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5B1A187" w14:textId="23E7B506" w:rsidR="00AE7BEC" w:rsidRPr="00D01EDD" w:rsidRDefault="00AE7BEC" w:rsidP="003D3915">
      <w:pPr>
        <w:outlineLvl w:val="2"/>
      </w:pPr>
      <w:r w:rsidRPr="00D01EDD">
        <w:rPr>
          <w:b/>
        </w:rPr>
        <w:t>Title:</w:t>
      </w:r>
      <w:r w:rsidR="000E76B3" w:rsidRPr="00D01EDD">
        <w:t xml:space="preserve"> </w:t>
      </w:r>
      <w:r w:rsidRPr="00D01EDD">
        <w:t xml:space="preserve">A </w:t>
      </w:r>
      <w:r w:rsidR="000E76B3" w:rsidRPr="00D01EDD">
        <w:t xml:space="preserve">microfluidic </w:t>
      </w:r>
      <w:r w:rsidR="006C45CF" w:rsidRPr="00D01EDD">
        <w:t>cell-</w:t>
      </w:r>
      <w:r w:rsidR="00D87F89" w:rsidRPr="00D01EDD">
        <w:t>trapping device</w:t>
      </w:r>
      <w:r w:rsidRPr="00D01EDD">
        <w:t xml:space="preserve"> for single-cell </w:t>
      </w:r>
      <w:r w:rsidR="006C45CF" w:rsidRPr="00D01EDD">
        <w:t>tracking</w:t>
      </w:r>
      <w:r w:rsidRPr="00D01EDD">
        <w:t xml:space="preserve"> of </w:t>
      </w:r>
      <w:r w:rsidR="001D1514" w:rsidRPr="00D01EDD">
        <w:t>host-</w:t>
      </w:r>
      <w:r w:rsidR="00ED348C" w:rsidRPr="00D01EDD">
        <w:t>microbe</w:t>
      </w:r>
      <w:r w:rsidR="001D1514" w:rsidRPr="00D01EDD">
        <w:t xml:space="preserve"> </w:t>
      </w:r>
      <w:r w:rsidR="006C45CF" w:rsidRPr="00D01EDD">
        <w:t>interactions</w:t>
      </w:r>
    </w:p>
    <w:p w14:paraId="6A8E9E51" w14:textId="77777777" w:rsidR="00AE7BEC" w:rsidRPr="00D01EDD" w:rsidRDefault="00AE7BEC" w:rsidP="003D3915"/>
    <w:p w14:paraId="45B0A6C0" w14:textId="0594262A" w:rsidR="00AE7BEC" w:rsidRPr="00D01EDD" w:rsidRDefault="008A7D9D" w:rsidP="003D3915">
      <w:pPr>
        <w:outlineLvl w:val="2"/>
      </w:pPr>
      <w:r w:rsidRPr="00D01EDD">
        <w:rPr>
          <w:b/>
        </w:rPr>
        <w:t>Authors</w:t>
      </w:r>
      <w:r w:rsidR="00AE7BEC" w:rsidRPr="00D01EDD">
        <w:rPr>
          <w:b/>
        </w:rPr>
        <w:t>:</w:t>
      </w:r>
      <w:r w:rsidR="000E76B3" w:rsidRPr="00D01EDD">
        <w:t xml:space="preserve"> </w:t>
      </w:r>
      <w:proofErr w:type="spellStart"/>
      <w:r w:rsidR="00AE7BEC" w:rsidRPr="00D01EDD">
        <w:t>Matthieu</w:t>
      </w:r>
      <w:proofErr w:type="spellEnd"/>
      <w:r w:rsidR="00AE7BEC" w:rsidRPr="00D01EDD">
        <w:t xml:space="preserve"> J. Delincé</w:t>
      </w:r>
      <w:r w:rsidR="00E90CA9" w:rsidRPr="00D01EDD">
        <w:rPr>
          <w:vertAlign w:val="superscript"/>
        </w:rPr>
        <w:t>1</w:t>
      </w:r>
      <w:r w:rsidR="00B76008" w:rsidRPr="00D01EDD">
        <w:t xml:space="preserve">, </w:t>
      </w:r>
      <w:r w:rsidR="00AE7BEC" w:rsidRPr="00D01EDD">
        <w:t>Jean-Baptiste Bureau</w:t>
      </w:r>
      <w:r w:rsidR="00E90CA9" w:rsidRPr="00D01EDD">
        <w:rPr>
          <w:vertAlign w:val="superscript"/>
        </w:rPr>
        <w:t>1</w:t>
      </w:r>
      <w:r w:rsidR="00B76008" w:rsidRPr="00D01EDD">
        <w:t xml:space="preserve">, </w:t>
      </w:r>
      <w:r w:rsidR="0090799B" w:rsidRPr="00D01EDD">
        <w:t xml:space="preserve">Ana </w:t>
      </w:r>
      <w:r w:rsidR="00044C21" w:rsidRPr="00D01EDD">
        <w:t xml:space="preserve">Teresa </w:t>
      </w:r>
      <w:r w:rsidR="004C6DB8" w:rsidRPr="00D01EDD">
        <w:t>López-Jiménez</w:t>
      </w:r>
      <w:r w:rsidR="00E90CA9" w:rsidRPr="00D01EDD">
        <w:rPr>
          <w:vertAlign w:val="superscript"/>
        </w:rPr>
        <w:t>2</w:t>
      </w:r>
      <w:r w:rsidR="00B76008" w:rsidRPr="00D01EDD">
        <w:t xml:space="preserve">, </w:t>
      </w:r>
      <w:r w:rsidR="00AE7BEC" w:rsidRPr="00D01EDD">
        <w:t>Pierre Cosson</w:t>
      </w:r>
      <w:r w:rsidR="00E90CA9" w:rsidRPr="00D01EDD">
        <w:rPr>
          <w:vertAlign w:val="superscript"/>
        </w:rPr>
        <w:t>3</w:t>
      </w:r>
      <w:r w:rsidR="00B76008" w:rsidRPr="00D01EDD">
        <w:t xml:space="preserve">, </w:t>
      </w:r>
      <w:r w:rsidR="00AE7BEC" w:rsidRPr="00D01EDD">
        <w:t>Thierry Soldati</w:t>
      </w:r>
      <w:r w:rsidR="00E90CA9" w:rsidRPr="00D01EDD">
        <w:rPr>
          <w:vertAlign w:val="superscript"/>
        </w:rPr>
        <w:t>2</w:t>
      </w:r>
      <w:r w:rsidR="0090799B" w:rsidRPr="00D01EDD">
        <w:t>*</w:t>
      </w:r>
      <w:r w:rsidR="00377B83" w:rsidRPr="00D01EDD">
        <w:t xml:space="preserve"> and</w:t>
      </w:r>
      <w:r w:rsidR="000E76B3" w:rsidRPr="00D01EDD">
        <w:t xml:space="preserve"> </w:t>
      </w:r>
      <w:r w:rsidR="00AE7BEC" w:rsidRPr="00D01EDD">
        <w:t>John D. McKinney</w:t>
      </w:r>
      <w:r w:rsidR="00E90CA9" w:rsidRPr="00D01EDD">
        <w:rPr>
          <w:vertAlign w:val="superscript"/>
        </w:rPr>
        <w:t>1</w:t>
      </w:r>
      <w:r w:rsidR="00496C81" w:rsidRPr="00D01EDD">
        <w:t>*</w:t>
      </w:r>
    </w:p>
    <w:p w14:paraId="24F9DD55" w14:textId="77777777" w:rsidR="00AE7BEC" w:rsidRPr="00D01EDD" w:rsidRDefault="00AE7BEC" w:rsidP="003D3915"/>
    <w:p w14:paraId="0A8804F8" w14:textId="1F3359BD" w:rsidR="000E76B3" w:rsidRPr="00D01EDD" w:rsidRDefault="000E76B3" w:rsidP="003D3915">
      <w:pPr>
        <w:outlineLvl w:val="2"/>
      </w:pPr>
      <w:r w:rsidRPr="00D01EDD">
        <w:rPr>
          <w:b/>
        </w:rPr>
        <w:t>Affiliations</w:t>
      </w:r>
      <w:r w:rsidRPr="00D01EDD">
        <w:t>:</w:t>
      </w:r>
    </w:p>
    <w:p w14:paraId="20ACC798" w14:textId="282DBCF1" w:rsidR="00AE7BEC" w:rsidRPr="00D01EDD" w:rsidRDefault="000E76B3" w:rsidP="005F04C1">
      <w:r w:rsidRPr="00D01EDD">
        <w:rPr>
          <w:vertAlign w:val="superscript"/>
        </w:rPr>
        <w:t>1</w:t>
      </w:r>
      <w:r w:rsidR="00AE7BEC" w:rsidRPr="00D01EDD">
        <w:t xml:space="preserve">School of Life Sciences, </w:t>
      </w:r>
      <w:r w:rsidRPr="00D01EDD">
        <w:t>Swiss Federal Institute of Technology in</w:t>
      </w:r>
      <w:r w:rsidR="00AE7BEC" w:rsidRPr="00D01EDD">
        <w:t xml:space="preserve"> Laus</w:t>
      </w:r>
      <w:r w:rsidRPr="00D01EDD">
        <w:t>anne (EPFL),</w:t>
      </w:r>
      <w:r w:rsidR="00AE7BEC" w:rsidRPr="00D01EDD">
        <w:t xml:space="preserve"> 1015 Lausanne, </w:t>
      </w:r>
      <w:r w:rsidR="00496C81" w:rsidRPr="00D01EDD">
        <w:t>Switzerland</w:t>
      </w:r>
    </w:p>
    <w:p w14:paraId="6C71DB8C" w14:textId="7DB62557" w:rsidR="00AE7BEC" w:rsidRPr="00D01EDD" w:rsidRDefault="000E76B3" w:rsidP="005F04C1">
      <w:r w:rsidRPr="00D01EDD">
        <w:rPr>
          <w:vertAlign w:val="superscript"/>
        </w:rPr>
        <w:t>2</w:t>
      </w:r>
      <w:r w:rsidR="00AE7BEC" w:rsidRPr="00D01EDD">
        <w:t xml:space="preserve">Department of Biochemistry, </w:t>
      </w:r>
      <w:r w:rsidRPr="00D01EDD">
        <w:t xml:space="preserve">Faculty of Sciences, </w:t>
      </w:r>
      <w:r w:rsidR="00AE7BEC" w:rsidRPr="00D01EDD">
        <w:t xml:space="preserve">University of Geneva, </w:t>
      </w:r>
      <w:r w:rsidRPr="00D01EDD">
        <w:t xml:space="preserve">1211 </w:t>
      </w:r>
      <w:r w:rsidR="00AE7BEC" w:rsidRPr="00D01EDD">
        <w:t>Geneva, Switzerland</w:t>
      </w:r>
    </w:p>
    <w:p w14:paraId="05D497B8" w14:textId="1AAA9C66" w:rsidR="00496C81" w:rsidRPr="00D01EDD" w:rsidRDefault="000E76B3" w:rsidP="005F04C1">
      <w:r w:rsidRPr="00D01EDD">
        <w:rPr>
          <w:vertAlign w:val="superscript"/>
        </w:rPr>
        <w:t>3</w:t>
      </w:r>
      <w:r w:rsidR="00E90CA9" w:rsidRPr="00D01EDD">
        <w:t xml:space="preserve">Department </w:t>
      </w:r>
      <w:r w:rsidRPr="00D01EDD">
        <w:t>of</w:t>
      </w:r>
      <w:r w:rsidR="00E90CA9" w:rsidRPr="00D01EDD">
        <w:t xml:space="preserve"> Cell Physiology and Metabolism, </w:t>
      </w:r>
      <w:r w:rsidRPr="00D01EDD">
        <w:t>Faculty of Medicine</w:t>
      </w:r>
      <w:r w:rsidR="00E90CA9" w:rsidRPr="00D01EDD">
        <w:t xml:space="preserve">, University of Geneva, </w:t>
      </w:r>
      <w:r w:rsidRPr="00D01EDD">
        <w:t xml:space="preserve">1211 Geneva, </w:t>
      </w:r>
      <w:r w:rsidR="00E90CA9" w:rsidRPr="00D01EDD">
        <w:t>Switzerland.</w:t>
      </w:r>
    </w:p>
    <w:p w14:paraId="0570F3F7" w14:textId="77777777" w:rsidR="00496C81" w:rsidRPr="00D01EDD" w:rsidRDefault="00496C81" w:rsidP="005F04C1"/>
    <w:p w14:paraId="1A13AE32" w14:textId="0FA47CBF" w:rsidR="00F41567" w:rsidRPr="00D01EDD" w:rsidRDefault="00496C81" w:rsidP="005F04C1">
      <w:r w:rsidRPr="00D01EDD">
        <w:t xml:space="preserve">* For </w:t>
      </w:r>
      <w:r w:rsidR="00B81A48" w:rsidRPr="00D01EDD">
        <w:t>correspondence</w:t>
      </w:r>
      <w:r w:rsidRPr="00D01EDD">
        <w:t xml:space="preserve">: </w:t>
      </w:r>
      <w:r w:rsidR="000E76B3" w:rsidRPr="00D01EDD">
        <w:t>john.mckinney@epfl.ch</w:t>
      </w:r>
      <w:r w:rsidR="00E23ABE" w:rsidRPr="00D01EDD">
        <w:t xml:space="preserve"> </w:t>
      </w:r>
      <w:r w:rsidR="000E76B3" w:rsidRPr="00D01EDD">
        <w:t>or</w:t>
      </w:r>
      <w:r w:rsidR="006B22B2" w:rsidRPr="00D01EDD">
        <w:t xml:space="preserve"> thierry.soldati@unige.ch</w:t>
      </w:r>
    </w:p>
    <w:p w14:paraId="7BF2CDF0" w14:textId="77777777" w:rsidR="00E23ABE" w:rsidRPr="00D01EDD" w:rsidRDefault="00E23ABE" w:rsidP="005F04C1"/>
    <w:p w14:paraId="5F9AE3CA" w14:textId="57EE4BDE" w:rsidR="008A2478" w:rsidRPr="00D01EDD" w:rsidRDefault="008A2478" w:rsidP="005F04C1">
      <w:pPr>
        <w:sectPr w:rsidR="008A2478" w:rsidRPr="00D01EDD" w:rsidSect="00E520DD">
          <w:headerReference w:type="default" r:id="rId10"/>
          <w:footerReference w:type="default" r:id="rId11"/>
          <w:pgSz w:w="11900" w:h="16840"/>
          <w:pgMar w:top="1440" w:right="1440" w:bottom="1440" w:left="1440" w:header="720" w:footer="720" w:gutter="0"/>
          <w:lnNumType w:countBy="1" w:restart="continuous"/>
          <w:cols w:space="708"/>
          <w:titlePg/>
          <w:docGrid w:linePitch="326"/>
        </w:sectPr>
      </w:pPr>
    </w:p>
    <w:p w14:paraId="278C3A7A" w14:textId="75D29DCF" w:rsidR="001C2C62" w:rsidRPr="00D01EDD" w:rsidRDefault="001C2C62" w:rsidP="009644F7">
      <w:pPr>
        <w:pStyle w:val="SectionTitle"/>
      </w:pPr>
      <w:r w:rsidRPr="00D01EDD">
        <w:lastRenderedPageBreak/>
        <w:t>Movi</w:t>
      </w:r>
      <w:r w:rsidR="00CC1C0C" w:rsidRPr="00D01EDD">
        <w:t>e Legends</w:t>
      </w:r>
    </w:p>
    <w:p w14:paraId="7563B210" w14:textId="02EF8F58" w:rsidR="00AB165A" w:rsidRPr="00D01EDD" w:rsidRDefault="00AB165A" w:rsidP="00A21B51">
      <w:pPr>
        <w:outlineLvl w:val="2"/>
      </w:pPr>
      <w:r w:rsidRPr="00D01EDD">
        <w:rPr>
          <w:b/>
        </w:rPr>
        <w:t>Movie 1</w:t>
      </w:r>
      <w:r w:rsidR="00BB6471" w:rsidRPr="00D01EDD">
        <w:rPr>
          <w:b/>
        </w:rPr>
        <w:t>.</w:t>
      </w:r>
      <w:r w:rsidRPr="00D01EDD">
        <w:t xml:space="preserve"> </w:t>
      </w:r>
      <w:r w:rsidR="00BB6471" w:rsidRPr="00D01EDD">
        <w:t xml:space="preserve"> </w:t>
      </w:r>
      <w:r w:rsidRPr="00D01EDD">
        <w:t>Representative time-lapse microscopy experiment using the presented device.</w:t>
      </w:r>
      <w:r w:rsidR="00BB6471" w:rsidRPr="00D01EDD">
        <w:t xml:space="preserve"> </w:t>
      </w:r>
      <w:r w:rsidRPr="00D01EDD">
        <w:t xml:space="preserve"> 52 chambers starting each with a single </w:t>
      </w:r>
      <w:r w:rsidRPr="00D01EDD">
        <w:rPr>
          <w:i/>
        </w:rPr>
        <w:t xml:space="preserve">D. </w:t>
      </w:r>
      <w:proofErr w:type="spellStart"/>
      <w:r w:rsidRPr="00D01EDD">
        <w:rPr>
          <w:i/>
        </w:rPr>
        <w:t>discoideum</w:t>
      </w:r>
      <w:proofErr w:type="spellEnd"/>
      <w:r w:rsidRPr="00D01EDD">
        <w:rPr>
          <w:b/>
        </w:rPr>
        <w:t xml:space="preserve"> </w:t>
      </w:r>
      <w:r w:rsidRPr="00D01EDD">
        <w:t>were imaged for 27</w:t>
      </w:r>
      <w:r w:rsidR="00C756B1" w:rsidRPr="00D01EDD">
        <w:t xml:space="preserve"> </w:t>
      </w:r>
      <w:r w:rsidRPr="00D01EDD">
        <w:t>h</w:t>
      </w:r>
      <w:r w:rsidR="00C756B1" w:rsidRPr="00D01EDD">
        <w:t>ours</w:t>
      </w:r>
      <w:r w:rsidRPr="00D01EDD">
        <w:t xml:space="preserve">. </w:t>
      </w:r>
      <w:r w:rsidR="00BB6471" w:rsidRPr="00D01EDD">
        <w:t xml:space="preserve"> </w:t>
      </w:r>
      <w:r w:rsidRPr="00D01EDD">
        <w:t>A lot of heterogeneity can be seen in this movie in terms of cell size, time to division and motility.</w:t>
      </w:r>
    </w:p>
    <w:p w14:paraId="0CB311AB" w14:textId="77777777" w:rsidR="00AB165A" w:rsidRPr="00D01EDD" w:rsidRDefault="00AB165A" w:rsidP="00AB165A"/>
    <w:p w14:paraId="4CB9785B" w14:textId="698E86AF" w:rsidR="00AB165A" w:rsidRPr="00D01EDD" w:rsidRDefault="00BB6471" w:rsidP="00A21B51">
      <w:pPr>
        <w:outlineLvl w:val="2"/>
        <w:rPr>
          <w:b/>
        </w:rPr>
      </w:pPr>
      <w:r w:rsidRPr="00D01EDD">
        <w:rPr>
          <w:b/>
        </w:rPr>
        <w:t xml:space="preserve">Movie 2. </w:t>
      </w:r>
      <w:r w:rsidR="00AB165A" w:rsidRPr="00D01EDD">
        <w:rPr>
          <w:b/>
        </w:rPr>
        <w:t xml:space="preserve"> </w:t>
      </w:r>
      <w:r w:rsidR="00AB165A" w:rsidRPr="00D01EDD">
        <w:t xml:space="preserve">Co-culture of </w:t>
      </w:r>
      <w:r w:rsidR="00AB165A" w:rsidRPr="00D01EDD">
        <w:rPr>
          <w:i/>
        </w:rPr>
        <w:t xml:space="preserve">D. </w:t>
      </w:r>
      <w:proofErr w:type="spellStart"/>
      <w:r w:rsidR="00AB165A" w:rsidRPr="00D01EDD">
        <w:rPr>
          <w:i/>
        </w:rPr>
        <w:t>discoideum</w:t>
      </w:r>
      <w:proofErr w:type="spellEnd"/>
      <w:r w:rsidR="00AB165A" w:rsidRPr="00D01EDD">
        <w:rPr>
          <w:b/>
        </w:rPr>
        <w:t xml:space="preserve"> </w:t>
      </w:r>
      <w:r w:rsidR="00AB165A" w:rsidRPr="00D01EDD">
        <w:t xml:space="preserve">and </w:t>
      </w:r>
      <w:r w:rsidR="00AB165A" w:rsidRPr="00D01EDD">
        <w:rPr>
          <w:i/>
        </w:rPr>
        <w:t xml:space="preserve">K. </w:t>
      </w:r>
      <w:proofErr w:type="spellStart"/>
      <w:r w:rsidR="00AB165A" w:rsidRPr="00D01EDD">
        <w:rPr>
          <w:i/>
        </w:rPr>
        <w:t>pneumoniae</w:t>
      </w:r>
      <w:proofErr w:type="spellEnd"/>
      <w:r w:rsidR="00AB165A" w:rsidRPr="00D01EDD">
        <w:rPr>
          <w:i/>
        </w:rPr>
        <w:t xml:space="preserve"> </w:t>
      </w:r>
      <w:r w:rsidR="00AB165A" w:rsidRPr="00D01EDD">
        <w:t>(expressing a cytosolic GFP).</w:t>
      </w:r>
      <w:r w:rsidRPr="00D01EDD">
        <w:t xml:space="preserve"> </w:t>
      </w:r>
      <w:r w:rsidR="00AB165A" w:rsidRPr="00D01EDD">
        <w:t xml:space="preserve"> As </w:t>
      </w:r>
      <w:r w:rsidR="00AB165A" w:rsidRPr="00D01EDD">
        <w:rPr>
          <w:i/>
        </w:rPr>
        <w:t xml:space="preserve">D. </w:t>
      </w:r>
      <w:proofErr w:type="spellStart"/>
      <w:r w:rsidR="00AB165A" w:rsidRPr="00D01EDD">
        <w:rPr>
          <w:i/>
        </w:rPr>
        <w:t>discoideum</w:t>
      </w:r>
      <w:proofErr w:type="spellEnd"/>
      <w:r w:rsidR="00AB165A" w:rsidRPr="00D01EDD">
        <w:rPr>
          <w:b/>
        </w:rPr>
        <w:t xml:space="preserve"> </w:t>
      </w:r>
      <w:r w:rsidR="00AB165A" w:rsidRPr="00D01EDD">
        <w:t xml:space="preserve">moves around the chambers and encounters bacteria, it </w:t>
      </w:r>
      <w:proofErr w:type="spellStart"/>
      <w:r w:rsidR="00AB165A" w:rsidRPr="00D01EDD">
        <w:t>phagocytoses</w:t>
      </w:r>
      <w:proofErr w:type="spellEnd"/>
      <w:r w:rsidR="00AB165A" w:rsidRPr="00D01EDD">
        <w:t xml:space="preserve"> them and subsequently kills them.</w:t>
      </w:r>
    </w:p>
    <w:p w14:paraId="024B0D7C" w14:textId="77777777" w:rsidR="00AB165A" w:rsidRPr="00D01EDD" w:rsidRDefault="00AB165A" w:rsidP="00AB165A"/>
    <w:p w14:paraId="1450FA08" w14:textId="1BD1D8B8" w:rsidR="00AB165A" w:rsidRPr="00D01EDD" w:rsidRDefault="00AB165A" w:rsidP="00A21B51">
      <w:pPr>
        <w:outlineLvl w:val="2"/>
        <w:rPr>
          <w:b/>
        </w:rPr>
      </w:pPr>
      <w:r w:rsidRPr="00D01EDD">
        <w:rPr>
          <w:b/>
        </w:rPr>
        <w:t>Movie 3</w:t>
      </w:r>
      <w:r w:rsidR="00BB6471" w:rsidRPr="00D01EDD">
        <w:rPr>
          <w:b/>
        </w:rPr>
        <w:t xml:space="preserve">. </w:t>
      </w:r>
      <w:r w:rsidRPr="00D01EDD">
        <w:t xml:space="preserve"> Co-culture of </w:t>
      </w:r>
      <w:r w:rsidRPr="00D01EDD">
        <w:rPr>
          <w:i/>
        </w:rPr>
        <w:t xml:space="preserve">D. </w:t>
      </w:r>
      <w:proofErr w:type="spellStart"/>
      <w:r w:rsidRPr="00D01EDD">
        <w:rPr>
          <w:i/>
        </w:rPr>
        <w:t>discoideum</w:t>
      </w:r>
      <w:proofErr w:type="spellEnd"/>
      <w:r w:rsidRPr="00D01EDD">
        <w:rPr>
          <w:b/>
        </w:rPr>
        <w:t xml:space="preserve"> </w:t>
      </w:r>
      <w:r w:rsidRPr="00D01EDD">
        <w:t xml:space="preserve">and </w:t>
      </w:r>
      <w:r w:rsidRPr="00D01EDD">
        <w:rPr>
          <w:i/>
        </w:rPr>
        <w:t xml:space="preserve">M. </w:t>
      </w:r>
      <w:proofErr w:type="spellStart"/>
      <w:r w:rsidRPr="00D01EDD">
        <w:rPr>
          <w:i/>
        </w:rPr>
        <w:t>marinum</w:t>
      </w:r>
      <w:proofErr w:type="spellEnd"/>
      <w:r w:rsidRPr="00D01EDD">
        <w:rPr>
          <w:i/>
        </w:rPr>
        <w:t xml:space="preserve"> </w:t>
      </w:r>
      <w:r w:rsidRPr="00D01EDD">
        <w:t xml:space="preserve">(expressing a cytosolic </w:t>
      </w:r>
      <w:proofErr w:type="spellStart"/>
      <w:r w:rsidRPr="00D01EDD">
        <w:t>mCherry</w:t>
      </w:r>
      <w:proofErr w:type="spellEnd"/>
      <w:r w:rsidRPr="00D01EDD">
        <w:t xml:space="preserve">). </w:t>
      </w:r>
      <w:r w:rsidR="00BB6471" w:rsidRPr="00D01EDD">
        <w:t xml:space="preserve"> </w:t>
      </w:r>
      <w:r w:rsidRPr="00D01EDD">
        <w:t>After a long co-culturing time at 21 hours the bacteria are taken up, replicate and eventually lyse their host.</w:t>
      </w:r>
    </w:p>
    <w:p w14:paraId="0194D04A" w14:textId="77777777" w:rsidR="00AB165A" w:rsidRPr="00D01EDD" w:rsidRDefault="00AB165A" w:rsidP="00AB165A"/>
    <w:p w14:paraId="45076705" w14:textId="3085A8DC" w:rsidR="00AB165A" w:rsidRPr="00D01EDD" w:rsidRDefault="00BB6471" w:rsidP="00A21B51">
      <w:pPr>
        <w:outlineLvl w:val="2"/>
        <w:rPr>
          <w:b/>
        </w:rPr>
      </w:pPr>
      <w:r w:rsidRPr="00D01EDD">
        <w:rPr>
          <w:b/>
        </w:rPr>
        <w:t xml:space="preserve">Movie 4. </w:t>
      </w:r>
      <w:r w:rsidR="00AB165A" w:rsidRPr="00D01EDD">
        <w:rPr>
          <w:b/>
        </w:rPr>
        <w:t xml:space="preserve"> </w:t>
      </w:r>
      <w:r w:rsidR="00AB165A" w:rsidRPr="00D01EDD">
        <w:t xml:space="preserve">Co-culture of </w:t>
      </w:r>
      <w:r w:rsidR="00AB165A" w:rsidRPr="00D01EDD">
        <w:rPr>
          <w:i/>
        </w:rPr>
        <w:t xml:space="preserve">D. </w:t>
      </w:r>
      <w:proofErr w:type="spellStart"/>
      <w:r w:rsidR="00AB165A" w:rsidRPr="00D01EDD">
        <w:rPr>
          <w:i/>
        </w:rPr>
        <w:t>discoideum</w:t>
      </w:r>
      <w:proofErr w:type="spellEnd"/>
      <w:r w:rsidR="00AB165A" w:rsidRPr="00D01EDD">
        <w:rPr>
          <w:b/>
        </w:rPr>
        <w:t xml:space="preserve"> </w:t>
      </w:r>
      <w:r w:rsidR="00AB165A" w:rsidRPr="00D01EDD">
        <w:t xml:space="preserve">and </w:t>
      </w:r>
      <w:r w:rsidR="00AB165A" w:rsidRPr="00D01EDD">
        <w:rPr>
          <w:i/>
        </w:rPr>
        <w:t xml:space="preserve">M. </w:t>
      </w:r>
      <w:proofErr w:type="spellStart"/>
      <w:r w:rsidR="00AB165A" w:rsidRPr="00D01EDD">
        <w:rPr>
          <w:i/>
        </w:rPr>
        <w:t>marinum</w:t>
      </w:r>
      <w:proofErr w:type="spellEnd"/>
      <w:r w:rsidR="00AB165A" w:rsidRPr="00D01EDD">
        <w:rPr>
          <w:i/>
        </w:rPr>
        <w:t xml:space="preserve"> </w:t>
      </w:r>
      <w:r w:rsidR="00AB165A" w:rsidRPr="00D01EDD">
        <w:t xml:space="preserve">(expressing a cytosolic </w:t>
      </w:r>
      <w:proofErr w:type="spellStart"/>
      <w:r w:rsidR="00AB165A" w:rsidRPr="00D01EDD">
        <w:t>mCherry</w:t>
      </w:r>
      <w:proofErr w:type="spellEnd"/>
      <w:r w:rsidR="00AB165A" w:rsidRPr="00D01EDD">
        <w:t>).</w:t>
      </w:r>
      <w:r w:rsidR="00323918" w:rsidRPr="00D01EDD">
        <w:t xml:space="preserve"> </w:t>
      </w:r>
      <w:r w:rsidR="00AB165A" w:rsidRPr="00D01EDD">
        <w:t xml:space="preserve"> Following phagocytosis the bacteria will remain inside its host several hours before being released.</w:t>
      </w:r>
    </w:p>
    <w:p w14:paraId="4808173D" w14:textId="77777777" w:rsidR="00AB165A" w:rsidRPr="00D01EDD" w:rsidRDefault="00AB165A" w:rsidP="00AB165A"/>
    <w:p w14:paraId="79705E17" w14:textId="548BE24D" w:rsidR="00AB165A" w:rsidRPr="00D01EDD" w:rsidRDefault="00BB6471" w:rsidP="00A21B51">
      <w:pPr>
        <w:outlineLvl w:val="2"/>
      </w:pPr>
      <w:r w:rsidRPr="00D01EDD">
        <w:rPr>
          <w:b/>
        </w:rPr>
        <w:t xml:space="preserve">Movie 5. </w:t>
      </w:r>
      <w:r w:rsidR="00AB165A" w:rsidRPr="00D01EDD">
        <w:rPr>
          <w:b/>
        </w:rPr>
        <w:t xml:space="preserve"> </w:t>
      </w:r>
      <w:r w:rsidR="00AB165A" w:rsidRPr="00D01EDD">
        <w:t xml:space="preserve">Co-culture of </w:t>
      </w:r>
      <w:r w:rsidR="00AB165A" w:rsidRPr="00D01EDD">
        <w:rPr>
          <w:i/>
        </w:rPr>
        <w:t xml:space="preserve">D. </w:t>
      </w:r>
      <w:proofErr w:type="spellStart"/>
      <w:r w:rsidR="00AB165A" w:rsidRPr="00D01EDD">
        <w:rPr>
          <w:i/>
        </w:rPr>
        <w:t>discoideum</w:t>
      </w:r>
      <w:proofErr w:type="spellEnd"/>
      <w:r w:rsidR="00AB165A" w:rsidRPr="00D01EDD">
        <w:rPr>
          <w:b/>
        </w:rPr>
        <w:t xml:space="preserve"> </w:t>
      </w:r>
      <w:r w:rsidR="00AB165A" w:rsidRPr="00D01EDD">
        <w:t xml:space="preserve">and </w:t>
      </w:r>
      <w:r w:rsidR="00AB165A" w:rsidRPr="00D01EDD">
        <w:rPr>
          <w:i/>
        </w:rPr>
        <w:t xml:space="preserve">M. </w:t>
      </w:r>
      <w:proofErr w:type="spellStart"/>
      <w:r w:rsidR="00AB165A" w:rsidRPr="00D01EDD">
        <w:rPr>
          <w:i/>
        </w:rPr>
        <w:t>marinum</w:t>
      </w:r>
      <w:proofErr w:type="spellEnd"/>
      <w:r w:rsidR="00AB165A" w:rsidRPr="00D01EDD">
        <w:rPr>
          <w:i/>
        </w:rPr>
        <w:t xml:space="preserve"> </w:t>
      </w:r>
      <w:r w:rsidR="00AB165A" w:rsidRPr="00D01EDD">
        <w:t xml:space="preserve">(expressing a cytosolic </w:t>
      </w:r>
      <w:proofErr w:type="spellStart"/>
      <w:r w:rsidR="00AB165A" w:rsidRPr="00D01EDD">
        <w:t>mCherry</w:t>
      </w:r>
      <w:proofErr w:type="spellEnd"/>
      <w:r w:rsidR="00AB165A" w:rsidRPr="00D01EDD">
        <w:t xml:space="preserve">). </w:t>
      </w:r>
      <w:r w:rsidRPr="00D01EDD">
        <w:t xml:space="preserve"> </w:t>
      </w:r>
      <w:r w:rsidR="00AB165A" w:rsidRPr="00D01EDD">
        <w:t>Following phagocytosis the bacterium will be killed by the host cell.</w:t>
      </w:r>
    </w:p>
    <w:p w14:paraId="3D15583A" w14:textId="42CCFA33" w:rsidR="00526515" w:rsidRPr="00D01EDD" w:rsidRDefault="00526515" w:rsidP="00526515">
      <w:pPr>
        <w:outlineLvl w:val="2"/>
      </w:pPr>
      <w:r w:rsidRPr="00D01EDD">
        <w:rPr>
          <w:b/>
        </w:rPr>
        <w:t>Movie 6.</w:t>
      </w:r>
      <w:r w:rsidRPr="00D01EDD">
        <w:rPr>
          <w:i/>
        </w:rPr>
        <w:t xml:space="preserve">  M. </w:t>
      </w:r>
      <w:proofErr w:type="spellStart"/>
      <w:r w:rsidRPr="00D01EDD">
        <w:rPr>
          <w:i/>
        </w:rPr>
        <w:t>marinum</w:t>
      </w:r>
      <w:proofErr w:type="spellEnd"/>
      <w:r w:rsidRPr="00D01EDD">
        <w:t xml:space="preserve"> can be killed by </w:t>
      </w:r>
      <w:r w:rsidRPr="00D01EDD">
        <w:rPr>
          <w:i/>
        </w:rPr>
        <w:t xml:space="preserve">D. </w:t>
      </w:r>
      <w:proofErr w:type="spellStart"/>
      <w:r w:rsidRPr="00D01EDD">
        <w:rPr>
          <w:i/>
        </w:rPr>
        <w:t>discoideum</w:t>
      </w:r>
      <w:proofErr w:type="spellEnd"/>
      <w:r w:rsidRPr="00D01EDD">
        <w:t>.  Following phagocytosis the bacterium will be killed by the host cell (disappearance of fluorescence and phase contrast signal).</w:t>
      </w:r>
    </w:p>
    <w:p w14:paraId="57812A79" w14:textId="77777777" w:rsidR="00526515" w:rsidRPr="00D01EDD" w:rsidRDefault="00526515" w:rsidP="00A21B51">
      <w:pPr>
        <w:outlineLvl w:val="2"/>
      </w:pPr>
    </w:p>
    <w:p w14:paraId="3D86C224" w14:textId="77777777" w:rsidR="00200A45" w:rsidRPr="00D01EDD" w:rsidRDefault="00200A45" w:rsidP="00200A45"/>
    <w:p w14:paraId="2BD0A04B" w14:textId="77777777" w:rsidR="001C2C62" w:rsidRPr="00D01EDD" w:rsidRDefault="001C2C62" w:rsidP="001C2C62"/>
    <w:p w14:paraId="6BAF22E2" w14:textId="0257FF70" w:rsidR="00504AE1" w:rsidRPr="00D01EDD" w:rsidRDefault="00504AE1" w:rsidP="006E0597">
      <w:pPr>
        <w:spacing w:line="240" w:lineRule="auto"/>
        <w:contextualSpacing w:val="0"/>
        <w:jc w:val="left"/>
      </w:pPr>
    </w:p>
    <w:p w14:paraId="23AF5C8A" w14:textId="77777777" w:rsidR="00504AE1" w:rsidRPr="00D01EDD" w:rsidRDefault="00504AE1">
      <w:pPr>
        <w:spacing w:line="240" w:lineRule="auto"/>
        <w:contextualSpacing w:val="0"/>
        <w:jc w:val="left"/>
        <w:rPr>
          <w:b/>
          <w:sz w:val="32"/>
          <w:szCs w:val="32"/>
        </w:rPr>
      </w:pPr>
      <w:r w:rsidRPr="00D01EDD">
        <w:br w:type="page"/>
      </w:r>
    </w:p>
    <w:p w14:paraId="55E22B58" w14:textId="22752400" w:rsidR="002230DB" w:rsidRPr="00D01EDD" w:rsidRDefault="00504AE1" w:rsidP="006A5FFF">
      <w:pPr>
        <w:pStyle w:val="SectionTitle"/>
      </w:pPr>
      <w:r w:rsidRPr="00D01EDD">
        <w:lastRenderedPageBreak/>
        <w:t>Supplementary Figures</w:t>
      </w:r>
    </w:p>
    <w:p w14:paraId="73189AD3" w14:textId="4D262B14" w:rsidR="00460AFB" w:rsidRPr="00D01EDD" w:rsidRDefault="00460AFB" w:rsidP="00460AFB">
      <w:r w:rsidRPr="00D01EDD">
        <w:rPr>
          <w:noProof/>
          <w:lang w:val="en-GB" w:eastAsia="en-GB"/>
        </w:rPr>
        <w:drawing>
          <wp:inline distT="0" distB="0" distL="0" distR="0" wp14:anchorId="4C4F807F" wp14:editId="1D33C2D7">
            <wp:extent cx="4681728" cy="1822704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_Fig1_Delince-01.ti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1728" cy="1822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0BEDF" w14:textId="4C48A7E7" w:rsidR="00460AFB" w:rsidRPr="00D01EDD" w:rsidRDefault="002230DB" w:rsidP="003B2A4A">
      <w:pPr>
        <w:outlineLvl w:val="2"/>
      </w:pPr>
      <w:r w:rsidRPr="00D01EDD">
        <w:rPr>
          <w:b/>
        </w:rPr>
        <w:t>Supplementary Fig</w:t>
      </w:r>
      <w:r w:rsidR="00CB0738" w:rsidRPr="00D01EDD">
        <w:rPr>
          <w:b/>
        </w:rPr>
        <w:t xml:space="preserve"> S</w:t>
      </w:r>
      <w:r w:rsidRPr="00D01EDD">
        <w:rPr>
          <w:b/>
        </w:rPr>
        <w:t>1.</w:t>
      </w:r>
      <w:r w:rsidRPr="00D01EDD">
        <w:t xml:space="preserve"> </w:t>
      </w:r>
      <w:r w:rsidR="00775485" w:rsidRPr="00D01EDD">
        <w:t xml:space="preserve"> </w:t>
      </w:r>
      <w:r w:rsidRPr="00D01EDD">
        <w:rPr>
          <w:b/>
        </w:rPr>
        <w:t>(A)</w:t>
      </w:r>
      <w:r w:rsidRPr="00D01EDD">
        <w:t xml:space="preserve"> Three independent distribution of the number of </w:t>
      </w:r>
      <w:r w:rsidRPr="00D01EDD">
        <w:rPr>
          <w:i/>
        </w:rPr>
        <w:t>D</w:t>
      </w:r>
      <w:r w:rsidR="00F26821" w:rsidRPr="00D01EDD">
        <w:rPr>
          <w:i/>
        </w:rPr>
        <w:t xml:space="preserve">. </w:t>
      </w:r>
      <w:proofErr w:type="spellStart"/>
      <w:r w:rsidR="00F26821" w:rsidRPr="00D01EDD">
        <w:rPr>
          <w:i/>
        </w:rPr>
        <w:t>discoideum</w:t>
      </w:r>
      <w:proofErr w:type="spellEnd"/>
      <w:r w:rsidRPr="00D01EDD">
        <w:rPr>
          <w:i/>
        </w:rPr>
        <w:t xml:space="preserve"> </w:t>
      </w:r>
      <w:r w:rsidRPr="00D01EDD">
        <w:t xml:space="preserve">per chamber (circles) with fitted Poisson distributions (lines with corresponding color. </w:t>
      </w:r>
      <w:r w:rsidR="00775485" w:rsidRPr="00D01EDD">
        <w:t xml:space="preserve"> </w:t>
      </w:r>
      <w:r w:rsidR="00F26821" w:rsidRPr="00D01EDD">
        <w:t>Only</w:t>
      </w:r>
      <w:bookmarkStart w:id="0" w:name="_GoBack"/>
      <w:bookmarkEnd w:id="0"/>
      <w:r w:rsidR="00F26821" w:rsidRPr="00D01EDD">
        <w:rPr>
          <w:i/>
        </w:rPr>
        <w:t xml:space="preserve"> D. </w:t>
      </w:r>
      <w:proofErr w:type="spellStart"/>
      <w:r w:rsidR="00F26821" w:rsidRPr="00D01EDD">
        <w:rPr>
          <w:i/>
        </w:rPr>
        <w:t>discoideum</w:t>
      </w:r>
      <w:proofErr w:type="spellEnd"/>
      <w:r w:rsidR="00F26821" w:rsidRPr="00D01EDD">
        <w:rPr>
          <w:i/>
        </w:rPr>
        <w:t xml:space="preserve"> </w:t>
      </w:r>
      <w:r w:rsidR="00F26821" w:rsidRPr="00D01EDD">
        <w:t xml:space="preserve">was present in these experiments.  </w:t>
      </w:r>
      <w:r w:rsidR="00C756B1" w:rsidRPr="00D01EDD">
        <w:t>M</w:t>
      </w:r>
      <w:r w:rsidRPr="00D01EDD">
        <w:t>ean</w:t>
      </w:r>
      <w:r w:rsidR="00C756B1" w:rsidRPr="00D01EDD">
        <w:t xml:space="preserve"> </w:t>
      </w:r>
      <w:r w:rsidRPr="00D01EDD">
        <w:t>= 1.16 for red; 0.66 for green; 0.49 for blue and n</w:t>
      </w:r>
      <w:r w:rsidR="00C756B1" w:rsidRPr="00D01EDD">
        <w:t xml:space="preserve"> </w:t>
      </w:r>
      <w:r w:rsidRPr="00D01EDD">
        <w:t>= 260; 170 and 275 chambers respectively.</w:t>
      </w:r>
    </w:p>
    <w:p w14:paraId="041BAE59" w14:textId="77777777" w:rsidR="0063614B" w:rsidRPr="00D01EDD" w:rsidRDefault="0063614B" w:rsidP="0063614B"/>
    <w:p w14:paraId="49DBB8A6" w14:textId="06A769C7" w:rsidR="006A5FFF" w:rsidRPr="00D01EDD" w:rsidRDefault="00460AFB" w:rsidP="006A5FFF">
      <w:pPr>
        <w:contextualSpacing w:val="0"/>
        <w:rPr>
          <w:b/>
        </w:rPr>
      </w:pPr>
      <w:r w:rsidRPr="00D01EDD">
        <w:rPr>
          <w:b/>
          <w:noProof/>
          <w:lang w:val="en-GB" w:eastAsia="en-GB"/>
        </w:rPr>
        <w:drawing>
          <wp:inline distT="0" distB="0" distL="0" distR="0" wp14:anchorId="5F91B99A" wp14:editId="76B7F8E6">
            <wp:extent cx="4681728" cy="134721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_Fig2_Delince-01.ti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1728" cy="1347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32364" w14:textId="4EDE4580" w:rsidR="002230DB" w:rsidRPr="00D01EDD" w:rsidRDefault="002230DB" w:rsidP="003B2A4A">
      <w:pPr>
        <w:contextualSpacing w:val="0"/>
        <w:outlineLvl w:val="2"/>
      </w:pPr>
      <w:r w:rsidRPr="00D01EDD">
        <w:rPr>
          <w:b/>
        </w:rPr>
        <w:t>Supplementary Fig</w:t>
      </w:r>
      <w:r w:rsidR="00CB0738" w:rsidRPr="00D01EDD">
        <w:rPr>
          <w:b/>
        </w:rPr>
        <w:t xml:space="preserve"> S</w:t>
      </w:r>
      <w:r w:rsidRPr="00D01EDD">
        <w:rPr>
          <w:b/>
        </w:rPr>
        <w:t>2.</w:t>
      </w:r>
      <w:r w:rsidRPr="00D01EDD">
        <w:t xml:space="preserve"> </w:t>
      </w:r>
      <w:r w:rsidR="00775485" w:rsidRPr="00D01EDD">
        <w:t xml:space="preserve"> </w:t>
      </w:r>
      <w:r w:rsidRPr="00D01EDD">
        <w:t>This graph shows the total fluorescence per frame overtime in one chamber.</w:t>
      </w:r>
      <w:r w:rsidR="00775485" w:rsidRPr="00D01EDD">
        <w:t xml:space="preserve"> </w:t>
      </w:r>
      <w:r w:rsidRPr="00D01EDD">
        <w:t xml:space="preserve"> The medium was repeatedly changed over time switching to medium containing or not FITC. Syringe changed every 10</w:t>
      </w:r>
      <w:r w:rsidR="00C756B1" w:rsidRPr="00D01EDD">
        <w:t xml:space="preserve"> </w:t>
      </w:r>
      <w:r w:rsidR="004602DB" w:rsidRPr="00D01EDD">
        <w:t>min</w:t>
      </w:r>
      <w:r w:rsidRPr="00D01EDD">
        <w:t>.</w:t>
      </w:r>
    </w:p>
    <w:p w14:paraId="09C76C3B" w14:textId="77777777" w:rsidR="003B2A4A" w:rsidRPr="00D01EDD" w:rsidRDefault="003B2A4A" w:rsidP="003B2A4A"/>
    <w:p w14:paraId="539D90AC" w14:textId="4FA6BC0A" w:rsidR="00460AFB" w:rsidRPr="00D01EDD" w:rsidRDefault="00460AFB">
      <w:pPr>
        <w:spacing w:line="240" w:lineRule="auto"/>
        <w:contextualSpacing w:val="0"/>
        <w:jc w:val="left"/>
      </w:pPr>
      <w:r w:rsidRPr="00D01EDD">
        <w:br w:type="page"/>
      </w:r>
    </w:p>
    <w:p w14:paraId="786783D3" w14:textId="14E3AF39" w:rsidR="00460AFB" w:rsidRPr="00D01EDD" w:rsidRDefault="00460AFB" w:rsidP="003B2A4A"/>
    <w:p w14:paraId="4032B06F" w14:textId="25562458" w:rsidR="00991A39" w:rsidRPr="00D01EDD" w:rsidRDefault="00991A39" w:rsidP="003B2A4A">
      <w:r w:rsidRPr="00D01EDD">
        <w:rPr>
          <w:noProof/>
          <w:lang w:val="en-GB" w:eastAsia="en-GB"/>
        </w:rPr>
        <w:drawing>
          <wp:inline distT="0" distB="0" distL="0" distR="0" wp14:anchorId="74BD1244" wp14:editId="26DD496B">
            <wp:extent cx="5270500" cy="365823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ure15_ER46.pd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65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2859B" w14:textId="322E6C85" w:rsidR="002230DB" w:rsidRPr="00D01EDD" w:rsidRDefault="002230DB" w:rsidP="003B2A4A">
      <w:pPr>
        <w:contextualSpacing w:val="0"/>
        <w:outlineLvl w:val="2"/>
      </w:pPr>
      <w:r w:rsidRPr="00D01EDD">
        <w:rPr>
          <w:b/>
        </w:rPr>
        <w:t>Supplementary Fig</w:t>
      </w:r>
      <w:r w:rsidR="00CB0738" w:rsidRPr="00D01EDD">
        <w:rPr>
          <w:b/>
        </w:rPr>
        <w:t xml:space="preserve"> S</w:t>
      </w:r>
      <w:r w:rsidRPr="00D01EDD">
        <w:rPr>
          <w:b/>
        </w:rPr>
        <w:t xml:space="preserve">3. </w:t>
      </w:r>
      <w:r w:rsidR="00775485" w:rsidRPr="00D01EDD">
        <w:rPr>
          <w:b/>
        </w:rPr>
        <w:t xml:space="preserve"> </w:t>
      </w:r>
      <w:r w:rsidR="00991A39" w:rsidRPr="00D01EDD">
        <w:rPr>
          <w:b/>
        </w:rPr>
        <w:t xml:space="preserve">(A) </w:t>
      </w:r>
      <w:r w:rsidR="00991A39" w:rsidRPr="00D01EDD">
        <w:t xml:space="preserve">Cross-sectional representation of a cell inside a trapping chamber within the </w:t>
      </w:r>
      <w:proofErr w:type="spellStart"/>
      <w:r w:rsidR="0063614B" w:rsidRPr="00D01EDD">
        <w:t>InfectChip</w:t>
      </w:r>
      <w:proofErr w:type="spellEnd"/>
      <w:r w:rsidR="0063614B" w:rsidRPr="00D01EDD">
        <w:t xml:space="preserve"> </w:t>
      </w:r>
      <w:r w:rsidR="00991A39" w:rsidRPr="00D01EDD">
        <w:t xml:space="preserve">device. The dimensions of the different parts are indicated but are not to scale. </w:t>
      </w:r>
      <w:r w:rsidR="00260052" w:rsidRPr="00D01EDD">
        <w:t xml:space="preserve"> </w:t>
      </w:r>
      <w:r w:rsidR="00991A39" w:rsidRPr="00D01EDD">
        <w:rPr>
          <w:b/>
        </w:rPr>
        <w:t xml:space="preserve">(B) </w:t>
      </w:r>
      <w:r w:rsidR="00991A39" w:rsidRPr="00D01EDD">
        <w:t xml:space="preserve">Confocal image of an ABD-GFP </w:t>
      </w:r>
      <w:r w:rsidR="00991A39" w:rsidRPr="00D01EDD">
        <w:rPr>
          <w:i/>
        </w:rPr>
        <w:t xml:space="preserve">D. </w:t>
      </w:r>
      <w:proofErr w:type="spellStart"/>
      <w:r w:rsidR="00991A39" w:rsidRPr="00D01EDD">
        <w:rPr>
          <w:i/>
        </w:rPr>
        <w:t>discoideum</w:t>
      </w:r>
      <w:proofErr w:type="spellEnd"/>
      <w:r w:rsidR="00991A39" w:rsidRPr="00D01EDD">
        <w:t xml:space="preserve"> in a trapping chamber. </w:t>
      </w:r>
      <w:r w:rsidR="00260052" w:rsidRPr="00D01EDD">
        <w:t xml:space="preserve"> </w:t>
      </w:r>
      <w:r w:rsidR="00991A39" w:rsidRPr="00D01EDD">
        <w:t>This confocal image illustrates the flattening of cells within the trapping chambers. Scale bar is 4 µm.</w:t>
      </w:r>
      <w:r w:rsidR="00260052" w:rsidRPr="00D01EDD">
        <w:t xml:space="preserve"> </w:t>
      </w:r>
      <w:r w:rsidR="00991A39" w:rsidRPr="00D01EDD">
        <w:rPr>
          <w:b/>
        </w:rPr>
        <w:t xml:space="preserve"> (C)</w:t>
      </w:r>
      <w:r w:rsidR="00991A39" w:rsidRPr="00D01EDD">
        <w:t xml:space="preserve"> Total fluorescence of a cell along the z dimension. </w:t>
      </w:r>
      <w:r w:rsidR="00260052" w:rsidRPr="00D01EDD">
        <w:t xml:space="preserve"> </w:t>
      </w:r>
      <w:r w:rsidR="00991A39" w:rsidRPr="00D01EDD">
        <w:t xml:space="preserve">The two peaks represent the fluorescence from the bottom and top membranes of the cell. </w:t>
      </w:r>
      <w:r w:rsidR="00260052" w:rsidRPr="00D01EDD">
        <w:t xml:space="preserve"> </w:t>
      </w:r>
      <w:r w:rsidR="00991A39" w:rsidRPr="00D01EDD">
        <w:t>The cell thickness is defined as the difference of the two peaks.</w:t>
      </w:r>
      <w:r w:rsidR="00991A39" w:rsidRPr="00D01EDD">
        <w:rPr>
          <w:b/>
        </w:rPr>
        <w:t xml:space="preserve"> </w:t>
      </w:r>
      <w:r w:rsidR="00260052" w:rsidRPr="00D01EDD">
        <w:rPr>
          <w:b/>
        </w:rPr>
        <w:t xml:space="preserve"> </w:t>
      </w:r>
      <w:r w:rsidR="00991A39" w:rsidRPr="00D01EDD">
        <w:rPr>
          <w:b/>
        </w:rPr>
        <w:t xml:space="preserve">(D) </w:t>
      </w:r>
      <w:r w:rsidR="00991A39" w:rsidRPr="00D01EDD">
        <w:t xml:space="preserve">Cell thickness in the trapping chamber as measured in (C) for three different </w:t>
      </w:r>
      <w:proofErr w:type="spellStart"/>
      <w:r w:rsidR="0063614B" w:rsidRPr="00D01EDD">
        <w:t>InfectChip</w:t>
      </w:r>
      <w:proofErr w:type="spellEnd"/>
      <w:r w:rsidR="0063614B" w:rsidRPr="00D01EDD">
        <w:t xml:space="preserve"> </w:t>
      </w:r>
      <w:r w:rsidR="00991A39" w:rsidRPr="00D01EDD">
        <w:t>devices and n = 70, 16, and 100 cells, respectively.</w:t>
      </w:r>
    </w:p>
    <w:p w14:paraId="428FC39D" w14:textId="77777777" w:rsidR="003B2A4A" w:rsidRPr="00D01EDD" w:rsidRDefault="003B2A4A" w:rsidP="003B2A4A"/>
    <w:p w14:paraId="4F6193FB" w14:textId="4D676F61" w:rsidR="00991A39" w:rsidRPr="00D01EDD" w:rsidRDefault="00991A39" w:rsidP="003B2A4A">
      <w:r w:rsidRPr="00D01EDD">
        <w:rPr>
          <w:noProof/>
          <w:lang w:val="en-GB" w:eastAsia="en-GB"/>
        </w:rPr>
        <w:lastRenderedPageBreak/>
        <w:drawing>
          <wp:inline distT="0" distB="0" distL="0" distR="0" wp14:anchorId="1428C477" wp14:editId="1BF767BF">
            <wp:extent cx="5270500" cy="7440930"/>
            <wp:effectExtent l="0" t="0" r="1270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21_GG77.pd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8493C" w14:textId="04FC0A1D" w:rsidR="002230DB" w:rsidRPr="00D01EDD" w:rsidRDefault="002230DB" w:rsidP="003B2A4A">
      <w:pPr>
        <w:contextualSpacing w:val="0"/>
        <w:outlineLvl w:val="2"/>
      </w:pPr>
      <w:r w:rsidRPr="00D01EDD">
        <w:rPr>
          <w:b/>
        </w:rPr>
        <w:t>Supplementary Fig</w:t>
      </w:r>
      <w:r w:rsidR="00CB0738" w:rsidRPr="00D01EDD">
        <w:rPr>
          <w:b/>
        </w:rPr>
        <w:t xml:space="preserve"> S</w:t>
      </w:r>
      <w:r w:rsidRPr="00D01EDD">
        <w:rPr>
          <w:b/>
        </w:rPr>
        <w:t xml:space="preserve">4. </w:t>
      </w:r>
      <w:r w:rsidR="00775485" w:rsidRPr="00D01EDD">
        <w:rPr>
          <w:b/>
        </w:rPr>
        <w:t xml:space="preserve"> </w:t>
      </w:r>
      <w:r w:rsidRPr="00D01EDD">
        <w:rPr>
          <w:b/>
        </w:rPr>
        <w:t xml:space="preserve">Bacteria co-localizing with </w:t>
      </w:r>
      <w:r w:rsidRPr="00D01EDD">
        <w:rPr>
          <w:b/>
          <w:i/>
        </w:rPr>
        <w:t xml:space="preserve">D. </w:t>
      </w:r>
      <w:proofErr w:type="spellStart"/>
      <w:r w:rsidRPr="00D01EDD">
        <w:rPr>
          <w:b/>
          <w:i/>
        </w:rPr>
        <w:t>discoideum</w:t>
      </w:r>
      <w:proofErr w:type="spellEnd"/>
      <w:r w:rsidRPr="00D01EDD">
        <w:rPr>
          <w:b/>
          <w:i/>
        </w:rPr>
        <w:t xml:space="preserve"> </w:t>
      </w:r>
      <w:r w:rsidRPr="00D01EDD">
        <w:rPr>
          <w:b/>
        </w:rPr>
        <w:t>are intracellular.</w:t>
      </w:r>
      <w:r w:rsidRPr="00D01EDD">
        <w:t xml:space="preserve"> </w:t>
      </w:r>
      <w:r w:rsidR="00775485" w:rsidRPr="00D01EDD">
        <w:t xml:space="preserve"> </w:t>
      </w:r>
      <w:r w:rsidRPr="00D01EDD">
        <w:rPr>
          <w:b/>
        </w:rPr>
        <w:t>(A)</w:t>
      </w:r>
      <w:r w:rsidRPr="00D01EDD">
        <w:t xml:space="preserve"> </w:t>
      </w:r>
      <w:r w:rsidR="00261F76" w:rsidRPr="00D01EDD">
        <w:t xml:space="preserve">cross-sectional view an of single </w:t>
      </w:r>
      <w:r w:rsidR="00261F76" w:rsidRPr="00D01EDD">
        <w:rPr>
          <w:i/>
        </w:rPr>
        <w:t xml:space="preserve">M. </w:t>
      </w:r>
      <w:proofErr w:type="spellStart"/>
      <w:r w:rsidR="00261F76" w:rsidRPr="00D01EDD">
        <w:rPr>
          <w:i/>
        </w:rPr>
        <w:t>marinum</w:t>
      </w:r>
      <w:proofErr w:type="spellEnd"/>
      <w:r w:rsidR="00261F76" w:rsidRPr="00D01EDD">
        <w:t xml:space="preserve"> (</w:t>
      </w:r>
      <w:proofErr w:type="spellStart"/>
      <w:r w:rsidR="00261F76" w:rsidRPr="00D01EDD">
        <w:t>mCherry</w:t>
      </w:r>
      <w:proofErr w:type="spellEnd"/>
      <w:r w:rsidR="00261F76" w:rsidRPr="00D01EDD">
        <w:t xml:space="preserve">) in a </w:t>
      </w:r>
      <w:r w:rsidR="00261F76" w:rsidRPr="00D01EDD">
        <w:rPr>
          <w:i/>
        </w:rPr>
        <w:t xml:space="preserve">D. </w:t>
      </w:r>
      <w:proofErr w:type="spellStart"/>
      <w:r w:rsidR="00261F76" w:rsidRPr="00D01EDD">
        <w:rPr>
          <w:i/>
        </w:rPr>
        <w:t>discoideum</w:t>
      </w:r>
      <w:proofErr w:type="spellEnd"/>
      <w:r w:rsidR="00261F76" w:rsidRPr="00D01EDD">
        <w:rPr>
          <w:i/>
        </w:rPr>
        <w:t xml:space="preserve"> </w:t>
      </w:r>
      <w:r w:rsidR="00261F76" w:rsidRPr="00D01EDD">
        <w:t xml:space="preserve">(ABD-GFP). </w:t>
      </w:r>
      <w:r w:rsidR="00261F76" w:rsidRPr="00D01EDD">
        <w:rPr>
          <w:b/>
        </w:rPr>
        <w:t xml:space="preserve">(B) </w:t>
      </w:r>
      <w:r w:rsidR="00261F76" w:rsidRPr="00D01EDD">
        <w:t xml:space="preserve">Corresponding total fluorescence per section in the region of interest, green line is GFP signal and red is </w:t>
      </w:r>
      <w:proofErr w:type="spellStart"/>
      <w:r w:rsidR="00261F76" w:rsidRPr="00D01EDD">
        <w:t>mCherry</w:t>
      </w:r>
      <w:proofErr w:type="spellEnd"/>
      <w:r w:rsidR="00261F76" w:rsidRPr="00D01EDD">
        <w:t xml:space="preserve"> </w:t>
      </w:r>
      <w:r w:rsidR="00261F76" w:rsidRPr="00D01EDD">
        <w:lastRenderedPageBreak/>
        <w:t xml:space="preserve">signal (e.g. within blue line in A). </w:t>
      </w:r>
      <w:r w:rsidR="00261F76" w:rsidRPr="00D01EDD">
        <w:rPr>
          <w:b/>
        </w:rPr>
        <w:t>(C-J)</w:t>
      </w:r>
      <w:r w:rsidR="00261F76" w:rsidRPr="00D01EDD">
        <w:t xml:space="preserve"> These are all the cases where the intracellular localization could not be demonstrated using confocal microscopy.</w:t>
      </w:r>
    </w:p>
    <w:p w14:paraId="20503002" w14:textId="77777777" w:rsidR="003B2A4A" w:rsidRPr="00D01EDD" w:rsidRDefault="003B2A4A" w:rsidP="003B2A4A"/>
    <w:p w14:paraId="7871218A" w14:textId="7700D2A8" w:rsidR="00991A39" w:rsidRPr="00D01EDD" w:rsidRDefault="00991A39" w:rsidP="003B2A4A">
      <w:r w:rsidRPr="00D01EDD">
        <w:rPr>
          <w:noProof/>
          <w:lang w:val="en-GB" w:eastAsia="en-GB"/>
        </w:rPr>
        <w:drawing>
          <wp:inline distT="0" distB="0" distL="0" distR="0" wp14:anchorId="759E5EA7" wp14:editId="3A62F707">
            <wp:extent cx="4681728" cy="1520952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_Fig5_Delince-01.t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1728" cy="152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DB653" w14:textId="012C25A7" w:rsidR="002230DB" w:rsidRPr="006A5FFF" w:rsidRDefault="002230DB" w:rsidP="003B2A4A">
      <w:pPr>
        <w:contextualSpacing w:val="0"/>
        <w:outlineLvl w:val="2"/>
        <w:rPr>
          <w:b/>
        </w:rPr>
      </w:pPr>
      <w:r w:rsidRPr="00D01EDD">
        <w:rPr>
          <w:b/>
        </w:rPr>
        <w:t>Supplementary Fig</w:t>
      </w:r>
      <w:r w:rsidR="00CB0738" w:rsidRPr="00D01EDD">
        <w:rPr>
          <w:b/>
        </w:rPr>
        <w:t xml:space="preserve"> S</w:t>
      </w:r>
      <w:r w:rsidRPr="00D01EDD">
        <w:rPr>
          <w:b/>
        </w:rPr>
        <w:t xml:space="preserve">5. </w:t>
      </w:r>
      <w:r w:rsidR="00775485" w:rsidRPr="00D01EDD">
        <w:rPr>
          <w:b/>
        </w:rPr>
        <w:t xml:space="preserve"> </w:t>
      </w:r>
      <w:r w:rsidRPr="00D01EDD">
        <w:t xml:space="preserve">Single-cell analysis of </w:t>
      </w:r>
      <w:r w:rsidRPr="00D01EDD">
        <w:rPr>
          <w:i/>
        </w:rPr>
        <w:t xml:space="preserve">M. </w:t>
      </w:r>
      <w:proofErr w:type="spellStart"/>
      <w:r w:rsidRPr="00D01EDD">
        <w:rPr>
          <w:i/>
        </w:rPr>
        <w:t>marinum</w:t>
      </w:r>
      <w:proofErr w:type="spellEnd"/>
      <w:r w:rsidRPr="00D01EDD">
        <w:t xml:space="preserve"> grown in 7H9 at 30</w:t>
      </w:r>
      <w:r w:rsidR="00C756B1" w:rsidRPr="00D01EDD">
        <w:t xml:space="preserve"> </w:t>
      </w:r>
      <w:r w:rsidRPr="00D01EDD">
        <w:t>°C of one experiment.</w:t>
      </w:r>
      <w:r w:rsidR="00775485" w:rsidRPr="00D01EDD">
        <w:t xml:space="preserve"> </w:t>
      </w:r>
      <w:r w:rsidRPr="00D01EDD">
        <w:t xml:space="preserve"> </w:t>
      </w:r>
      <w:r w:rsidRPr="00D01EDD">
        <w:rPr>
          <w:b/>
        </w:rPr>
        <w:t>(A)</w:t>
      </w:r>
      <w:r w:rsidRPr="00D01EDD">
        <w:t xml:space="preserve"> Interdivision time distribution of the bacteria measured as the time at division minus time at birth (mean 6.65; </w:t>
      </w:r>
      <w:proofErr w:type="spellStart"/>
      <w:r w:rsidRPr="00D01EDD">
        <w:t>std</w:t>
      </w:r>
      <w:proofErr w:type="spellEnd"/>
      <w:r w:rsidRPr="00D01EDD">
        <w:t xml:space="preserve"> 2</w:t>
      </w:r>
      <w:r w:rsidR="00C756B1" w:rsidRPr="00D01EDD">
        <w:t xml:space="preserve"> </w:t>
      </w:r>
      <w:r w:rsidRPr="00D01EDD">
        <w:t>h, n</w:t>
      </w:r>
      <w:r w:rsidR="00C756B1" w:rsidRPr="00D01EDD">
        <w:t xml:space="preserve"> </w:t>
      </w:r>
      <w:r w:rsidRPr="00D01EDD">
        <w:t>=</w:t>
      </w:r>
      <w:r w:rsidR="00C756B1" w:rsidRPr="00D01EDD">
        <w:t xml:space="preserve"> </w:t>
      </w:r>
      <w:r w:rsidRPr="00D01EDD">
        <w:t xml:space="preserve">112). </w:t>
      </w:r>
      <w:r w:rsidR="00775485" w:rsidRPr="00D01EDD">
        <w:t xml:space="preserve"> </w:t>
      </w:r>
      <w:r w:rsidRPr="00D01EDD">
        <w:rPr>
          <w:b/>
        </w:rPr>
        <w:t>(B)</w:t>
      </w:r>
      <w:r w:rsidRPr="00D01EDD">
        <w:t xml:space="preserve"> Distribution of bacterial length at birth (green bars, mean 2.8</w:t>
      </w:r>
      <w:r w:rsidR="00C756B1" w:rsidRPr="00D01EDD">
        <w:t xml:space="preserve"> </w:t>
      </w:r>
      <w:r w:rsidRPr="00D01EDD">
        <w:t xml:space="preserve">h; </w:t>
      </w:r>
      <w:proofErr w:type="spellStart"/>
      <w:r w:rsidRPr="00D01EDD">
        <w:t>std</w:t>
      </w:r>
      <w:r w:rsidR="00C756B1" w:rsidRPr="00D01EDD">
        <w:t>ev</w:t>
      </w:r>
      <w:proofErr w:type="spellEnd"/>
      <w:r w:rsidRPr="00D01EDD">
        <w:t xml:space="preserve"> 0.56</w:t>
      </w:r>
      <w:r w:rsidR="00C756B1" w:rsidRPr="00D01EDD">
        <w:t xml:space="preserve"> </w:t>
      </w:r>
      <w:r w:rsidRPr="00D01EDD">
        <w:t>h, n=136) and division (red bars, mean 4.5</w:t>
      </w:r>
      <w:r w:rsidR="00C756B1" w:rsidRPr="00D01EDD">
        <w:t xml:space="preserve"> </w:t>
      </w:r>
      <w:r w:rsidRPr="00D01EDD">
        <w:t xml:space="preserve">h; </w:t>
      </w:r>
      <w:proofErr w:type="spellStart"/>
      <w:r w:rsidRPr="00D01EDD">
        <w:t>std</w:t>
      </w:r>
      <w:r w:rsidR="00C756B1" w:rsidRPr="00D01EDD">
        <w:t>ev</w:t>
      </w:r>
      <w:proofErr w:type="spellEnd"/>
      <w:r w:rsidRPr="00D01EDD">
        <w:t xml:space="preserve"> 0.76</w:t>
      </w:r>
      <w:r w:rsidR="00C756B1" w:rsidRPr="00D01EDD">
        <w:t xml:space="preserve"> </w:t>
      </w:r>
      <w:r w:rsidRPr="00D01EDD">
        <w:t>h, n=137).</w:t>
      </w:r>
    </w:p>
    <w:p w14:paraId="389247E8" w14:textId="7BC10C43" w:rsidR="001C2C62" w:rsidRPr="00911056" w:rsidRDefault="001C2C62" w:rsidP="006E0597">
      <w:pPr>
        <w:spacing w:line="240" w:lineRule="auto"/>
        <w:contextualSpacing w:val="0"/>
        <w:jc w:val="left"/>
      </w:pPr>
    </w:p>
    <w:sectPr w:rsidR="001C2C62" w:rsidRPr="00911056" w:rsidSect="00E520DD">
      <w:headerReference w:type="default" r:id="rId17"/>
      <w:footerReference w:type="default" r:id="rId18"/>
      <w:pgSz w:w="11900" w:h="16840"/>
      <w:pgMar w:top="1440" w:right="1800" w:bottom="1440" w:left="1800" w:header="708" w:footer="708" w:gutter="0"/>
      <w:lnNumType w:countBy="1" w:restart="continuous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8D3A0D" w14:textId="77777777" w:rsidR="00EE2965" w:rsidRDefault="00EE2965" w:rsidP="005F04C1">
      <w:r>
        <w:separator/>
      </w:r>
    </w:p>
  </w:endnote>
  <w:endnote w:type="continuationSeparator" w:id="0">
    <w:p w14:paraId="7E9DD102" w14:textId="77777777" w:rsidR="00EE2965" w:rsidRDefault="00EE2965" w:rsidP="005F04C1">
      <w:r>
        <w:continuationSeparator/>
      </w:r>
    </w:p>
  </w:endnote>
  <w:endnote w:type="continuationNotice" w:id="1">
    <w:p w14:paraId="4488F0F3" w14:textId="77777777" w:rsidR="00EE2965" w:rsidRDefault="00EE2965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ヒラギノ角ゴ Pro W3">
    <w:charset w:val="80"/>
    <w:family w:val="auto"/>
    <w:pitch w:val="variable"/>
    <w:sig w:usb0="E00002FF" w:usb1="7AC7FFFF" w:usb2="00000012" w:usb3="00000000" w:csb0="0002000D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C9CBE9" w14:textId="77777777" w:rsidR="00CC33B9" w:rsidRPr="0042398D" w:rsidRDefault="00CC33B9" w:rsidP="005F04C1">
    <w:pPr>
      <w:pStyle w:val="Footer"/>
    </w:pPr>
    <w:r w:rsidRPr="0042398D">
      <w:rPr>
        <w:rStyle w:val="PageNumber"/>
      </w:rPr>
      <w:fldChar w:fldCharType="begin"/>
    </w:r>
    <w:r w:rsidRPr="0042398D">
      <w:rPr>
        <w:rStyle w:val="PageNumber"/>
      </w:rPr>
      <w:instrText xml:space="preserve"> PAGE </w:instrText>
    </w:r>
    <w:r w:rsidRPr="0042398D">
      <w:rPr>
        <w:rStyle w:val="PageNumber"/>
      </w:rPr>
      <w:fldChar w:fldCharType="separate"/>
    </w:r>
    <w:r>
      <w:rPr>
        <w:rStyle w:val="PageNumber"/>
        <w:noProof/>
      </w:rPr>
      <w:t>2</w:t>
    </w:r>
    <w:r w:rsidRPr="0042398D">
      <w:rPr>
        <w:rStyle w:val="PageNumber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D2DB6B" w14:textId="6D8D7165" w:rsidR="00CC33B9" w:rsidRPr="0042398D" w:rsidRDefault="00CC33B9" w:rsidP="005F04C1">
    <w:pPr>
      <w:pStyle w:val="Footer"/>
    </w:pPr>
    <w:r w:rsidRPr="0042398D">
      <w:rPr>
        <w:rStyle w:val="PageNumber"/>
      </w:rPr>
      <w:fldChar w:fldCharType="begin"/>
    </w:r>
    <w:r w:rsidRPr="0042398D">
      <w:rPr>
        <w:rStyle w:val="PageNumber"/>
      </w:rPr>
      <w:instrText xml:space="preserve"> PAGE </w:instrText>
    </w:r>
    <w:r w:rsidRPr="0042398D">
      <w:rPr>
        <w:rStyle w:val="PageNumber"/>
      </w:rPr>
      <w:fldChar w:fldCharType="separate"/>
    </w:r>
    <w:r w:rsidR="00D01EDD">
      <w:rPr>
        <w:rStyle w:val="PageNumber"/>
        <w:noProof/>
      </w:rPr>
      <w:t>2</w:t>
    </w:r>
    <w:r w:rsidRPr="0042398D"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761E99" w14:textId="77777777" w:rsidR="00EE2965" w:rsidRDefault="00EE2965" w:rsidP="005F04C1">
      <w:r>
        <w:separator/>
      </w:r>
    </w:p>
  </w:footnote>
  <w:footnote w:type="continuationSeparator" w:id="0">
    <w:p w14:paraId="55CB9FE9" w14:textId="77777777" w:rsidR="00EE2965" w:rsidRDefault="00EE2965" w:rsidP="005F04C1">
      <w:r>
        <w:continuationSeparator/>
      </w:r>
    </w:p>
  </w:footnote>
  <w:footnote w:type="continuationNotice" w:id="1">
    <w:p w14:paraId="671BF777" w14:textId="77777777" w:rsidR="00EE2965" w:rsidRDefault="00EE2965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9A8BB2" w14:textId="3B8E248E" w:rsidR="00CC33B9" w:rsidRPr="00B40674" w:rsidRDefault="00CC33B9" w:rsidP="005F04C1">
    <w:pPr>
      <w:pStyle w:val="Header"/>
    </w:pPr>
    <w:proofErr w:type="spellStart"/>
    <w:r w:rsidRPr="00B40674">
      <w:t>D</w:t>
    </w:r>
    <w:r>
      <w:t>elincé</w:t>
    </w:r>
    <w:proofErr w:type="spellEnd"/>
    <w:r>
      <w:t xml:space="preserve"> et al. 201</w:t>
    </w:r>
    <w:r w:rsidRPr="00B40674">
      <w:t>5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05E29F" w14:textId="7A23B6CF" w:rsidR="00CC33B9" w:rsidRPr="00B40674" w:rsidRDefault="00CC33B9" w:rsidP="005F04C1">
    <w:pPr>
      <w:pStyle w:val="Header"/>
    </w:pPr>
    <w:proofErr w:type="spellStart"/>
    <w:r w:rsidRPr="00B40674">
      <w:t>D</w:t>
    </w:r>
    <w:r>
      <w:t>elincé</w:t>
    </w:r>
    <w:proofErr w:type="spellEnd"/>
    <w:r>
      <w:t xml:space="preserve"> et al. 2016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C4793E"/>
    <w:multiLevelType w:val="hybridMultilevel"/>
    <w:tmpl w:val="1E5E52AA"/>
    <w:lvl w:ilvl="0" w:tplc="A2DA1DF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defaultTabStop w:val="720"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7BEC"/>
    <w:rsid w:val="00006A8F"/>
    <w:rsid w:val="00010AEB"/>
    <w:rsid w:val="00015927"/>
    <w:rsid w:val="00015935"/>
    <w:rsid w:val="000163E7"/>
    <w:rsid w:val="0002382C"/>
    <w:rsid w:val="000307DC"/>
    <w:rsid w:val="00031407"/>
    <w:rsid w:val="00036FE6"/>
    <w:rsid w:val="00040EF6"/>
    <w:rsid w:val="00041E73"/>
    <w:rsid w:val="00042049"/>
    <w:rsid w:val="000441D0"/>
    <w:rsid w:val="00044C21"/>
    <w:rsid w:val="00047CE6"/>
    <w:rsid w:val="00052FC0"/>
    <w:rsid w:val="000536BE"/>
    <w:rsid w:val="000602D7"/>
    <w:rsid w:val="00061BF1"/>
    <w:rsid w:val="00062C33"/>
    <w:rsid w:val="0006551E"/>
    <w:rsid w:val="00070D35"/>
    <w:rsid w:val="00071DDE"/>
    <w:rsid w:val="00071F49"/>
    <w:rsid w:val="00072470"/>
    <w:rsid w:val="000766B5"/>
    <w:rsid w:val="00085600"/>
    <w:rsid w:val="000963FE"/>
    <w:rsid w:val="000969BB"/>
    <w:rsid w:val="000A35C7"/>
    <w:rsid w:val="000A7EC9"/>
    <w:rsid w:val="000B1064"/>
    <w:rsid w:val="000B1A7A"/>
    <w:rsid w:val="000B20CA"/>
    <w:rsid w:val="000B2B14"/>
    <w:rsid w:val="000B36A7"/>
    <w:rsid w:val="000B6F80"/>
    <w:rsid w:val="000C5F70"/>
    <w:rsid w:val="000D0CCC"/>
    <w:rsid w:val="000D13EC"/>
    <w:rsid w:val="000D39AC"/>
    <w:rsid w:val="000D5841"/>
    <w:rsid w:val="000D70C5"/>
    <w:rsid w:val="000D77C1"/>
    <w:rsid w:val="000E14A7"/>
    <w:rsid w:val="000E651F"/>
    <w:rsid w:val="000E768F"/>
    <w:rsid w:val="000E76B3"/>
    <w:rsid w:val="000F0263"/>
    <w:rsid w:val="000F052E"/>
    <w:rsid w:val="000F0C0E"/>
    <w:rsid w:val="000F5B7C"/>
    <w:rsid w:val="001018E5"/>
    <w:rsid w:val="001054F5"/>
    <w:rsid w:val="00107383"/>
    <w:rsid w:val="00110862"/>
    <w:rsid w:val="001140D3"/>
    <w:rsid w:val="0012441D"/>
    <w:rsid w:val="00124BE7"/>
    <w:rsid w:val="00126551"/>
    <w:rsid w:val="00130096"/>
    <w:rsid w:val="00133138"/>
    <w:rsid w:val="00136B71"/>
    <w:rsid w:val="001402A0"/>
    <w:rsid w:val="00141F0C"/>
    <w:rsid w:val="00143191"/>
    <w:rsid w:val="00145D0E"/>
    <w:rsid w:val="00146289"/>
    <w:rsid w:val="001500FC"/>
    <w:rsid w:val="001506F4"/>
    <w:rsid w:val="001557DC"/>
    <w:rsid w:val="00157C28"/>
    <w:rsid w:val="001659A2"/>
    <w:rsid w:val="001703D0"/>
    <w:rsid w:val="00170757"/>
    <w:rsid w:val="0018406B"/>
    <w:rsid w:val="00185E27"/>
    <w:rsid w:val="0018646E"/>
    <w:rsid w:val="00191DA0"/>
    <w:rsid w:val="00195D66"/>
    <w:rsid w:val="001965EE"/>
    <w:rsid w:val="001A19FA"/>
    <w:rsid w:val="001A2B39"/>
    <w:rsid w:val="001B5805"/>
    <w:rsid w:val="001C2C62"/>
    <w:rsid w:val="001C61A0"/>
    <w:rsid w:val="001C721D"/>
    <w:rsid w:val="001D1514"/>
    <w:rsid w:val="001D1ED7"/>
    <w:rsid w:val="001D4E96"/>
    <w:rsid w:val="001E10AC"/>
    <w:rsid w:val="001E412E"/>
    <w:rsid w:val="001F4698"/>
    <w:rsid w:val="00200A45"/>
    <w:rsid w:val="0020285C"/>
    <w:rsid w:val="00202E62"/>
    <w:rsid w:val="00210BC4"/>
    <w:rsid w:val="0021247A"/>
    <w:rsid w:val="00212AEE"/>
    <w:rsid w:val="00213832"/>
    <w:rsid w:val="00220B96"/>
    <w:rsid w:val="002230DB"/>
    <w:rsid w:val="00230517"/>
    <w:rsid w:val="00235201"/>
    <w:rsid w:val="00235717"/>
    <w:rsid w:val="002364F6"/>
    <w:rsid w:val="00243550"/>
    <w:rsid w:val="002435B6"/>
    <w:rsid w:val="002435C7"/>
    <w:rsid w:val="00243631"/>
    <w:rsid w:val="00245625"/>
    <w:rsid w:val="00252EE3"/>
    <w:rsid w:val="00253F18"/>
    <w:rsid w:val="00254577"/>
    <w:rsid w:val="002574ED"/>
    <w:rsid w:val="00260052"/>
    <w:rsid w:val="00260367"/>
    <w:rsid w:val="00261CAB"/>
    <w:rsid w:val="00261F76"/>
    <w:rsid w:val="002638FF"/>
    <w:rsid w:val="00265D11"/>
    <w:rsid w:val="00266FCD"/>
    <w:rsid w:val="00267B46"/>
    <w:rsid w:val="00274F7C"/>
    <w:rsid w:val="00275424"/>
    <w:rsid w:val="00283FA2"/>
    <w:rsid w:val="002872AF"/>
    <w:rsid w:val="00291811"/>
    <w:rsid w:val="00292D13"/>
    <w:rsid w:val="00293581"/>
    <w:rsid w:val="00295EF8"/>
    <w:rsid w:val="00296BAF"/>
    <w:rsid w:val="002976C4"/>
    <w:rsid w:val="002A1299"/>
    <w:rsid w:val="002A16B5"/>
    <w:rsid w:val="002A587D"/>
    <w:rsid w:val="002A6F10"/>
    <w:rsid w:val="002A7AA5"/>
    <w:rsid w:val="002B15D3"/>
    <w:rsid w:val="002B292D"/>
    <w:rsid w:val="002B4ADB"/>
    <w:rsid w:val="002B625A"/>
    <w:rsid w:val="002B7524"/>
    <w:rsid w:val="002C0A96"/>
    <w:rsid w:val="002C2AEE"/>
    <w:rsid w:val="002C3B70"/>
    <w:rsid w:val="002D225C"/>
    <w:rsid w:val="002D2383"/>
    <w:rsid w:val="002D3294"/>
    <w:rsid w:val="002D50E4"/>
    <w:rsid w:val="002D7D54"/>
    <w:rsid w:val="002E0A46"/>
    <w:rsid w:val="002E2726"/>
    <w:rsid w:val="002E5D5F"/>
    <w:rsid w:val="002F1B35"/>
    <w:rsid w:val="002F5EB3"/>
    <w:rsid w:val="002F6BB2"/>
    <w:rsid w:val="002F7268"/>
    <w:rsid w:val="00301CEF"/>
    <w:rsid w:val="00301E19"/>
    <w:rsid w:val="00303657"/>
    <w:rsid w:val="0031019B"/>
    <w:rsid w:val="003125FB"/>
    <w:rsid w:val="00313048"/>
    <w:rsid w:val="00313456"/>
    <w:rsid w:val="00321936"/>
    <w:rsid w:val="00323918"/>
    <w:rsid w:val="00323D55"/>
    <w:rsid w:val="003247A3"/>
    <w:rsid w:val="0033132E"/>
    <w:rsid w:val="0033168D"/>
    <w:rsid w:val="00334555"/>
    <w:rsid w:val="00336C3C"/>
    <w:rsid w:val="003406A7"/>
    <w:rsid w:val="00347912"/>
    <w:rsid w:val="00347A0B"/>
    <w:rsid w:val="00354499"/>
    <w:rsid w:val="003569F3"/>
    <w:rsid w:val="003602C7"/>
    <w:rsid w:val="00371CBD"/>
    <w:rsid w:val="00372552"/>
    <w:rsid w:val="00373583"/>
    <w:rsid w:val="00377994"/>
    <w:rsid w:val="00377B83"/>
    <w:rsid w:val="003823B8"/>
    <w:rsid w:val="00382672"/>
    <w:rsid w:val="00383FE9"/>
    <w:rsid w:val="00386C54"/>
    <w:rsid w:val="00387A18"/>
    <w:rsid w:val="003901C2"/>
    <w:rsid w:val="00394C6D"/>
    <w:rsid w:val="003A0AC0"/>
    <w:rsid w:val="003A0F88"/>
    <w:rsid w:val="003A2C38"/>
    <w:rsid w:val="003A462B"/>
    <w:rsid w:val="003A7FA1"/>
    <w:rsid w:val="003B2A4A"/>
    <w:rsid w:val="003B5877"/>
    <w:rsid w:val="003B6423"/>
    <w:rsid w:val="003B6614"/>
    <w:rsid w:val="003C1F9F"/>
    <w:rsid w:val="003C44DB"/>
    <w:rsid w:val="003C4DA4"/>
    <w:rsid w:val="003D0A6F"/>
    <w:rsid w:val="003D1C2F"/>
    <w:rsid w:val="003D1F8B"/>
    <w:rsid w:val="003D3915"/>
    <w:rsid w:val="003D57B0"/>
    <w:rsid w:val="003E1830"/>
    <w:rsid w:val="003E7A58"/>
    <w:rsid w:val="003F23C4"/>
    <w:rsid w:val="003F2AAB"/>
    <w:rsid w:val="003F30F2"/>
    <w:rsid w:val="003F6705"/>
    <w:rsid w:val="003F6948"/>
    <w:rsid w:val="003F785D"/>
    <w:rsid w:val="004004FF"/>
    <w:rsid w:val="00400E3D"/>
    <w:rsid w:val="004018B8"/>
    <w:rsid w:val="00401969"/>
    <w:rsid w:val="00403891"/>
    <w:rsid w:val="00404753"/>
    <w:rsid w:val="00404FEE"/>
    <w:rsid w:val="004065D2"/>
    <w:rsid w:val="0040783A"/>
    <w:rsid w:val="0041052D"/>
    <w:rsid w:val="00414C61"/>
    <w:rsid w:val="0041556D"/>
    <w:rsid w:val="00417056"/>
    <w:rsid w:val="00417324"/>
    <w:rsid w:val="0042057F"/>
    <w:rsid w:val="00421DDF"/>
    <w:rsid w:val="0042398D"/>
    <w:rsid w:val="00425A7E"/>
    <w:rsid w:val="004271F3"/>
    <w:rsid w:val="004272AE"/>
    <w:rsid w:val="0043112E"/>
    <w:rsid w:val="004345C0"/>
    <w:rsid w:val="004350B1"/>
    <w:rsid w:val="00437C28"/>
    <w:rsid w:val="004430A4"/>
    <w:rsid w:val="00443B63"/>
    <w:rsid w:val="0044475D"/>
    <w:rsid w:val="0044481B"/>
    <w:rsid w:val="00446010"/>
    <w:rsid w:val="00450A7B"/>
    <w:rsid w:val="004515CB"/>
    <w:rsid w:val="00452BE2"/>
    <w:rsid w:val="00455976"/>
    <w:rsid w:val="00456878"/>
    <w:rsid w:val="004602DB"/>
    <w:rsid w:val="00460AFB"/>
    <w:rsid w:val="00460EF6"/>
    <w:rsid w:val="00465C83"/>
    <w:rsid w:val="00466027"/>
    <w:rsid w:val="0046616D"/>
    <w:rsid w:val="004719B9"/>
    <w:rsid w:val="004729AD"/>
    <w:rsid w:val="00475541"/>
    <w:rsid w:val="00475CAD"/>
    <w:rsid w:val="00475DCC"/>
    <w:rsid w:val="004770EB"/>
    <w:rsid w:val="00483D06"/>
    <w:rsid w:val="004847BF"/>
    <w:rsid w:val="00486422"/>
    <w:rsid w:val="00490D33"/>
    <w:rsid w:val="0049215A"/>
    <w:rsid w:val="00492849"/>
    <w:rsid w:val="00492A06"/>
    <w:rsid w:val="0049316C"/>
    <w:rsid w:val="00493422"/>
    <w:rsid w:val="0049367A"/>
    <w:rsid w:val="00495479"/>
    <w:rsid w:val="00496C81"/>
    <w:rsid w:val="00496F62"/>
    <w:rsid w:val="00497B2B"/>
    <w:rsid w:val="004A1267"/>
    <w:rsid w:val="004B0BD9"/>
    <w:rsid w:val="004B1240"/>
    <w:rsid w:val="004B6DAD"/>
    <w:rsid w:val="004B7487"/>
    <w:rsid w:val="004C1A4F"/>
    <w:rsid w:val="004C3445"/>
    <w:rsid w:val="004C3839"/>
    <w:rsid w:val="004C4C6F"/>
    <w:rsid w:val="004C55D3"/>
    <w:rsid w:val="004C5C46"/>
    <w:rsid w:val="004C63F2"/>
    <w:rsid w:val="004C6DB8"/>
    <w:rsid w:val="004D2199"/>
    <w:rsid w:val="004E2950"/>
    <w:rsid w:val="004F35FE"/>
    <w:rsid w:val="004F4087"/>
    <w:rsid w:val="004F7133"/>
    <w:rsid w:val="00501C4B"/>
    <w:rsid w:val="00501DB6"/>
    <w:rsid w:val="00503227"/>
    <w:rsid w:val="00503E8E"/>
    <w:rsid w:val="00504739"/>
    <w:rsid w:val="00504AE1"/>
    <w:rsid w:val="005065F1"/>
    <w:rsid w:val="00511DB7"/>
    <w:rsid w:val="00513696"/>
    <w:rsid w:val="005152F4"/>
    <w:rsid w:val="005153A3"/>
    <w:rsid w:val="0051552C"/>
    <w:rsid w:val="00515720"/>
    <w:rsid w:val="00520CA6"/>
    <w:rsid w:val="005239E1"/>
    <w:rsid w:val="00524241"/>
    <w:rsid w:val="0052619B"/>
    <w:rsid w:val="00526515"/>
    <w:rsid w:val="00526563"/>
    <w:rsid w:val="005317B2"/>
    <w:rsid w:val="00535189"/>
    <w:rsid w:val="00535380"/>
    <w:rsid w:val="00535602"/>
    <w:rsid w:val="0053753E"/>
    <w:rsid w:val="0054361C"/>
    <w:rsid w:val="00550E9D"/>
    <w:rsid w:val="0055578B"/>
    <w:rsid w:val="00560CE0"/>
    <w:rsid w:val="00561FF3"/>
    <w:rsid w:val="005623A0"/>
    <w:rsid w:val="00563C14"/>
    <w:rsid w:val="00564E01"/>
    <w:rsid w:val="005736D3"/>
    <w:rsid w:val="00576120"/>
    <w:rsid w:val="00577058"/>
    <w:rsid w:val="00582204"/>
    <w:rsid w:val="0058598C"/>
    <w:rsid w:val="00586A10"/>
    <w:rsid w:val="005908B1"/>
    <w:rsid w:val="00591AEB"/>
    <w:rsid w:val="00594677"/>
    <w:rsid w:val="005A28BC"/>
    <w:rsid w:val="005A3D7D"/>
    <w:rsid w:val="005B2710"/>
    <w:rsid w:val="005B66F4"/>
    <w:rsid w:val="005C1405"/>
    <w:rsid w:val="005C1DFD"/>
    <w:rsid w:val="005C31CB"/>
    <w:rsid w:val="005C330F"/>
    <w:rsid w:val="005C50FB"/>
    <w:rsid w:val="005D4E99"/>
    <w:rsid w:val="005D5A89"/>
    <w:rsid w:val="005D67C0"/>
    <w:rsid w:val="005E0211"/>
    <w:rsid w:val="005E5F7F"/>
    <w:rsid w:val="005E742F"/>
    <w:rsid w:val="005F04C1"/>
    <w:rsid w:val="005F26F2"/>
    <w:rsid w:val="005F6614"/>
    <w:rsid w:val="005F7102"/>
    <w:rsid w:val="0060056D"/>
    <w:rsid w:val="00604336"/>
    <w:rsid w:val="006076EC"/>
    <w:rsid w:val="00607B3A"/>
    <w:rsid w:val="0061089C"/>
    <w:rsid w:val="00615C2D"/>
    <w:rsid w:val="00615E10"/>
    <w:rsid w:val="0062311B"/>
    <w:rsid w:val="00625944"/>
    <w:rsid w:val="006265ED"/>
    <w:rsid w:val="00630F2A"/>
    <w:rsid w:val="006349B9"/>
    <w:rsid w:val="00635F9C"/>
    <w:rsid w:val="0063614B"/>
    <w:rsid w:val="00640668"/>
    <w:rsid w:val="006433DB"/>
    <w:rsid w:val="00643A0B"/>
    <w:rsid w:val="00646F16"/>
    <w:rsid w:val="006541F6"/>
    <w:rsid w:val="006618D7"/>
    <w:rsid w:val="00663A83"/>
    <w:rsid w:val="00667D32"/>
    <w:rsid w:val="0067275C"/>
    <w:rsid w:val="006727E2"/>
    <w:rsid w:val="006757EF"/>
    <w:rsid w:val="0067605A"/>
    <w:rsid w:val="00681F2A"/>
    <w:rsid w:val="00683546"/>
    <w:rsid w:val="006854C6"/>
    <w:rsid w:val="00693352"/>
    <w:rsid w:val="006935E3"/>
    <w:rsid w:val="006948B1"/>
    <w:rsid w:val="006A0219"/>
    <w:rsid w:val="006A10D1"/>
    <w:rsid w:val="006A17BA"/>
    <w:rsid w:val="006A4696"/>
    <w:rsid w:val="006A5FFF"/>
    <w:rsid w:val="006A7F20"/>
    <w:rsid w:val="006B1248"/>
    <w:rsid w:val="006B1886"/>
    <w:rsid w:val="006B22B2"/>
    <w:rsid w:val="006B3996"/>
    <w:rsid w:val="006B7D53"/>
    <w:rsid w:val="006C0F8C"/>
    <w:rsid w:val="006C45CF"/>
    <w:rsid w:val="006C5B74"/>
    <w:rsid w:val="006D4B70"/>
    <w:rsid w:val="006D542C"/>
    <w:rsid w:val="006D5F59"/>
    <w:rsid w:val="006E0597"/>
    <w:rsid w:val="006E2710"/>
    <w:rsid w:val="006E54A0"/>
    <w:rsid w:val="006F2DEB"/>
    <w:rsid w:val="006F2F6A"/>
    <w:rsid w:val="0070183C"/>
    <w:rsid w:val="00701A61"/>
    <w:rsid w:val="007049BA"/>
    <w:rsid w:val="00704C58"/>
    <w:rsid w:val="00711143"/>
    <w:rsid w:val="00711FDC"/>
    <w:rsid w:val="007154CC"/>
    <w:rsid w:val="00717769"/>
    <w:rsid w:val="00722D4C"/>
    <w:rsid w:val="00726548"/>
    <w:rsid w:val="00731149"/>
    <w:rsid w:val="0073193F"/>
    <w:rsid w:val="0073194E"/>
    <w:rsid w:val="00733F18"/>
    <w:rsid w:val="007352AC"/>
    <w:rsid w:val="0074184B"/>
    <w:rsid w:val="00741C5B"/>
    <w:rsid w:val="00742686"/>
    <w:rsid w:val="00746FEA"/>
    <w:rsid w:val="007506B1"/>
    <w:rsid w:val="0075205E"/>
    <w:rsid w:val="00752B5F"/>
    <w:rsid w:val="0075752D"/>
    <w:rsid w:val="00757DDD"/>
    <w:rsid w:val="007625CB"/>
    <w:rsid w:val="00764032"/>
    <w:rsid w:val="007652E5"/>
    <w:rsid w:val="00766638"/>
    <w:rsid w:val="00767E20"/>
    <w:rsid w:val="00772C86"/>
    <w:rsid w:val="007732E6"/>
    <w:rsid w:val="00773B83"/>
    <w:rsid w:val="00775485"/>
    <w:rsid w:val="0078132B"/>
    <w:rsid w:val="00783C74"/>
    <w:rsid w:val="00785075"/>
    <w:rsid w:val="0078601D"/>
    <w:rsid w:val="00786A6C"/>
    <w:rsid w:val="00786D18"/>
    <w:rsid w:val="00790138"/>
    <w:rsid w:val="00792073"/>
    <w:rsid w:val="007A0B56"/>
    <w:rsid w:val="007A0BE3"/>
    <w:rsid w:val="007A1105"/>
    <w:rsid w:val="007A3261"/>
    <w:rsid w:val="007A6229"/>
    <w:rsid w:val="007A7C1E"/>
    <w:rsid w:val="007B0384"/>
    <w:rsid w:val="007B3B8C"/>
    <w:rsid w:val="007B4904"/>
    <w:rsid w:val="007C4B98"/>
    <w:rsid w:val="007C4FE8"/>
    <w:rsid w:val="007E6CF2"/>
    <w:rsid w:val="007F3473"/>
    <w:rsid w:val="007F6222"/>
    <w:rsid w:val="0080082C"/>
    <w:rsid w:val="008014F8"/>
    <w:rsid w:val="0081127B"/>
    <w:rsid w:val="00812706"/>
    <w:rsid w:val="00814293"/>
    <w:rsid w:val="00823081"/>
    <w:rsid w:val="00824B68"/>
    <w:rsid w:val="00826AA0"/>
    <w:rsid w:val="00827E36"/>
    <w:rsid w:val="00831717"/>
    <w:rsid w:val="00832D4C"/>
    <w:rsid w:val="00832EB3"/>
    <w:rsid w:val="008349E9"/>
    <w:rsid w:val="00834DA6"/>
    <w:rsid w:val="00845A42"/>
    <w:rsid w:val="00846318"/>
    <w:rsid w:val="008506C8"/>
    <w:rsid w:val="0085085E"/>
    <w:rsid w:val="00850B3C"/>
    <w:rsid w:val="0085119A"/>
    <w:rsid w:val="008541C2"/>
    <w:rsid w:val="00857BE4"/>
    <w:rsid w:val="00862A22"/>
    <w:rsid w:val="00863F93"/>
    <w:rsid w:val="0086417D"/>
    <w:rsid w:val="008666C4"/>
    <w:rsid w:val="008670DE"/>
    <w:rsid w:val="00870B73"/>
    <w:rsid w:val="008716D4"/>
    <w:rsid w:val="00873908"/>
    <w:rsid w:val="00874B97"/>
    <w:rsid w:val="00875FA9"/>
    <w:rsid w:val="00877EC2"/>
    <w:rsid w:val="00881700"/>
    <w:rsid w:val="0089308A"/>
    <w:rsid w:val="0089353B"/>
    <w:rsid w:val="0089675B"/>
    <w:rsid w:val="008974AD"/>
    <w:rsid w:val="008A13B0"/>
    <w:rsid w:val="008A1AA3"/>
    <w:rsid w:val="008A2478"/>
    <w:rsid w:val="008A3812"/>
    <w:rsid w:val="008A4B60"/>
    <w:rsid w:val="008A7D9D"/>
    <w:rsid w:val="008B02B9"/>
    <w:rsid w:val="008B226C"/>
    <w:rsid w:val="008B42B5"/>
    <w:rsid w:val="008C02FF"/>
    <w:rsid w:val="008C1723"/>
    <w:rsid w:val="008C2B0A"/>
    <w:rsid w:val="008C2BB6"/>
    <w:rsid w:val="008C2F66"/>
    <w:rsid w:val="008D40C0"/>
    <w:rsid w:val="008D453D"/>
    <w:rsid w:val="008D4AB3"/>
    <w:rsid w:val="008E5EB5"/>
    <w:rsid w:val="008F2F68"/>
    <w:rsid w:val="008F4405"/>
    <w:rsid w:val="009037EC"/>
    <w:rsid w:val="009068D6"/>
    <w:rsid w:val="009077EE"/>
    <w:rsid w:val="0090799B"/>
    <w:rsid w:val="00910652"/>
    <w:rsid w:val="00911056"/>
    <w:rsid w:val="00917D4E"/>
    <w:rsid w:val="00921196"/>
    <w:rsid w:val="00932D8F"/>
    <w:rsid w:val="00932E61"/>
    <w:rsid w:val="009343A7"/>
    <w:rsid w:val="00937437"/>
    <w:rsid w:val="009401BC"/>
    <w:rsid w:val="00951ACE"/>
    <w:rsid w:val="00951F81"/>
    <w:rsid w:val="00955A06"/>
    <w:rsid w:val="009565AF"/>
    <w:rsid w:val="00956C31"/>
    <w:rsid w:val="009579DC"/>
    <w:rsid w:val="009608D2"/>
    <w:rsid w:val="009644F7"/>
    <w:rsid w:val="00966BFA"/>
    <w:rsid w:val="00970C41"/>
    <w:rsid w:val="00971DF1"/>
    <w:rsid w:val="00972011"/>
    <w:rsid w:val="009733F3"/>
    <w:rsid w:val="00974A5B"/>
    <w:rsid w:val="009761B4"/>
    <w:rsid w:val="009813D0"/>
    <w:rsid w:val="00982D68"/>
    <w:rsid w:val="00991A39"/>
    <w:rsid w:val="00996500"/>
    <w:rsid w:val="009A3DEA"/>
    <w:rsid w:val="009A4E48"/>
    <w:rsid w:val="009A58D5"/>
    <w:rsid w:val="009A6ACE"/>
    <w:rsid w:val="009B18F6"/>
    <w:rsid w:val="009B356C"/>
    <w:rsid w:val="009B51A7"/>
    <w:rsid w:val="009B71CB"/>
    <w:rsid w:val="009B76FE"/>
    <w:rsid w:val="009C003A"/>
    <w:rsid w:val="009C1B29"/>
    <w:rsid w:val="009D000F"/>
    <w:rsid w:val="009D030D"/>
    <w:rsid w:val="009D1E54"/>
    <w:rsid w:val="009D2560"/>
    <w:rsid w:val="009D332E"/>
    <w:rsid w:val="009D551F"/>
    <w:rsid w:val="009D6C8D"/>
    <w:rsid w:val="009E42DE"/>
    <w:rsid w:val="009E5E3C"/>
    <w:rsid w:val="009E6BC8"/>
    <w:rsid w:val="009F0A48"/>
    <w:rsid w:val="009F0BC8"/>
    <w:rsid w:val="009F3C88"/>
    <w:rsid w:val="00A023D1"/>
    <w:rsid w:val="00A05683"/>
    <w:rsid w:val="00A07DA9"/>
    <w:rsid w:val="00A108E8"/>
    <w:rsid w:val="00A13D28"/>
    <w:rsid w:val="00A1567C"/>
    <w:rsid w:val="00A1587D"/>
    <w:rsid w:val="00A15DC7"/>
    <w:rsid w:val="00A1707F"/>
    <w:rsid w:val="00A21680"/>
    <w:rsid w:val="00A21B51"/>
    <w:rsid w:val="00A37AC3"/>
    <w:rsid w:val="00A41651"/>
    <w:rsid w:val="00A52E07"/>
    <w:rsid w:val="00A57EA5"/>
    <w:rsid w:val="00A63CD8"/>
    <w:rsid w:val="00A6464F"/>
    <w:rsid w:val="00A726FA"/>
    <w:rsid w:val="00A735E2"/>
    <w:rsid w:val="00A74318"/>
    <w:rsid w:val="00A7591A"/>
    <w:rsid w:val="00A770D5"/>
    <w:rsid w:val="00A772D4"/>
    <w:rsid w:val="00A80141"/>
    <w:rsid w:val="00A80412"/>
    <w:rsid w:val="00A84F18"/>
    <w:rsid w:val="00A90382"/>
    <w:rsid w:val="00A91F12"/>
    <w:rsid w:val="00A94D44"/>
    <w:rsid w:val="00AA3932"/>
    <w:rsid w:val="00AA3E21"/>
    <w:rsid w:val="00AA5AA1"/>
    <w:rsid w:val="00AA5E01"/>
    <w:rsid w:val="00AA6EB8"/>
    <w:rsid w:val="00AA6F0F"/>
    <w:rsid w:val="00AB165A"/>
    <w:rsid w:val="00AB382A"/>
    <w:rsid w:val="00AB6017"/>
    <w:rsid w:val="00AC7CB8"/>
    <w:rsid w:val="00AD2A55"/>
    <w:rsid w:val="00AD2FD8"/>
    <w:rsid w:val="00AD48B8"/>
    <w:rsid w:val="00AD6F8A"/>
    <w:rsid w:val="00AE0574"/>
    <w:rsid w:val="00AE1E85"/>
    <w:rsid w:val="00AE3717"/>
    <w:rsid w:val="00AE4587"/>
    <w:rsid w:val="00AE68F8"/>
    <w:rsid w:val="00AE7BEC"/>
    <w:rsid w:val="00AF1786"/>
    <w:rsid w:val="00B0549A"/>
    <w:rsid w:val="00B07F84"/>
    <w:rsid w:val="00B11841"/>
    <w:rsid w:val="00B13503"/>
    <w:rsid w:val="00B1393D"/>
    <w:rsid w:val="00B15047"/>
    <w:rsid w:val="00B2022A"/>
    <w:rsid w:val="00B21E41"/>
    <w:rsid w:val="00B22873"/>
    <w:rsid w:val="00B23620"/>
    <w:rsid w:val="00B259A8"/>
    <w:rsid w:val="00B312CB"/>
    <w:rsid w:val="00B31539"/>
    <w:rsid w:val="00B31F26"/>
    <w:rsid w:val="00B34C40"/>
    <w:rsid w:val="00B351A1"/>
    <w:rsid w:val="00B37FC8"/>
    <w:rsid w:val="00B40674"/>
    <w:rsid w:val="00B42762"/>
    <w:rsid w:val="00B430E0"/>
    <w:rsid w:val="00B43EBC"/>
    <w:rsid w:val="00B442F8"/>
    <w:rsid w:val="00B51FB4"/>
    <w:rsid w:val="00B52FDA"/>
    <w:rsid w:val="00B55DBD"/>
    <w:rsid w:val="00B60E09"/>
    <w:rsid w:val="00B613C9"/>
    <w:rsid w:val="00B62605"/>
    <w:rsid w:val="00B631DD"/>
    <w:rsid w:val="00B64C9F"/>
    <w:rsid w:val="00B7108E"/>
    <w:rsid w:val="00B73D5B"/>
    <w:rsid w:val="00B76008"/>
    <w:rsid w:val="00B81A03"/>
    <w:rsid w:val="00B81A48"/>
    <w:rsid w:val="00B87593"/>
    <w:rsid w:val="00B92451"/>
    <w:rsid w:val="00B94753"/>
    <w:rsid w:val="00B97CE5"/>
    <w:rsid w:val="00BA1F23"/>
    <w:rsid w:val="00BA2CB1"/>
    <w:rsid w:val="00BA2F50"/>
    <w:rsid w:val="00BB001B"/>
    <w:rsid w:val="00BB46FC"/>
    <w:rsid w:val="00BB6471"/>
    <w:rsid w:val="00BC30B1"/>
    <w:rsid w:val="00BC5B20"/>
    <w:rsid w:val="00BD111F"/>
    <w:rsid w:val="00BD2E33"/>
    <w:rsid w:val="00BD3239"/>
    <w:rsid w:val="00BD3545"/>
    <w:rsid w:val="00BD59BE"/>
    <w:rsid w:val="00BE0EB7"/>
    <w:rsid w:val="00BE3ED1"/>
    <w:rsid w:val="00BE4118"/>
    <w:rsid w:val="00BE5C67"/>
    <w:rsid w:val="00BF04C2"/>
    <w:rsid w:val="00BF46D4"/>
    <w:rsid w:val="00BF484D"/>
    <w:rsid w:val="00BF5A83"/>
    <w:rsid w:val="00BF7ED7"/>
    <w:rsid w:val="00C029F1"/>
    <w:rsid w:val="00C0373B"/>
    <w:rsid w:val="00C10550"/>
    <w:rsid w:val="00C1070B"/>
    <w:rsid w:val="00C12D1B"/>
    <w:rsid w:val="00C1567D"/>
    <w:rsid w:val="00C1660F"/>
    <w:rsid w:val="00C26C94"/>
    <w:rsid w:val="00C273E6"/>
    <w:rsid w:val="00C329DA"/>
    <w:rsid w:val="00C4319E"/>
    <w:rsid w:val="00C506A8"/>
    <w:rsid w:val="00C666B5"/>
    <w:rsid w:val="00C7504E"/>
    <w:rsid w:val="00C756B1"/>
    <w:rsid w:val="00C76C83"/>
    <w:rsid w:val="00C76D7A"/>
    <w:rsid w:val="00C771EE"/>
    <w:rsid w:val="00C822BB"/>
    <w:rsid w:val="00C82604"/>
    <w:rsid w:val="00C83037"/>
    <w:rsid w:val="00C85014"/>
    <w:rsid w:val="00C86953"/>
    <w:rsid w:val="00C87152"/>
    <w:rsid w:val="00C87848"/>
    <w:rsid w:val="00C87C9B"/>
    <w:rsid w:val="00C90508"/>
    <w:rsid w:val="00C92CF7"/>
    <w:rsid w:val="00C931D8"/>
    <w:rsid w:val="00C936A4"/>
    <w:rsid w:val="00C9371F"/>
    <w:rsid w:val="00C96574"/>
    <w:rsid w:val="00C96814"/>
    <w:rsid w:val="00C97517"/>
    <w:rsid w:val="00C97F09"/>
    <w:rsid w:val="00CA387C"/>
    <w:rsid w:val="00CA483C"/>
    <w:rsid w:val="00CA6594"/>
    <w:rsid w:val="00CA7EE1"/>
    <w:rsid w:val="00CB0738"/>
    <w:rsid w:val="00CB0883"/>
    <w:rsid w:val="00CB6CFF"/>
    <w:rsid w:val="00CC08C3"/>
    <w:rsid w:val="00CC096D"/>
    <w:rsid w:val="00CC1C0C"/>
    <w:rsid w:val="00CC2B9B"/>
    <w:rsid w:val="00CC33B9"/>
    <w:rsid w:val="00CD1A46"/>
    <w:rsid w:val="00CD459D"/>
    <w:rsid w:val="00CD672E"/>
    <w:rsid w:val="00CD7C57"/>
    <w:rsid w:val="00CE4A10"/>
    <w:rsid w:val="00CF1249"/>
    <w:rsid w:val="00CF3706"/>
    <w:rsid w:val="00CF53A5"/>
    <w:rsid w:val="00CF6115"/>
    <w:rsid w:val="00CF7C26"/>
    <w:rsid w:val="00D00785"/>
    <w:rsid w:val="00D01EDD"/>
    <w:rsid w:val="00D05138"/>
    <w:rsid w:val="00D0595C"/>
    <w:rsid w:val="00D11D40"/>
    <w:rsid w:val="00D16AA0"/>
    <w:rsid w:val="00D16C54"/>
    <w:rsid w:val="00D200D7"/>
    <w:rsid w:val="00D205CD"/>
    <w:rsid w:val="00D26E9A"/>
    <w:rsid w:val="00D26F2F"/>
    <w:rsid w:val="00D31D25"/>
    <w:rsid w:val="00D3374C"/>
    <w:rsid w:val="00D369C8"/>
    <w:rsid w:val="00D40A4D"/>
    <w:rsid w:val="00D42949"/>
    <w:rsid w:val="00D446B4"/>
    <w:rsid w:val="00D44B0B"/>
    <w:rsid w:val="00D461EA"/>
    <w:rsid w:val="00D6118A"/>
    <w:rsid w:val="00D62D73"/>
    <w:rsid w:val="00D64B5A"/>
    <w:rsid w:val="00D66814"/>
    <w:rsid w:val="00D728E4"/>
    <w:rsid w:val="00D72B86"/>
    <w:rsid w:val="00D72EDD"/>
    <w:rsid w:val="00D73C5A"/>
    <w:rsid w:val="00D75AE7"/>
    <w:rsid w:val="00D82035"/>
    <w:rsid w:val="00D8371D"/>
    <w:rsid w:val="00D84BD3"/>
    <w:rsid w:val="00D8522E"/>
    <w:rsid w:val="00D8588F"/>
    <w:rsid w:val="00D85AF7"/>
    <w:rsid w:val="00D87342"/>
    <w:rsid w:val="00D87F89"/>
    <w:rsid w:val="00D91D66"/>
    <w:rsid w:val="00DA3629"/>
    <w:rsid w:val="00DA64F4"/>
    <w:rsid w:val="00DA6D2F"/>
    <w:rsid w:val="00DB108F"/>
    <w:rsid w:val="00DB1DB7"/>
    <w:rsid w:val="00DB2990"/>
    <w:rsid w:val="00DB3711"/>
    <w:rsid w:val="00DB5023"/>
    <w:rsid w:val="00DB654D"/>
    <w:rsid w:val="00DB65A1"/>
    <w:rsid w:val="00DB684E"/>
    <w:rsid w:val="00DC1B02"/>
    <w:rsid w:val="00DC6215"/>
    <w:rsid w:val="00DD127F"/>
    <w:rsid w:val="00DD17B0"/>
    <w:rsid w:val="00DD33EA"/>
    <w:rsid w:val="00DD340C"/>
    <w:rsid w:val="00DD3787"/>
    <w:rsid w:val="00DE094C"/>
    <w:rsid w:val="00DE1E71"/>
    <w:rsid w:val="00DE2BA9"/>
    <w:rsid w:val="00DE51AA"/>
    <w:rsid w:val="00DE69A5"/>
    <w:rsid w:val="00DF06BF"/>
    <w:rsid w:val="00DF1D40"/>
    <w:rsid w:val="00DF38E9"/>
    <w:rsid w:val="00DF517C"/>
    <w:rsid w:val="00DF5E34"/>
    <w:rsid w:val="00E00F74"/>
    <w:rsid w:val="00E03DAA"/>
    <w:rsid w:val="00E04245"/>
    <w:rsid w:val="00E06223"/>
    <w:rsid w:val="00E06472"/>
    <w:rsid w:val="00E1146A"/>
    <w:rsid w:val="00E1716C"/>
    <w:rsid w:val="00E17171"/>
    <w:rsid w:val="00E17D86"/>
    <w:rsid w:val="00E200B4"/>
    <w:rsid w:val="00E21C89"/>
    <w:rsid w:val="00E22E13"/>
    <w:rsid w:val="00E23ABE"/>
    <w:rsid w:val="00E24C52"/>
    <w:rsid w:val="00E27174"/>
    <w:rsid w:val="00E273B3"/>
    <w:rsid w:val="00E3081D"/>
    <w:rsid w:val="00E32850"/>
    <w:rsid w:val="00E34183"/>
    <w:rsid w:val="00E355F7"/>
    <w:rsid w:val="00E35DA7"/>
    <w:rsid w:val="00E3734E"/>
    <w:rsid w:val="00E378D9"/>
    <w:rsid w:val="00E42346"/>
    <w:rsid w:val="00E4454E"/>
    <w:rsid w:val="00E44BDE"/>
    <w:rsid w:val="00E5085D"/>
    <w:rsid w:val="00E5132A"/>
    <w:rsid w:val="00E51B57"/>
    <w:rsid w:val="00E520DD"/>
    <w:rsid w:val="00E5528C"/>
    <w:rsid w:val="00E56275"/>
    <w:rsid w:val="00E60AEE"/>
    <w:rsid w:val="00E61B55"/>
    <w:rsid w:val="00E61F2A"/>
    <w:rsid w:val="00E63320"/>
    <w:rsid w:val="00E64A9E"/>
    <w:rsid w:val="00E64DDD"/>
    <w:rsid w:val="00E6520E"/>
    <w:rsid w:val="00E665D5"/>
    <w:rsid w:val="00E666E1"/>
    <w:rsid w:val="00E70686"/>
    <w:rsid w:val="00E757F7"/>
    <w:rsid w:val="00E77E4E"/>
    <w:rsid w:val="00E80A1F"/>
    <w:rsid w:val="00E86619"/>
    <w:rsid w:val="00E87DC2"/>
    <w:rsid w:val="00E90CA9"/>
    <w:rsid w:val="00E96FAD"/>
    <w:rsid w:val="00EA2D76"/>
    <w:rsid w:val="00EA2D89"/>
    <w:rsid w:val="00EA55BC"/>
    <w:rsid w:val="00EB3502"/>
    <w:rsid w:val="00EB38CA"/>
    <w:rsid w:val="00EB3C27"/>
    <w:rsid w:val="00EC03DF"/>
    <w:rsid w:val="00EC3C96"/>
    <w:rsid w:val="00EC501A"/>
    <w:rsid w:val="00EC53AF"/>
    <w:rsid w:val="00EC681F"/>
    <w:rsid w:val="00ED232A"/>
    <w:rsid w:val="00ED348C"/>
    <w:rsid w:val="00EE2965"/>
    <w:rsid w:val="00EE3B35"/>
    <w:rsid w:val="00EE48A6"/>
    <w:rsid w:val="00EE6FE3"/>
    <w:rsid w:val="00EF0D70"/>
    <w:rsid w:val="00EF18C9"/>
    <w:rsid w:val="00EF3558"/>
    <w:rsid w:val="00EF4C72"/>
    <w:rsid w:val="00EF7CDC"/>
    <w:rsid w:val="00F07322"/>
    <w:rsid w:val="00F1072D"/>
    <w:rsid w:val="00F13585"/>
    <w:rsid w:val="00F203B8"/>
    <w:rsid w:val="00F21FA0"/>
    <w:rsid w:val="00F22C2B"/>
    <w:rsid w:val="00F246CE"/>
    <w:rsid w:val="00F251DD"/>
    <w:rsid w:val="00F26821"/>
    <w:rsid w:val="00F360C4"/>
    <w:rsid w:val="00F4011C"/>
    <w:rsid w:val="00F41567"/>
    <w:rsid w:val="00F41DA7"/>
    <w:rsid w:val="00F41E2F"/>
    <w:rsid w:val="00F43CCE"/>
    <w:rsid w:val="00F44301"/>
    <w:rsid w:val="00F50B15"/>
    <w:rsid w:val="00F55582"/>
    <w:rsid w:val="00F615B0"/>
    <w:rsid w:val="00F6404F"/>
    <w:rsid w:val="00F650D3"/>
    <w:rsid w:val="00F6511C"/>
    <w:rsid w:val="00F66263"/>
    <w:rsid w:val="00F670A5"/>
    <w:rsid w:val="00F72823"/>
    <w:rsid w:val="00F832EF"/>
    <w:rsid w:val="00F8446F"/>
    <w:rsid w:val="00F8453B"/>
    <w:rsid w:val="00F8729F"/>
    <w:rsid w:val="00F90591"/>
    <w:rsid w:val="00F9280C"/>
    <w:rsid w:val="00F95D68"/>
    <w:rsid w:val="00F96079"/>
    <w:rsid w:val="00F97308"/>
    <w:rsid w:val="00F97D61"/>
    <w:rsid w:val="00FA01E7"/>
    <w:rsid w:val="00FA12FF"/>
    <w:rsid w:val="00FA55A2"/>
    <w:rsid w:val="00FB0A76"/>
    <w:rsid w:val="00FB1BCD"/>
    <w:rsid w:val="00FB20F0"/>
    <w:rsid w:val="00FB4666"/>
    <w:rsid w:val="00FB4E90"/>
    <w:rsid w:val="00FB62D3"/>
    <w:rsid w:val="00FC2E9A"/>
    <w:rsid w:val="00FC581E"/>
    <w:rsid w:val="00FC7337"/>
    <w:rsid w:val="00FD2A01"/>
    <w:rsid w:val="00FE012C"/>
    <w:rsid w:val="00FE4087"/>
    <w:rsid w:val="00FE6067"/>
    <w:rsid w:val="00FF06E0"/>
    <w:rsid w:val="00FF0971"/>
    <w:rsid w:val="00FF3E0F"/>
    <w:rsid w:val="00FF4BDD"/>
    <w:rsid w:val="00FF6A9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oNotEmbedSmartTags/>
  <w:decimalSymbol w:val="."/>
  <w:listSeparator w:val=","/>
  <w14:docId w14:val="621F328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04C1"/>
    <w:pPr>
      <w:spacing w:line="480" w:lineRule="auto"/>
      <w:contextualSpacing/>
      <w:jc w:val="both"/>
    </w:pPr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BC30B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1">
    <w:name w:val="HEAD 1"/>
    <w:basedOn w:val="Heading1"/>
    <w:next w:val="BalloonText"/>
    <w:qFormat/>
    <w:rsid w:val="00BC30B1"/>
    <w:pPr>
      <w:keepLines w:val="0"/>
      <w:tabs>
        <w:tab w:val="left" w:pos="709"/>
        <w:tab w:val="left" w:pos="1417"/>
        <w:tab w:val="left" w:pos="2126"/>
        <w:tab w:val="left" w:pos="2835"/>
        <w:tab w:val="left" w:pos="3543"/>
        <w:tab w:val="left" w:pos="4252"/>
        <w:tab w:val="left" w:pos="4961"/>
        <w:tab w:val="left" w:pos="5669"/>
        <w:tab w:val="left" w:pos="6378"/>
        <w:tab w:val="left" w:pos="7087"/>
        <w:tab w:val="left" w:pos="7795"/>
        <w:tab w:val="left" w:pos="8504"/>
        <w:tab w:val="left" w:pos="9213"/>
      </w:tabs>
      <w:spacing w:before="0" w:after="240"/>
    </w:pPr>
    <w:rPr>
      <w:rFonts w:ascii="Helvetica" w:eastAsia="ヒラギノ角ゴ Pro W3" w:hAnsi="Helvetica" w:cs="Times New Roman"/>
      <w:bCs w:val="0"/>
      <w:color w:val="000000"/>
      <w:sz w:val="56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BC30B1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30B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30B1"/>
    <w:rPr>
      <w:rFonts w:ascii="Lucida Grande" w:hAnsi="Lucida Grande"/>
      <w:sz w:val="18"/>
      <w:szCs w:val="18"/>
      <w:lang w:val="fr-FR"/>
    </w:rPr>
  </w:style>
  <w:style w:type="paragraph" w:customStyle="1" w:styleId="SectionTitle">
    <w:name w:val="Section Title"/>
    <w:basedOn w:val="Normal"/>
    <w:next w:val="Normal"/>
    <w:qFormat/>
    <w:rsid w:val="00CC1C0C"/>
    <w:pPr>
      <w:spacing w:after="400" w:line="240" w:lineRule="auto"/>
      <w:contextualSpacing w:val="0"/>
      <w:jc w:val="left"/>
      <w:outlineLvl w:val="0"/>
    </w:pPr>
    <w:rPr>
      <w:b/>
      <w:sz w:val="32"/>
      <w:szCs w:val="32"/>
    </w:rPr>
  </w:style>
  <w:style w:type="paragraph" w:customStyle="1" w:styleId="Subsection">
    <w:name w:val="Subsection"/>
    <w:basedOn w:val="Normal"/>
    <w:next w:val="Normal"/>
    <w:qFormat/>
    <w:rsid w:val="003D3915"/>
    <w:pPr>
      <w:spacing w:after="100"/>
      <w:outlineLvl w:val="1"/>
    </w:pPr>
    <w:rPr>
      <w:b/>
    </w:rPr>
  </w:style>
  <w:style w:type="character" w:styleId="CommentReference">
    <w:name w:val="annotation reference"/>
    <w:basedOn w:val="DefaultParagraphFont"/>
    <w:uiPriority w:val="99"/>
    <w:semiHidden/>
    <w:unhideWhenUsed/>
    <w:rsid w:val="00AE7BE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AE7BEC"/>
    <w:pPr>
      <w:spacing w:after="200"/>
    </w:pPr>
    <w:rPr>
      <w:rFonts w:eastAsiaTheme="minorHAnsi"/>
      <w:lang w:val="en-GB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E7BEC"/>
    <w:rPr>
      <w:rFonts w:eastAsiaTheme="minorHAnsi"/>
      <w:sz w:val="24"/>
      <w:szCs w:val="24"/>
      <w:lang w:val="en-GB" w:eastAsia="en-US"/>
    </w:rPr>
  </w:style>
  <w:style w:type="table" w:styleId="TableGrid">
    <w:name w:val="Table Grid"/>
    <w:basedOn w:val="TableNormal"/>
    <w:uiPriority w:val="59"/>
    <w:rsid w:val="00AE7BEC"/>
    <w:rPr>
      <w:rFonts w:eastAsiaTheme="minorHAnsi"/>
      <w:sz w:val="22"/>
      <w:szCs w:val="22"/>
      <w:lang w:val="en-GB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unhideWhenUsed/>
    <w:qFormat/>
    <w:rsid w:val="00313456"/>
    <w:pPr>
      <w:spacing w:after="200"/>
    </w:pPr>
    <w:rPr>
      <w:b/>
      <w:bCs/>
      <w:color w:val="4F81BD" w:themeColor="accent1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215A"/>
    <w:pPr>
      <w:spacing w:after="0"/>
    </w:pPr>
    <w:rPr>
      <w:rFonts w:eastAsiaTheme="minorEastAsia"/>
      <w:b/>
      <w:bCs/>
      <w:sz w:val="20"/>
      <w:szCs w:val="20"/>
      <w:lang w:val="en-US" w:eastAsia="ja-JP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9215A"/>
    <w:rPr>
      <w:rFonts w:eastAsiaTheme="minorHAnsi"/>
      <w:b/>
      <w:bCs/>
      <w:sz w:val="24"/>
      <w:szCs w:val="24"/>
      <w:lang w:val="en-GB" w:eastAsia="en-US"/>
    </w:rPr>
  </w:style>
  <w:style w:type="paragraph" w:styleId="Revision">
    <w:name w:val="Revision"/>
    <w:hidden/>
    <w:uiPriority w:val="99"/>
    <w:semiHidden/>
    <w:rsid w:val="00D31D25"/>
  </w:style>
  <w:style w:type="character" w:styleId="Hyperlink">
    <w:name w:val="Hyperlink"/>
    <w:basedOn w:val="DefaultParagraphFont"/>
    <w:uiPriority w:val="99"/>
    <w:unhideWhenUsed/>
    <w:rsid w:val="00124BE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31149"/>
    <w:rPr>
      <w:color w:val="800080" w:themeColor="followedHyperlink"/>
      <w:u w:val="single"/>
    </w:rPr>
  </w:style>
  <w:style w:type="character" w:styleId="LineNumber">
    <w:name w:val="line number"/>
    <w:basedOn w:val="DefaultParagraphFont"/>
    <w:uiPriority w:val="99"/>
    <w:semiHidden/>
    <w:unhideWhenUsed/>
    <w:rsid w:val="00D87F89"/>
  </w:style>
  <w:style w:type="paragraph" w:styleId="ListParagraph">
    <w:name w:val="List Paragraph"/>
    <w:basedOn w:val="Normal"/>
    <w:uiPriority w:val="34"/>
    <w:qFormat/>
    <w:rsid w:val="00F41567"/>
    <w:pPr>
      <w:ind w:left="720"/>
    </w:pPr>
  </w:style>
  <w:style w:type="paragraph" w:styleId="Header">
    <w:name w:val="header"/>
    <w:basedOn w:val="Normal"/>
    <w:link w:val="HeaderChar"/>
    <w:uiPriority w:val="99"/>
    <w:unhideWhenUsed/>
    <w:rsid w:val="0042398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2398D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2398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398D"/>
    <w:rPr>
      <w:sz w:val="24"/>
      <w:szCs w:val="24"/>
    </w:rPr>
  </w:style>
  <w:style w:type="character" w:styleId="PageNumber">
    <w:name w:val="page number"/>
    <w:basedOn w:val="DefaultParagraphFont"/>
    <w:uiPriority w:val="99"/>
    <w:semiHidden/>
    <w:unhideWhenUsed/>
    <w:rsid w:val="0042398D"/>
  </w:style>
  <w:style w:type="paragraph" w:styleId="DocumentMap">
    <w:name w:val="Document Map"/>
    <w:basedOn w:val="Normal"/>
    <w:link w:val="DocumentMapChar"/>
    <w:uiPriority w:val="99"/>
    <w:semiHidden/>
    <w:unhideWhenUsed/>
    <w:rsid w:val="00493422"/>
    <w:pPr>
      <w:spacing w:line="240" w:lineRule="auto"/>
    </w:pPr>
    <w:rPr>
      <w:rFonts w:ascii="Times New Roman" w:hAnsi="Times New Roman" w:cs="Times New Roman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93422"/>
    <w:rPr>
      <w:rFonts w:ascii="Times New Roman" w:hAnsi="Times New Roman" w:cs="Times New Roman"/>
    </w:rPr>
  </w:style>
  <w:style w:type="paragraph" w:customStyle="1" w:styleId="UBBetreff">
    <w:name w:val="UB_Betreff"/>
    <w:basedOn w:val="Normal"/>
    <w:rsid w:val="002E5D5F"/>
    <w:pPr>
      <w:spacing w:before="440" w:line="240" w:lineRule="auto"/>
      <w:contextualSpacing w:val="0"/>
      <w:jc w:val="left"/>
    </w:pPr>
    <w:rPr>
      <w:rFonts w:eastAsia="Times New Roman" w:cs="Times New Roman"/>
      <w:b/>
      <w:spacing w:val="4"/>
      <w:sz w:val="16"/>
      <w:szCs w:val="20"/>
      <w:lang w:val="de-DE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04C1"/>
    <w:pPr>
      <w:spacing w:line="480" w:lineRule="auto"/>
      <w:contextualSpacing/>
      <w:jc w:val="both"/>
    </w:pPr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BC30B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1">
    <w:name w:val="HEAD 1"/>
    <w:basedOn w:val="Heading1"/>
    <w:next w:val="BalloonText"/>
    <w:qFormat/>
    <w:rsid w:val="00BC30B1"/>
    <w:pPr>
      <w:keepLines w:val="0"/>
      <w:tabs>
        <w:tab w:val="left" w:pos="709"/>
        <w:tab w:val="left" w:pos="1417"/>
        <w:tab w:val="left" w:pos="2126"/>
        <w:tab w:val="left" w:pos="2835"/>
        <w:tab w:val="left" w:pos="3543"/>
        <w:tab w:val="left" w:pos="4252"/>
        <w:tab w:val="left" w:pos="4961"/>
        <w:tab w:val="left" w:pos="5669"/>
        <w:tab w:val="left" w:pos="6378"/>
        <w:tab w:val="left" w:pos="7087"/>
        <w:tab w:val="left" w:pos="7795"/>
        <w:tab w:val="left" w:pos="8504"/>
        <w:tab w:val="left" w:pos="9213"/>
      </w:tabs>
      <w:spacing w:before="0" w:after="240"/>
    </w:pPr>
    <w:rPr>
      <w:rFonts w:ascii="Helvetica" w:eastAsia="ヒラギノ角ゴ Pro W3" w:hAnsi="Helvetica" w:cs="Times New Roman"/>
      <w:bCs w:val="0"/>
      <w:color w:val="000000"/>
      <w:sz w:val="56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BC30B1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30B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30B1"/>
    <w:rPr>
      <w:rFonts w:ascii="Lucida Grande" w:hAnsi="Lucida Grande"/>
      <w:sz w:val="18"/>
      <w:szCs w:val="18"/>
      <w:lang w:val="fr-FR"/>
    </w:rPr>
  </w:style>
  <w:style w:type="paragraph" w:customStyle="1" w:styleId="SectionTitle">
    <w:name w:val="Section Title"/>
    <w:basedOn w:val="Normal"/>
    <w:next w:val="Normal"/>
    <w:qFormat/>
    <w:rsid w:val="00CC1C0C"/>
    <w:pPr>
      <w:spacing w:after="400" w:line="240" w:lineRule="auto"/>
      <w:contextualSpacing w:val="0"/>
      <w:jc w:val="left"/>
      <w:outlineLvl w:val="0"/>
    </w:pPr>
    <w:rPr>
      <w:b/>
      <w:sz w:val="32"/>
      <w:szCs w:val="32"/>
    </w:rPr>
  </w:style>
  <w:style w:type="paragraph" w:customStyle="1" w:styleId="Subsection">
    <w:name w:val="Subsection"/>
    <w:basedOn w:val="Normal"/>
    <w:next w:val="Normal"/>
    <w:qFormat/>
    <w:rsid w:val="003D3915"/>
    <w:pPr>
      <w:spacing w:after="100"/>
      <w:outlineLvl w:val="1"/>
    </w:pPr>
    <w:rPr>
      <w:b/>
    </w:rPr>
  </w:style>
  <w:style w:type="character" w:styleId="CommentReference">
    <w:name w:val="annotation reference"/>
    <w:basedOn w:val="DefaultParagraphFont"/>
    <w:uiPriority w:val="99"/>
    <w:semiHidden/>
    <w:unhideWhenUsed/>
    <w:rsid w:val="00AE7BE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AE7BEC"/>
    <w:pPr>
      <w:spacing w:after="200"/>
    </w:pPr>
    <w:rPr>
      <w:rFonts w:eastAsiaTheme="minorHAnsi"/>
      <w:lang w:val="en-GB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E7BEC"/>
    <w:rPr>
      <w:rFonts w:eastAsiaTheme="minorHAnsi"/>
      <w:sz w:val="24"/>
      <w:szCs w:val="24"/>
      <w:lang w:val="en-GB" w:eastAsia="en-US"/>
    </w:rPr>
  </w:style>
  <w:style w:type="table" w:styleId="TableGrid">
    <w:name w:val="Table Grid"/>
    <w:basedOn w:val="TableNormal"/>
    <w:uiPriority w:val="59"/>
    <w:rsid w:val="00AE7BEC"/>
    <w:rPr>
      <w:rFonts w:eastAsiaTheme="minorHAnsi"/>
      <w:sz w:val="22"/>
      <w:szCs w:val="22"/>
      <w:lang w:val="en-GB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unhideWhenUsed/>
    <w:qFormat/>
    <w:rsid w:val="00313456"/>
    <w:pPr>
      <w:spacing w:after="200"/>
    </w:pPr>
    <w:rPr>
      <w:b/>
      <w:bCs/>
      <w:color w:val="4F81BD" w:themeColor="accent1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215A"/>
    <w:pPr>
      <w:spacing w:after="0"/>
    </w:pPr>
    <w:rPr>
      <w:rFonts w:eastAsiaTheme="minorEastAsia"/>
      <w:b/>
      <w:bCs/>
      <w:sz w:val="20"/>
      <w:szCs w:val="20"/>
      <w:lang w:val="en-US" w:eastAsia="ja-JP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9215A"/>
    <w:rPr>
      <w:rFonts w:eastAsiaTheme="minorHAnsi"/>
      <w:b/>
      <w:bCs/>
      <w:sz w:val="24"/>
      <w:szCs w:val="24"/>
      <w:lang w:val="en-GB" w:eastAsia="en-US"/>
    </w:rPr>
  </w:style>
  <w:style w:type="paragraph" w:styleId="Revision">
    <w:name w:val="Revision"/>
    <w:hidden/>
    <w:uiPriority w:val="99"/>
    <w:semiHidden/>
    <w:rsid w:val="00D31D25"/>
  </w:style>
  <w:style w:type="character" w:styleId="Hyperlink">
    <w:name w:val="Hyperlink"/>
    <w:basedOn w:val="DefaultParagraphFont"/>
    <w:uiPriority w:val="99"/>
    <w:unhideWhenUsed/>
    <w:rsid w:val="00124BE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31149"/>
    <w:rPr>
      <w:color w:val="800080" w:themeColor="followedHyperlink"/>
      <w:u w:val="single"/>
    </w:rPr>
  </w:style>
  <w:style w:type="character" w:styleId="LineNumber">
    <w:name w:val="line number"/>
    <w:basedOn w:val="DefaultParagraphFont"/>
    <w:uiPriority w:val="99"/>
    <w:semiHidden/>
    <w:unhideWhenUsed/>
    <w:rsid w:val="00D87F89"/>
  </w:style>
  <w:style w:type="paragraph" w:styleId="ListParagraph">
    <w:name w:val="List Paragraph"/>
    <w:basedOn w:val="Normal"/>
    <w:uiPriority w:val="34"/>
    <w:qFormat/>
    <w:rsid w:val="00F41567"/>
    <w:pPr>
      <w:ind w:left="720"/>
    </w:pPr>
  </w:style>
  <w:style w:type="paragraph" w:styleId="Header">
    <w:name w:val="header"/>
    <w:basedOn w:val="Normal"/>
    <w:link w:val="HeaderChar"/>
    <w:uiPriority w:val="99"/>
    <w:unhideWhenUsed/>
    <w:rsid w:val="0042398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2398D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2398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398D"/>
    <w:rPr>
      <w:sz w:val="24"/>
      <w:szCs w:val="24"/>
    </w:rPr>
  </w:style>
  <w:style w:type="character" w:styleId="PageNumber">
    <w:name w:val="page number"/>
    <w:basedOn w:val="DefaultParagraphFont"/>
    <w:uiPriority w:val="99"/>
    <w:semiHidden/>
    <w:unhideWhenUsed/>
    <w:rsid w:val="0042398D"/>
  </w:style>
  <w:style w:type="paragraph" w:styleId="DocumentMap">
    <w:name w:val="Document Map"/>
    <w:basedOn w:val="Normal"/>
    <w:link w:val="DocumentMapChar"/>
    <w:uiPriority w:val="99"/>
    <w:semiHidden/>
    <w:unhideWhenUsed/>
    <w:rsid w:val="00493422"/>
    <w:pPr>
      <w:spacing w:line="240" w:lineRule="auto"/>
    </w:pPr>
    <w:rPr>
      <w:rFonts w:ascii="Times New Roman" w:hAnsi="Times New Roman" w:cs="Times New Roman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93422"/>
    <w:rPr>
      <w:rFonts w:ascii="Times New Roman" w:hAnsi="Times New Roman" w:cs="Times New Roman"/>
    </w:rPr>
  </w:style>
  <w:style w:type="paragraph" w:customStyle="1" w:styleId="UBBetreff">
    <w:name w:val="UB_Betreff"/>
    <w:basedOn w:val="Normal"/>
    <w:rsid w:val="002E5D5F"/>
    <w:pPr>
      <w:spacing w:before="440" w:line="240" w:lineRule="auto"/>
      <w:contextualSpacing w:val="0"/>
      <w:jc w:val="left"/>
    </w:pPr>
    <w:rPr>
      <w:rFonts w:eastAsia="Times New Roman" w:cs="Times New Roman"/>
      <w:b/>
      <w:spacing w:val="4"/>
      <w:sz w:val="16"/>
      <w:szCs w:val="20"/>
      <w:lang w:val="de-D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92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tif"/><Relationship Id="rId18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1.tif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5.ti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5" Type="http://schemas.openxmlformats.org/officeDocument/2006/relationships/image" Target="media/image4.emf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14A5E97-B95E-4A94-B0EB-1FDD5E216D1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4297311-963E-4910-A73E-9A062AE27B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603</Words>
  <Characters>3438</Characters>
  <Application>Microsoft Office Word</Application>
  <DocSecurity>4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Royal Society of Chemistry</Company>
  <LinksUpToDate>false</LinksUpToDate>
  <CharactersWithSpaces>4033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Delince Matthieu</dc:creator>
  <cp:lastModifiedBy>Jack Busby</cp:lastModifiedBy>
  <cp:revision>2</cp:revision>
  <cp:lastPrinted>2016-04-06T09:02:00Z</cp:lastPrinted>
  <dcterms:created xsi:type="dcterms:W3CDTF">2016-07-08T10:26:00Z</dcterms:created>
  <dcterms:modified xsi:type="dcterms:W3CDTF">2016-07-08T10:26:00Z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APERS2_INFO_01">
    <vt:lpwstr>&lt;info&gt;&lt;style id="http://www.zotero.org/styles/nature-communications"/&gt;&lt;format class="21"/&gt;&lt;count citations="57" publications="50"/&gt;&lt;/info&gt;PAPERS2_INFO_END</vt:lpwstr>
  </property>
</Properties>
</file>