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F" w:rsidRPr="00E43FCA" w:rsidRDefault="007E7AB2" w:rsidP="00E43FCA">
      <w:pPr>
        <w:pStyle w:val="BodyTextIndent"/>
        <w:tabs>
          <w:tab w:val="left" w:pos="709"/>
        </w:tabs>
        <w:ind w:left="0" w:right="374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Please complete</w:t>
      </w:r>
      <w:r w:rsidR="00E43FCA" w:rsidRPr="00E43FCA">
        <w:rPr>
          <w:rFonts w:ascii="Arial" w:hAnsi="Arial" w:cs="Arial"/>
          <w:b/>
          <w:szCs w:val="24"/>
        </w:rPr>
        <w:t xml:space="preserve"> sections</w:t>
      </w:r>
      <w:r>
        <w:rPr>
          <w:rFonts w:ascii="Arial" w:hAnsi="Arial" w:cs="Arial"/>
          <w:b/>
          <w:szCs w:val="24"/>
        </w:rPr>
        <w:t xml:space="preserve"> I &amp; II</w:t>
      </w:r>
    </w:p>
    <w:p w:rsidR="00E43FCA" w:rsidRPr="00E43FCA" w:rsidRDefault="00E43FCA" w:rsidP="00E43FCA">
      <w:pPr>
        <w:pStyle w:val="Heading1"/>
        <w:rPr>
          <w:rFonts w:ascii="Arial" w:hAnsi="Arial" w:cs="Arial"/>
          <w:smallCaps/>
        </w:rPr>
      </w:pPr>
      <w:r w:rsidRPr="00E43FCA">
        <w:rPr>
          <w:rFonts w:ascii="Arial" w:hAnsi="Arial" w:cs="Arial"/>
          <w:smallCaps/>
        </w:rPr>
        <w:t xml:space="preserve">Section </w:t>
      </w:r>
      <w:proofErr w:type="gramStart"/>
      <w:r w:rsidRPr="00E43FCA">
        <w:rPr>
          <w:rFonts w:ascii="Arial" w:hAnsi="Arial" w:cs="Arial"/>
          <w:smallCaps/>
        </w:rPr>
        <w:t>I :</w:t>
      </w:r>
      <w:proofErr w:type="gramEnd"/>
      <w:r w:rsidRPr="00E43FCA">
        <w:rPr>
          <w:rFonts w:ascii="Arial" w:hAnsi="Arial" w:cs="Arial"/>
          <w:smallCaps/>
        </w:rPr>
        <w:t xml:space="preserve"> Name and Contact Details</w:t>
      </w:r>
    </w:p>
    <w:p w:rsidR="00E43FCA" w:rsidRPr="00E43FCA" w:rsidRDefault="00E43FCA" w:rsidP="00E43FCA">
      <w:pPr>
        <w:pStyle w:val="Heading2"/>
        <w:rPr>
          <w:rFonts w:ascii="Arial" w:hAnsi="Arial" w:cs="Arial"/>
        </w:rPr>
      </w:pPr>
      <w:r w:rsidRPr="00E43FCA">
        <w:rPr>
          <w:rFonts w:ascii="Arial" w:hAnsi="Arial" w:cs="Arial"/>
        </w:rPr>
        <w:t>Name of Local Section, Interest Group, or Region:</w:t>
      </w:r>
    </w:p>
    <w:p w:rsidR="00E43FCA" w:rsidRDefault="00E43FCA" w:rsidP="00E43FC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E43FCA" w:rsidTr="00E43FCA">
        <w:tc>
          <w:tcPr>
            <w:tcW w:w="7938" w:type="dxa"/>
          </w:tcPr>
          <w:p w:rsidR="00E43FCA" w:rsidRDefault="00E43FCA" w:rsidP="00E43FCA"/>
        </w:tc>
      </w:tr>
    </w:tbl>
    <w:p w:rsidR="00E43FCA" w:rsidRDefault="00E43FCA" w:rsidP="00E43FC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Default="00E43FCA" w:rsidP="00E43FCA">
            <w:r>
              <w:rPr>
                <w:rFonts w:ascii="Arial" w:hAnsi="Arial"/>
              </w:rPr>
              <w:t>Date</w:t>
            </w:r>
            <w:r w:rsidRPr="004022EF">
              <w:rPr>
                <w:rFonts w:ascii="Arial" w:hAnsi="Arial"/>
              </w:rPr>
              <w:t>:</w:t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Default="00E43FCA" w:rsidP="00E43FCA">
            <w:r w:rsidRPr="004022EF">
              <w:rPr>
                <w:rFonts w:ascii="Arial" w:hAnsi="Arial"/>
              </w:rPr>
              <w:t>Contact Name:</w:t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  <w:r w:rsidRPr="004022EF">
              <w:rPr>
                <w:rFonts w:ascii="Arial" w:hAnsi="Arial"/>
              </w:rPr>
              <w:t>RSC Member ID:</w:t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  <w:r w:rsidRPr="004022EF">
              <w:rPr>
                <w:rFonts w:ascii="Arial" w:hAnsi="Arial"/>
              </w:rPr>
              <w:t>Position:</w:t>
            </w:r>
            <w:r w:rsidRPr="004022EF">
              <w:rPr>
                <w:rFonts w:ascii="Arial" w:hAnsi="Arial"/>
              </w:rPr>
              <w:tab/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  <w:r w:rsidRPr="004022EF">
              <w:rPr>
                <w:rFonts w:ascii="Arial" w:hAnsi="Arial"/>
              </w:rPr>
              <w:t>Address:</w:t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  <w:r w:rsidRPr="004022EF">
              <w:rPr>
                <w:rFonts w:ascii="Arial" w:hAnsi="Arial"/>
              </w:rPr>
              <w:t>Phone number:</w:t>
            </w:r>
            <w:r w:rsidRPr="004022EF">
              <w:rPr>
                <w:rFonts w:ascii="Arial" w:hAnsi="Arial"/>
              </w:rPr>
              <w:tab/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  <w:r w:rsidRPr="004022EF">
              <w:rPr>
                <w:rFonts w:ascii="Arial" w:hAnsi="Arial"/>
              </w:rPr>
              <w:t>Fax number:</w:t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  <w:tr w:rsidR="00E43FCA" w:rsidTr="00E43FCA">
        <w:trPr>
          <w:trHeight w:val="454"/>
        </w:trPr>
        <w:tc>
          <w:tcPr>
            <w:tcW w:w="1984" w:type="dxa"/>
            <w:vAlign w:val="center"/>
          </w:tcPr>
          <w:p w:rsidR="00E43FCA" w:rsidRPr="004022EF" w:rsidRDefault="00E43FCA" w:rsidP="00E43FCA">
            <w:pPr>
              <w:pStyle w:val="PlainText"/>
              <w:tabs>
                <w:tab w:val="left" w:pos="851"/>
                <w:tab w:val="left" w:pos="2552"/>
              </w:tabs>
              <w:rPr>
                <w:rFonts w:ascii="Arial" w:hAnsi="Arial"/>
              </w:rPr>
            </w:pPr>
            <w:r w:rsidRPr="004022EF">
              <w:rPr>
                <w:rFonts w:ascii="Arial" w:hAnsi="Arial"/>
              </w:rPr>
              <w:t>Email:</w:t>
            </w:r>
          </w:p>
        </w:tc>
        <w:tc>
          <w:tcPr>
            <w:tcW w:w="5954" w:type="dxa"/>
            <w:vAlign w:val="center"/>
          </w:tcPr>
          <w:p w:rsidR="00E43FCA" w:rsidRDefault="00E43FCA" w:rsidP="00E43FCA"/>
        </w:tc>
      </w:tr>
    </w:tbl>
    <w:p w:rsidR="00E43FCA" w:rsidRDefault="00E43FCA" w:rsidP="00E43FCA"/>
    <w:p w:rsidR="00E43FCA" w:rsidRDefault="00E43FCA" w:rsidP="00E43FCA">
      <w:pPr>
        <w:jc w:val="center"/>
        <w:rPr>
          <w:b/>
        </w:rPr>
      </w:pPr>
      <w:r w:rsidRPr="00E43FCA">
        <w:rPr>
          <w:b/>
        </w:rPr>
        <w:t xml:space="preserve">Please send the completed </w:t>
      </w:r>
      <w:r>
        <w:rPr>
          <w:b/>
        </w:rPr>
        <w:t xml:space="preserve">Data </w:t>
      </w:r>
      <w:r w:rsidRPr="00E43FCA">
        <w:rPr>
          <w:b/>
        </w:rPr>
        <w:t>Compliance Checklist to</w:t>
      </w:r>
    </w:p>
    <w:p w:rsidR="00E43FCA" w:rsidRDefault="00E43FCA" w:rsidP="00E43FCA">
      <w:pPr>
        <w:ind w:left="2552" w:right="1218"/>
        <w:rPr>
          <w:rFonts w:ascii="Arial" w:hAnsi="Arial"/>
        </w:rPr>
      </w:pPr>
      <w:r w:rsidRPr="00E43FCA">
        <w:rPr>
          <w:rFonts w:ascii="Arial" w:hAnsi="Arial"/>
        </w:rPr>
        <w:br/>
        <w:t>Royal Society of Chemistry</w:t>
      </w:r>
      <w:r w:rsidRPr="00E43FCA">
        <w:rPr>
          <w:rFonts w:ascii="Arial" w:hAnsi="Arial"/>
        </w:rPr>
        <w:br/>
        <w:t>Thomas Graham House</w:t>
      </w:r>
      <w:r w:rsidRPr="00E43FCA">
        <w:rPr>
          <w:rFonts w:ascii="Arial" w:hAnsi="Arial"/>
        </w:rPr>
        <w:br/>
        <w:t>Science Park</w:t>
      </w:r>
      <w:r w:rsidRPr="00E43FCA">
        <w:rPr>
          <w:rFonts w:ascii="Arial" w:hAnsi="Arial"/>
        </w:rPr>
        <w:br/>
        <w:t>Milton</w:t>
      </w:r>
      <w:r w:rsidRPr="00E43FCA">
        <w:rPr>
          <w:rFonts w:ascii="Arial" w:hAnsi="Arial"/>
        </w:rPr>
        <w:br/>
        <w:t>CB4 0WF</w:t>
      </w:r>
    </w:p>
    <w:p w:rsidR="00E43FCA" w:rsidRDefault="00E43FCA" w:rsidP="00E43FCA">
      <w:pPr>
        <w:ind w:right="1218"/>
        <w:rPr>
          <w:rFonts w:ascii="Arial" w:hAnsi="Arial"/>
        </w:rPr>
      </w:pPr>
    </w:p>
    <w:p w:rsidR="00E43FCA" w:rsidRDefault="00E43FCA" w:rsidP="00E43FCA">
      <w:pPr>
        <w:rPr>
          <w:rFonts w:ascii="Arial" w:hAnsi="Arial"/>
        </w:rPr>
      </w:pPr>
      <w:r>
        <w:rPr>
          <w:rFonts w:ascii="Arial" w:hAnsi="Arial"/>
        </w:rPr>
        <w:t>Completed Checklists can be submitted on paper or electronically. For an electronic copy of this fo</w:t>
      </w:r>
      <w:smartTag w:uri="urn:schemas-microsoft-com:office:smarttags" w:element="PersonName">
        <w:r>
          <w:rPr>
            <w:rFonts w:ascii="Arial" w:hAnsi="Arial"/>
          </w:rPr>
          <w:t>rm</w:t>
        </w:r>
      </w:smartTag>
      <w:r>
        <w:rPr>
          <w:rFonts w:ascii="Arial" w:hAnsi="Arial"/>
        </w:rPr>
        <w:t xml:space="preserve"> to complete, please contact </w:t>
      </w:r>
      <w:r w:rsidRPr="00E43FCA">
        <w:rPr>
          <w:rFonts w:ascii="Arial" w:hAnsi="Arial"/>
        </w:rPr>
        <w:t>memsearch@rsc.org</w:t>
      </w:r>
      <w:r>
        <w:rPr>
          <w:rFonts w:ascii="Arial" w:hAnsi="Arial"/>
        </w:rPr>
        <w:t>.</w:t>
      </w:r>
    </w:p>
    <w:p w:rsidR="00E43FCA" w:rsidRDefault="00E43FC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E43FCA" w:rsidRDefault="00E43FCA" w:rsidP="005F3D92">
      <w:pPr>
        <w:pStyle w:val="Heading1"/>
        <w:spacing w:after="240"/>
        <w:rPr>
          <w:rFonts w:ascii="Arial" w:hAnsi="Arial" w:cs="Arial"/>
        </w:rPr>
      </w:pPr>
      <w:r w:rsidRPr="00E43FCA">
        <w:rPr>
          <w:rFonts w:ascii="Arial" w:hAnsi="Arial" w:cs="Arial"/>
        </w:rPr>
        <w:lastRenderedPageBreak/>
        <w:t>Section II : Security and Data Processing</w:t>
      </w:r>
    </w:p>
    <w:p w:rsidR="005F3D92" w:rsidRDefault="005F3D92" w:rsidP="005F3D92">
      <w:pPr>
        <w:rPr>
          <w:rFonts w:ascii="Arial" w:hAnsi="Arial"/>
          <w:b/>
          <w:sz w:val="24"/>
          <w:szCs w:val="24"/>
        </w:rPr>
      </w:pPr>
      <w:r w:rsidRPr="005F3D92">
        <w:rPr>
          <w:rFonts w:ascii="Arial" w:hAnsi="Arial"/>
          <w:b/>
          <w:sz w:val="24"/>
          <w:szCs w:val="24"/>
        </w:rPr>
        <w:t>Data should</w:t>
      </w:r>
      <w:r>
        <w:rPr>
          <w:rFonts w:ascii="Arial" w:hAnsi="Arial"/>
          <w:b/>
          <w:sz w:val="24"/>
          <w:szCs w:val="24"/>
        </w:rPr>
        <w:t xml:space="preserve"> always</w:t>
      </w:r>
      <w:r w:rsidRPr="005F3D92">
        <w:rPr>
          <w:rFonts w:ascii="Arial" w:hAnsi="Arial"/>
          <w:b/>
          <w:sz w:val="24"/>
          <w:szCs w:val="24"/>
        </w:rPr>
        <w:t xml:space="preserve"> be kept password protected and be deleted after 6 weeks.</w:t>
      </w:r>
    </w:p>
    <w:p w:rsidR="005F3D92" w:rsidRDefault="005F3D92" w:rsidP="00135859">
      <w:pPr>
        <w:pStyle w:val="PlainText"/>
        <w:numPr>
          <w:ilvl w:val="0"/>
          <w:numId w:val="3"/>
        </w:numPr>
        <w:tabs>
          <w:tab w:val="left" w:pos="8222"/>
        </w:tabs>
        <w:spacing w:after="40"/>
        <w:ind w:hanging="720"/>
        <w:rPr>
          <w:rFonts w:ascii="Arial" w:hAnsi="Arial"/>
          <w:i/>
        </w:rPr>
      </w:pPr>
      <w:r>
        <w:rPr>
          <w:rFonts w:ascii="Arial" w:hAnsi="Arial"/>
        </w:rPr>
        <w:t>Do you obtain personal data fr</w:t>
      </w:r>
      <w:r w:rsidR="00135859">
        <w:rPr>
          <w:rFonts w:ascii="Arial" w:hAnsi="Arial"/>
        </w:rPr>
        <w:t>om sources other than the RSC?</w:t>
      </w:r>
      <w:r w:rsidR="00135859">
        <w:rPr>
          <w:rFonts w:ascii="Arial" w:hAnsi="Arial"/>
        </w:rPr>
        <w:tab/>
      </w:r>
      <w:r>
        <w:rPr>
          <w:rFonts w:ascii="Arial" w:hAnsi="Arial"/>
          <w:i/>
        </w:rPr>
        <w:t>Yes/No</w:t>
      </w: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  <w:r>
        <w:rPr>
          <w:rFonts w:ascii="Arial" w:hAnsi="Arial"/>
          <w:i/>
        </w:rPr>
        <w:t xml:space="preserve">- </w:t>
      </w:r>
      <w:r w:rsidRPr="005F3D92">
        <w:rPr>
          <w:rFonts w:ascii="Arial" w:hAnsi="Arial"/>
          <w:i/>
        </w:rPr>
        <w:t>Please specify</w:t>
      </w: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5F3D92" w:rsidRPr="00EB3EA5" w:rsidRDefault="005F3D92" w:rsidP="00135859">
      <w:pPr>
        <w:pStyle w:val="PlainText"/>
        <w:numPr>
          <w:ilvl w:val="0"/>
          <w:numId w:val="3"/>
        </w:numPr>
        <w:tabs>
          <w:tab w:val="left" w:pos="8222"/>
        </w:tabs>
        <w:spacing w:after="40"/>
        <w:ind w:hanging="720"/>
        <w:rPr>
          <w:rFonts w:ascii="Arial" w:hAnsi="Arial"/>
        </w:rPr>
      </w:pPr>
      <w:r w:rsidRPr="00EB3EA5">
        <w:rPr>
          <w:rFonts w:ascii="Arial" w:hAnsi="Arial"/>
        </w:rPr>
        <w:t xml:space="preserve">Is any of the data keyed </w:t>
      </w:r>
      <w:r>
        <w:rPr>
          <w:rFonts w:ascii="Arial" w:hAnsi="Arial"/>
        </w:rPr>
        <w:t>by members of the Group or for it</w:t>
      </w:r>
      <w:r w:rsidRPr="00EB3EA5">
        <w:rPr>
          <w:rFonts w:ascii="Arial" w:hAnsi="Arial"/>
        </w:rPr>
        <w:t>?</w:t>
      </w:r>
      <w:r w:rsidRPr="00E47291">
        <w:rPr>
          <w:rFonts w:ascii="Arial" w:hAnsi="Arial"/>
        </w:rPr>
        <w:t xml:space="preserve"> </w:t>
      </w:r>
      <w:r w:rsidRPr="00EB3EA5">
        <w:rPr>
          <w:rFonts w:ascii="Arial" w:hAnsi="Arial"/>
        </w:rPr>
        <w:tab/>
      </w:r>
      <w:r w:rsidRPr="006E53C5">
        <w:rPr>
          <w:rFonts w:ascii="Arial" w:hAnsi="Arial"/>
        </w:rPr>
        <w:t>Yes/No</w:t>
      </w:r>
    </w:p>
    <w:p w:rsidR="005F3D92" w:rsidRPr="005F3D92" w:rsidRDefault="005F3D92" w:rsidP="005F3D92">
      <w:pPr>
        <w:pStyle w:val="PlainText"/>
        <w:spacing w:after="40"/>
        <w:ind w:left="720"/>
        <w:rPr>
          <w:rFonts w:ascii="Arial" w:hAnsi="Arial"/>
        </w:rPr>
      </w:pPr>
      <w:r w:rsidRPr="005F3D92">
        <w:rPr>
          <w:rFonts w:ascii="Arial" w:hAnsi="Arial"/>
        </w:rPr>
        <w:t>Please indicate who does the keying and what sort of data is keyed</w:t>
      </w: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5F3D92" w:rsidRDefault="005F3D92" w:rsidP="005F3D92">
      <w:pPr>
        <w:pStyle w:val="PlainText"/>
        <w:numPr>
          <w:ilvl w:val="0"/>
          <w:numId w:val="3"/>
        </w:numPr>
        <w:spacing w:after="40"/>
        <w:ind w:hanging="720"/>
        <w:rPr>
          <w:rFonts w:ascii="Arial" w:hAnsi="Arial"/>
        </w:rPr>
      </w:pPr>
      <w:r w:rsidRPr="00EB3EA5">
        <w:rPr>
          <w:rFonts w:ascii="Arial" w:hAnsi="Arial"/>
        </w:rPr>
        <w:t>Is the personal data stored and used on</w:t>
      </w:r>
    </w:p>
    <w:p w:rsidR="005F3D92" w:rsidRPr="00EB3EA5" w:rsidRDefault="005F3D92" w:rsidP="00135859">
      <w:pPr>
        <w:pStyle w:val="PlainText"/>
        <w:numPr>
          <w:ilvl w:val="0"/>
          <w:numId w:val="5"/>
        </w:numPr>
        <w:tabs>
          <w:tab w:val="left" w:pos="8222"/>
        </w:tabs>
        <w:spacing w:after="40"/>
        <w:ind w:left="1276" w:hanging="196"/>
        <w:rPr>
          <w:rFonts w:ascii="Arial" w:hAnsi="Arial"/>
        </w:rPr>
      </w:pPr>
      <w:r w:rsidRPr="00EB3EA5">
        <w:rPr>
          <w:rFonts w:ascii="Arial" w:hAnsi="Arial"/>
        </w:rPr>
        <w:t>a PC in a private dwelling?</w:t>
      </w:r>
      <w:r w:rsidRPr="00EB3EA5">
        <w:rPr>
          <w:rFonts w:ascii="Arial" w:hAnsi="Arial"/>
        </w:rPr>
        <w:tab/>
      </w:r>
      <w:r w:rsidRPr="006E53C5">
        <w:rPr>
          <w:rFonts w:ascii="Arial" w:hAnsi="Arial"/>
        </w:rPr>
        <w:t>Yes/No</w:t>
      </w:r>
      <w:r w:rsidRPr="00EB3EA5">
        <w:rPr>
          <w:rFonts w:ascii="Arial" w:hAnsi="Arial"/>
        </w:rPr>
        <w:t xml:space="preserve"> </w:t>
      </w:r>
    </w:p>
    <w:p w:rsidR="005F3D92" w:rsidRPr="00EB3EA5" w:rsidRDefault="005F3D92" w:rsidP="00135859">
      <w:pPr>
        <w:pStyle w:val="PlainText"/>
        <w:numPr>
          <w:ilvl w:val="0"/>
          <w:numId w:val="5"/>
        </w:numPr>
        <w:tabs>
          <w:tab w:val="left" w:pos="8222"/>
        </w:tabs>
        <w:spacing w:after="40"/>
        <w:ind w:left="1276" w:hanging="196"/>
        <w:rPr>
          <w:rFonts w:ascii="Arial" w:hAnsi="Arial"/>
        </w:rPr>
      </w:pPr>
      <w:r w:rsidRPr="00EB3EA5">
        <w:rPr>
          <w:rFonts w:ascii="Arial" w:hAnsi="Arial"/>
        </w:rPr>
        <w:t xml:space="preserve">a </w:t>
      </w:r>
      <w:r>
        <w:rPr>
          <w:rFonts w:ascii="Arial" w:hAnsi="Arial"/>
        </w:rPr>
        <w:t>network</w:t>
      </w:r>
      <w:r w:rsidRPr="00EB3EA5">
        <w:rPr>
          <w:rFonts w:ascii="Arial" w:hAnsi="Arial"/>
        </w:rPr>
        <w:t>?</w:t>
      </w:r>
      <w:r w:rsidRPr="006E53C5">
        <w:rPr>
          <w:rFonts w:ascii="Arial" w:hAnsi="Arial"/>
        </w:rPr>
        <w:tab/>
        <w:t>Yes/No</w:t>
      </w:r>
    </w:p>
    <w:p w:rsidR="005F3D92" w:rsidRPr="005F3D92" w:rsidRDefault="005F3D92" w:rsidP="005F3D92">
      <w:pPr>
        <w:pStyle w:val="PlainText"/>
        <w:spacing w:after="40"/>
        <w:ind w:left="720"/>
        <w:rPr>
          <w:rFonts w:ascii="Arial" w:hAnsi="Arial"/>
        </w:rPr>
      </w:pPr>
      <w:r w:rsidRPr="005F3D92">
        <w:rPr>
          <w:rFonts w:ascii="Arial" w:hAnsi="Arial"/>
        </w:rPr>
        <w:t xml:space="preserve">Please state at what address, giving the </w:t>
      </w:r>
      <w:r w:rsidR="00135859">
        <w:rPr>
          <w:rFonts w:ascii="Arial" w:hAnsi="Arial"/>
        </w:rPr>
        <w:t>organisation where appropriate:</w:t>
      </w:r>
    </w:p>
    <w:p w:rsidR="005F3D92" w:rsidRDefault="005F3D92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135859">
      <w:pPr>
        <w:pStyle w:val="PlainText"/>
        <w:numPr>
          <w:ilvl w:val="0"/>
          <w:numId w:val="3"/>
        </w:numPr>
        <w:spacing w:after="40"/>
        <w:ind w:right="1088" w:hanging="720"/>
        <w:rPr>
          <w:rFonts w:ascii="Arial" w:hAnsi="Arial"/>
        </w:rPr>
      </w:pPr>
      <w:r>
        <w:rPr>
          <w:rFonts w:ascii="Arial" w:hAnsi="Arial"/>
        </w:rPr>
        <w:t xml:space="preserve">What </w:t>
      </w:r>
      <w:r w:rsidRPr="00EB3EA5">
        <w:rPr>
          <w:rFonts w:ascii="Arial" w:hAnsi="Arial"/>
        </w:rPr>
        <w:t xml:space="preserve">measures </w:t>
      </w:r>
      <w:r>
        <w:rPr>
          <w:rFonts w:ascii="Arial" w:hAnsi="Arial"/>
        </w:rPr>
        <w:t xml:space="preserve">exist </w:t>
      </w:r>
      <w:r w:rsidRPr="00EB3EA5">
        <w:rPr>
          <w:rFonts w:ascii="Arial" w:hAnsi="Arial"/>
        </w:rPr>
        <w:t>to control physical access</w:t>
      </w:r>
      <w:r>
        <w:rPr>
          <w:rFonts w:ascii="Arial" w:hAnsi="Arial"/>
        </w:rPr>
        <w:t xml:space="preserve"> to the computer on which the data are stored</w:t>
      </w:r>
      <w:r w:rsidRPr="00EB3EA5">
        <w:rPr>
          <w:rFonts w:ascii="Arial" w:hAnsi="Arial"/>
        </w:rPr>
        <w:t>?</w:t>
      </w: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135859">
      <w:pPr>
        <w:pStyle w:val="PlainText"/>
        <w:numPr>
          <w:ilvl w:val="0"/>
          <w:numId w:val="3"/>
        </w:numPr>
        <w:spacing w:after="40"/>
        <w:ind w:right="1088" w:hanging="720"/>
        <w:rPr>
          <w:rFonts w:ascii="Arial" w:hAnsi="Arial"/>
        </w:rPr>
      </w:pPr>
      <w:r>
        <w:rPr>
          <w:rFonts w:ascii="Arial" w:hAnsi="Arial"/>
        </w:rPr>
        <w:t xml:space="preserve">What </w:t>
      </w:r>
      <w:r w:rsidRPr="00EB3EA5">
        <w:rPr>
          <w:rFonts w:ascii="Arial" w:hAnsi="Arial"/>
        </w:rPr>
        <w:t xml:space="preserve">controls </w:t>
      </w:r>
      <w:r>
        <w:rPr>
          <w:rFonts w:ascii="Arial" w:hAnsi="Arial"/>
        </w:rPr>
        <w:t xml:space="preserve">are there </w:t>
      </w:r>
      <w:r w:rsidRPr="00EB3EA5">
        <w:rPr>
          <w:rFonts w:ascii="Arial" w:hAnsi="Arial"/>
        </w:rPr>
        <w:t xml:space="preserve">on access to </w:t>
      </w:r>
      <w:r>
        <w:rPr>
          <w:rFonts w:ascii="Arial" w:hAnsi="Arial"/>
        </w:rPr>
        <w:t>the system holding the data</w:t>
      </w:r>
      <w:r w:rsidRPr="00EB3EA5">
        <w:rPr>
          <w:rFonts w:ascii="Arial" w:hAnsi="Arial"/>
        </w:rPr>
        <w:t>?</w:t>
      </w:r>
      <w:r>
        <w:rPr>
          <w:rFonts w:ascii="Arial" w:hAnsi="Arial"/>
        </w:rPr>
        <w:t xml:space="preserve"> (e.g. password and restrictions of access to networked devices or drives)</w:t>
      </w:r>
    </w:p>
    <w:p w:rsidR="00135859" w:rsidRDefault="00135859" w:rsidP="00135859">
      <w:pPr>
        <w:pStyle w:val="PlainText"/>
        <w:spacing w:after="40"/>
        <w:ind w:left="720"/>
        <w:rPr>
          <w:rFonts w:ascii="Arial" w:hAnsi="Arial"/>
        </w:rPr>
      </w:pPr>
    </w:p>
    <w:p w:rsidR="00135859" w:rsidRDefault="00135859" w:rsidP="00135859">
      <w:pPr>
        <w:pStyle w:val="PlainText"/>
        <w:spacing w:after="40"/>
        <w:ind w:left="720"/>
        <w:rPr>
          <w:rFonts w:ascii="Arial" w:hAnsi="Arial"/>
        </w:rPr>
      </w:pPr>
    </w:p>
    <w:p w:rsidR="00135859" w:rsidRDefault="00135859" w:rsidP="00135859">
      <w:pPr>
        <w:pStyle w:val="PlainText"/>
        <w:spacing w:after="40"/>
        <w:ind w:left="720"/>
        <w:rPr>
          <w:rFonts w:ascii="Arial" w:hAnsi="Arial"/>
        </w:rPr>
      </w:pPr>
    </w:p>
    <w:p w:rsidR="00135859" w:rsidRDefault="00135859" w:rsidP="00135859">
      <w:pPr>
        <w:pStyle w:val="PlainText"/>
        <w:spacing w:after="40"/>
        <w:ind w:left="720"/>
        <w:rPr>
          <w:rFonts w:ascii="Arial" w:hAnsi="Arial"/>
        </w:rPr>
      </w:pPr>
    </w:p>
    <w:p w:rsidR="00135859" w:rsidRDefault="00135859" w:rsidP="00135859">
      <w:pPr>
        <w:pStyle w:val="PlainText"/>
        <w:numPr>
          <w:ilvl w:val="0"/>
          <w:numId w:val="3"/>
        </w:numPr>
        <w:tabs>
          <w:tab w:val="left" w:pos="8222"/>
        </w:tabs>
        <w:spacing w:after="40"/>
        <w:ind w:right="1088" w:hanging="720"/>
        <w:rPr>
          <w:rFonts w:ascii="Arial" w:hAnsi="Arial"/>
        </w:rPr>
      </w:pPr>
      <w:r>
        <w:rPr>
          <w:rFonts w:ascii="Arial" w:hAnsi="Arial"/>
        </w:rPr>
        <w:t>Is any personal data other than that for an RSC Members’ Group processed on the same PC?</w:t>
      </w:r>
      <w:r w:rsidRPr="006E53C5">
        <w:rPr>
          <w:rFonts w:ascii="Arial" w:hAnsi="Arial"/>
        </w:rPr>
        <w:t xml:space="preserve"> </w:t>
      </w:r>
      <w:r w:rsidRPr="006E53C5">
        <w:rPr>
          <w:rFonts w:ascii="Arial" w:hAnsi="Arial"/>
        </w:rPr>
        <w:tab/>
        <w:t>Yes/No</w:t>
      </w:r>
    </w:p>
    <w:p w:rsidR="00135859" w:rsidRDefault="00135859" w:rsidP="00135859">
      <w:pPr>
        <w:pStyle w:val="PlainText"/>
        <w:spacing w:after="40"/>
        <w:ind w:left="720"/>
        <w:rPr>
          <w:rFonts w:ascii="Arial" w:hAnsi="Arial"/>
          <w:i/>
        </w:rPr>
      </w:pPr>
      <w:r w:rsidRPr="00135859">
        <w:rPr>
          <w:rFonts w:ascii="Arial" w:hAnsi="Arial"/>
          <w:i/>
        </w:rPr>
        <w:t xml:space="preserve">If Yes, please state for whom </w:t>
      </w:r>
      <w:r>
        <w:rPr>
          <w:rFonts w:ascii="Arial" w:hAnsi="Arial"/>
          <w:i/>
        </w:rPr>
        <w:t>–</w:t>
      </w:r>
    </w:p>
    <w:p w:rsidR="00135859" w:rsidRDefault="00135859" w:rsidP="00135859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135859" w:rsidRDefault="00135859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D34EAA" w:rsidRDefault="00D34EAA" w:rsidP="005F3D92">
      <w:pPr>
        <w:pStyle w:val="PlainText"/>
        <w:spacing w:after="40"/>
        <w:ind w:left="720"/>
        <w:rPr>
          <w:rFonts w:ascii="Arial" w:hAnsi="Arial"/>
          <w:i/>
        </w:rPr>
      </w:pPr>
    </w:p>
    <w:p w:rsidR="00D34EAA" w:rsidRDefault="00D34EAA">
      <w:pPr>
        <w:rPr>
          <w:rFonts w:ascii="Arial" w:eastAsia="Times New Roman" w:hAnsi="Arial" w:cs="Times New Roman"/>
          <w:i/>
          <w:szCs w:val="20"/>
          <w:lang w:eastAsia="en-GB"/>
        </w:rPr>
      </w:pPr>
      <w:r>
        <w:rPr>
          <w:rFonts w:ascii="Arial" w:hAnsi="Arial"/>
          <w:i/>
        </w:rPr>
        <w:br w:type="page"/>
      </w:r>
    </w:p>
    <w:p w:rsidR="00D34EAA" w:rsidRPr="00D34EAA" w:rsidRDefault="007E7AB2" w:rsidP="00D34EAA">
      <w:pPr>
        <w:pStyle w:val="Heading1"/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Section II: </w:t>
      </w:r>
      <w:r w:rsidR="00D34EAA" w:rsidRPr="00D34EAA">
        <w:rPr>
          <w:rFonts w:ascii="Arial" w:hAnsi="Arial" w:cs="Arial"/>
        </w:rPr>
        <w:t>Data Protection Act</w:t>
      </w:r>
    </w:p>
    <w:p w:rsidR="00D34EAA" w:rsidRDefault="002544EE" w:rsidP="00D34EAA">
      <w:pPr>
        <w:rPr>
          <w:rFonts w:ascii="Arial" w:hAnsi="Arial" w:cs="Arial"/>
        </w:rPr>
      </w:pPr>
      <w:r>
        <w:rPr>
          <w:rFonts w:ascii="Arial" w:hAnsi="Arial" w:cs="Arial"/>
        </w:rPr>
        <w:t>The General Data Protection R</w:t>
      </w:r>
      <w:r w:rsidR="00D34EAA" w:rsidRPr="00CE2CEC">
        <w:rPr>
          <w:rFonts w:ascii="Arial" w:hAnsi="Arial" w:cs="Arial"/>
        </w:rPr>
        <w:t>egulations (</w:t>
      </w:r>
      <w:r>
        <w:rPr>
          <w:rFonts w:ascii="Arial" w:hAnsi="Arial" w:cs="Arial"/>
        </w:rPr>
        <w:t>GDPR</w:t>
      </w:r>
      <w:r w:rsidR="00D34EAA" w:rsidRPr="00CE2CEC">
        <w:rPr>
          <w:rFonts w:ascii="Arial" w:hAnsi="Arial" w:cs="Arial"/>
        </w:rPr>
        <w:t>) govern the way in which</w:t>
      </w:r>
      <w:r w:rsidR="00D34EAA">
        <w:rPr>
          <w:rFonts w:ascii="Arial" w:hAnsi="Arial" w:cs="Arial"/>
        </w:rPr>
        <w:t xml:space="preserve"> </w:t>
      </w:r>
      <w:r w:rsidR="00D34EAA" w:rsidRPr="00CE2CEC">
        <w:rPr>
          <w:rFonts w:ascii="Arial" w:hAnsi="Arial" w:cs="Arial"/>
        </w:rPr>
        <w:t xml:space="preserve">personal data </w:t>
      </w:r>
      <w:r w:rsidR="00D34EAA">
        <w:rPr>
          <w:rFonts w:ascii="Arial" w:hAnsi="Arial" w:cs="Arial"/>
        </w:rPr>
        <w:t xml:space="preserve">is </w:t>
      </w:r>
      <w:r w:rsidR="00D34EAA" w:rsidRPr="00CE2CEC">
        <w:rPr>
          <w:rFonts w:ascii="Arial" w:hAnsi="Arial" w:cs="Arial"/>
        </w:rPr>
        <w:t>obtained and used (processes), on the security measures to be in</w:t>
      </w:r>
      <w:r w:rsidR="00D34EAA">
        <w:rPr>
          <w:rFonts w:ascii="Arial" w:hAnsi="Arial" w:cs="Arial"/>
        </w:rPr>
        <w:t xml:space="preserve"> </w:t>
      </w:r>
      <w:r w:rsidR="00D34EAA" w:rsidRPr="00CE2CEC">
        <w:rPr>
          <w:rFonts w:ascii="Arial" w:hAnsi="Arial" w:cs="Arial"/>
        </w:rPr>
        <w:t>place, and the rights</w:t>
      </w:r>
      <w:r w:rsidR="00D34EAA">
        <w:rPr>
          <w:rFonts w:ascii="Arial" w:hAnsi="Arial" w:cs="Arial"/>
        </w:rPr>
        <w:t xml:space="preserve"> of</w:t>
      </w:r>
      <w:r w:rsidR="00D34EAA" w:rsidRPr="00CE2CEC">
        <w:rPr>
          <w:rFonts w:ascii="Arial" w:hAnsi="Arial" w:cs="Arial"/>
        </w:rPr>
        <w:t xml:space="preserve"> members and subscribers (data subjects). Data subjects have</w:t>
      </w:r>
      <w:r w:rsidR="00D34EAA">
        <w:rPr>
          <w:rFonts w:ascii="Arial" w:hAnsi="Arial" w:cs="Arial"/>
        </w:rPr>
        <w:t xml:space="preserve"> </w:t>
      </w:r>
      <w:r w:rsidR="00D34EAA" w:rsidRPr="00CE2CEC">
        <w:rPr>
          <w:rFonts w:ascii="Arial" w:hAnsi="Arial" w:cs="Arial"/>
        </w:rPr>
        <w:t>the absolute right to opt out of marketing.</w:t>
      </w:r>
    </w:p>
    <w:p w:rsidR="00D34EAA" w:rsidRDefault="00D34EAA" w:rsidP="00D34EAA">
      <w:pPr>
        <w:rPr>
          <w:rFonts w:ascii="Arial" w:hAnsi="Arial" w:cs="Arial"/>
        </w:rPr>
      </w:pPr>
      <w:r w:rsidRPr="00CE2CEC">
        <w:rPr>
          <w:rFonts w:ascii="Arial" w:hAnsi="Arial" w:cs="Arial"/>
        </w:rPr>
        <w:t>Any data obtained from the Society’s main membership system is provided in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 xml:space="preserve">accordance with the Society’s Notification under </w:t>
      </w:r>
      <w:r w:rsidR="002544EE">
        <w:rPr>
          <w:rFonts w:ascii="Arial" w:hAnsi="Arial" w:cs="Arial"/>
        </w:rPr>
        <w:t>GDPR</w:t>
      </w:r>
      <w:r w:rsidRPr="00CE2CEC">
        <w:rPr>
          <w:rFonts w:ascii="Arial" w:hAnsi="Arial" w:cs="Arial"/>
        </w:rPr>
        <w:t xml:space="preserve"> and in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accordance with its directions as to its use.</w:t>
      </w:r>
    </w:p>
    <w:p w:rsidR="00D34EAA" w:rsidRDefault="00D34EAA" w:rsidP="00D34EAA">
      <w:pPr>
        <w:rPr>
          <w:rFonts w:ascii="Arial" w:hAnsi="Arial" w:cs="Arial"/>
        </w:rPr>
      </w:pPr>
      <w:r w:rsidRPr="00CE2CEC">
        <w:rPr>
          <w:rFonts w:ascii="Arial" w:hAnsi="Arial" w:cs="Arial"/>
        </w:rPr>
        <w:t>The minimum requirements for holding data are as follows:</w:t>
      </w:r>
    </w:p>
    <w:p w:rsidR="00D34EAA" w:rsidRPr="00D34EAA" w:rsidRDefault="00D34EAA" w:rsidP="00D34EAA">
      <w:pPr>
        <w:pStyle w:val="ListParagraph"/>
        <w:numPr>
          <w:ilvl w:val="1"/>
          <w:numId w:val="6"/>
        </w:numPr>
        <w:ind w:left="425" w:hanging="425"/>
        <w:contextualSpacing w:val="0"/>
        <w:rPr>
          <w:rFonts w:ascii="Arial" w:hAnsi="Arial" w:cs="Arial"/>
        </w:rPr>
      </w:pPr>
      <w:r w:rsidRPr="00D34EAA">
        <w:rPr>
          <w:rFonts w:ascii="Arial" w:hAnsi="Arial" w:cs="Arial"/>
        </w:rPr>
        <w:t>Data must be fairly and legally obtained, i.e. from the Society’s membership system or with the full knowledge and agreement of any contact obtained from another source</w:t>
      </w:r>
    </w:p>
    <w:p w:rsidR="00D34EAA" w:rsidRPr="00CE2CEC" w:rsidRDefault="00D34EAA" w:rsidP="00D34EAA">
      <w:pPr>
        <w:pStyle w:val="ListParagraph"/>
        <w:numPr>
          <w:ilvl w:val="1"/>
          <w:numId w:val="6"/>
        </w:numPr>
        <w:ind w:left="425" w:hanging="425"/>
        <w:contextualSpacing w:val="0"/>
        <w:rPr>
          <w:rFonts w:ascii="Arial" w:hAnsi="Arial" w:cs="Arial"/>
        </w:rPr>
      </w:pPr>
      <w:r w:rsidRPr="00CE2CEC">
        <w:rPr>
          <w:rFonts w:ascii="Arial" w:hAnsi="Arial" w:cs="Arial"/>
        </w:rPr>
        <w:t>Data must be secure from accidental exposure to or use by people not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connected with the group (printed lists locked away, computer files at least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password protected)</w:t>
      </w:r>
    </w:p>
    <w:p w:rsidR="00D34EAA" w:rsidRPr="001A1032" w:rsidRDefault="00D34EAA" w:rsidP="00D34EAA">
      <w:pPr>
        <w:pStyle w:val="ListParagraph"/>
        <w:numPr>
          <w:ilvl w:val="1"/>
          <w:numId w:val="6"/>
        </w:numPr>
        <w:ind w:left="425" w:hanging="425"/>
        <w:contextualSpacing w:val="0"/>
        <w:rPr>
          <w:rFonts w:ascii="Arial" w:hAnsi="Arial" w:cs="Arial"/>
          <w:b/>
        </w:rPr>
      </w:pPr>
      <w:r w:rsidRPr="00CE2CEC">
        <w:rPr>
          <w:rFonts w:ascii="Arial" w:hAnsi="Arial" w:cs="Arial"/>
        </w:rPr>
        <w:t>Data must be accurate and up to date; thus, data on ex-members of a group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must not be used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Data produced for mailings should be used within  6 weeks.</w:t>
      </w:r>
    </w:p>
    <w:p w:rsidR="00D34EAA" w:rsidRPr="00CE2CEC" w:rsidRDefault="00D34EAA" w:rsidP="00D34EAA">
      <w:pPr>
        <w:pStyle w:val="ListParagraph"/>
        <w:numPr>
          <w:ilvl w:val="1"/>
          <w:numId w:val="6"/>
        </w:numPr>
        <w:ind w:left="425" w:hanging="425"/>
        <w:contextualSpacing w:val="0"/>
        <w:rPr>
          <w:rFonts w:ascii="Arial" w:hAnsi="Arial" w:cs="Arial"/>
        </w:rPr>
      </w:pPr>
      <w:r w:rsidRPr="00CE2CEC">
        <w:rPr>
          <w:rFonts w:ascii="Arial" w:hAnsi="Arial" w:cs="Arial"/>
        </w:rPr>
        <w:t>Data must be the minimum necessary for conducting the business of the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group – nothing should be collected or kept just in case it might be useful.</w:t>
      </w:r>
    </w:p>
    <w:p w:rsidR="00D34EAA" w:rsidRDefault="00D34EAA" w:rsidP="00D34EAA">
      <w:pPr>
        <w:pStyle w:val="ListParagraph"/>
        <w:numPr>
          <w:ilvl w:val="1"/>
          <w:numId w:val="6"/>
        </w:numPr>
        <w:ind w:left="425" w:hanging="425"/>
        <w:contextualSpacing w:val="0"/>
        <w:rPr>
          <w:rFonts w:ascii="Arial" w:hAnsi="Arial" w:cs="Arial"/>
        </w:rPr>
      </w:pPr>
      <w:r w:rsidRPr="00CE2CEC">
        <w:rPr>
          <w:rFonts w:ascii="Arial" w:hAnsi="Arial" w:cs="Arial"/>
        </w:rPr>
        <w:t>Audit trails must be in place to track which data subjects were placed on each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mail shot.</w:t>
      </w:r>
    </w:p>
    <w:p w:rsidR="00D34EAA" w:rsidRDefault="00D34EAA" w:rsidP="00D34EAA">
      <w:pPr>
        <w:rPr>
          <w:rFonts w:ascii="Arial" w:hAnsi="Arial" w:cs="Arial"/>
        </w:rPr>
      </w:pPr>
      <w:r w:rsidRPr="00CE2CEC">
        <w:rPr>
          <w:rFonts w:ascii="Arial" w:hAnsi="Arial" w:cs="Arial"/>
        </w:rPr>
        <w:t>The RSC does not release the data it holds on its members to third parties, so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groups must not do so either.</w:t>
      </w:r>
    </w:p>
    <w:p w:rsidR="00D34EAA" w:rsidRPr="00CE2CEC" w:rsidRDefault="00D34EAA" w:rsidP="00D34E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Groups must not share their data with anyone else. In the case of bulk </w:t>
      </w:r>
      <w:r w:rsidRPr="00AA1A51">
        <w:rPr>
          <w:rFonts w:ascii="Arial" w:hAnsi="Arial" w:cs="Arial"/>
          <w:b/>
        </w:rPr>
        <w:t>e-alerts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e-mail addresses should be places in the blind copy field (bcc) to ensure that they are not visible to others.</w:t>
      </w:r>
    </w:p>
    <w:p w:rsidR="00D34EAA" w:rsidRDefault="00D34EAA" w:rsidP="00D34EAA">
      <w:pPr>
        <w:rPr>
          <w:rFonts w:ascii="Arial" w:hAnsi="Arial" w:cs="Arial"/>
        </w:rPr>
      </w:pPr>
      <w:r w:rsidRPr="00CE2CEC">
        <w:rPr>
          <w:rFonts w:ascii="Arial" w:hAnsi="Arial" w:cs="Arial"/>
        </w:rPr>
        <w:t>RSC Interest groups (i.e. Subject Groups, Sectors, Forums and Divisions)</w:t>
      </w:r>
      <w:r>
        <w:rPr>
          <w:rFonts w:ascii="Arial" w:hAnsi="Arial" w:cs="Arial"/>
        </w:rPr>
        <w:t xml:space="preserve"> and Local Sections</w:t>
      </w:r>
      <w:r w:rsidRPr="00CE2CEC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integral parts of the RSC and are covered by the RSC’s own Register Entry with the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Information Commissioner’s Office. RSC Interest Groups must, therefore, notify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 xml:space="preserve">under the Data Protection Act (1998) whether they keep records of members or </w:t>
      </w:r>
      <w:proofErr w:type="spellStart"/>
      <w:r w:rsidRPr="00CE2CEC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members</w:t>
      </w:r>
      <w:proofErr w:type="spellEnd"/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>on computer or in print.</w:t>
      </w:r>
    </w:p>
    <w:p w:rsidR="00D34EAA" w:rsidRDefault="00D34EAA" w:rsidP="00D34EAA">
      <w:pPr>
        <w:rPr>
          <w:rFonts w:ascii="Arial" w:hAnsi="Arial" w:cs="Arial"/>
        </w:rPr>
      </w:pPr>
      <w:r w:rsidRPr="00CE2CEC">
        <w:rPr>
          <w:rFonts w:ascii="Arial" w:hAnsi="Arial" w:cs="Arial"/>
        </w:rPr>
        <w:t>An Interest Group</w:t>
      </w:r>
      <w:r>
        <w:rPr>
          <w:rFonts w:ascii="Arial" w:hAnsi="Arial" w:cs="Arial"/>
        </w:rPr>
        <w:t xml:space="preserve"> or Local Section</w:t>
      </w:r>
      <w:r w:rsidRPr="00CE2CEC">
        <w:rPr>
          <w:rFonts w:ascii="Arial" w:hAnsi="Arial" w:cs="Arial"/>
        </w:rPr>
        <w:t xml:space="preserve"> that wishes to maintain and use its own data collection must keep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 xml:space="preserve">the RSC informed of what it is doing, where the data are stored and used </w:t>
      </w:r>
      <w:proofErr w:type="spellStart"/>
      <w:r w:rsidRPr="00CE2CEC">
        <w:rPr>
          <w:rFonts w:ascii="Arial" w:hAnsi="Arial" w:cs="Arial"/>
        </w:rPr>
        <w:t>etc</w:t>
      </w:r>
      <w:proofErr w:type="spellEnd"/>
      <w:r w:rsidRPr="00CE2CEC">
        <w:rPr>
          <w:rFonts w:ascii="Arial" w:hAnsi="Arial" w:cs="Arial"/>
        </w:rPr>
        <w:t>, by</w:t>
      </w:r>
      <w:r>
        <w:rPr>
          <w:rFonts w:ascii="Arial" w:hAnsi="Arial" w:cs="Arial"/>
        </w:rPr>
        <w:t xml:space="preserve"> </w:t>
      </w:r>
      <w:r w:rsidRPr="00CE2CEC">
        <w:rPr>
          <w:rFonts w:ascii="Arial" w:hAnsi="Arial" w:cs="Arial"/>
        </w:rPr>
        <w:t xml:space="preserve">completing a Compliance Checklist. A compliance Checklist can be </w:t>
      </w:r>
      <w:r>
        <w:rPr>
          <w:rFonts w:ascii="Arial" w:hAnsi="Arial" w:cs="Arial"/>
        </w:rPr>
        <w:t>requested from memsearch@rsc.org</w:t>
      </w:r>
      <w:r w:rsidRPr="00CE2CEC">
        <w:rPr>
          <w:rFonts w:ascii="Arial" w:hAnsi="Arial" w:cs="Arial"/>
        </w:rPr>
        <w:t>.</w:t>
      </w:r>
    </w:p>
    <w:p w:rsidR="00135859" w:rsidRPr="00D34EAA" w:rsidRDefault="00D34EAA" w:rsidP="00D34E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Data Protection queries, these may be sent to </w:t>
      </w:r>
      <w:hyperlink r:id="rId8" w:history="1">
        <w:r w:rsidRPr="00CD22A9">
          <w:rPr>
            <w:rStyle w:val="Hyperlink"/>
            <w:rFonts w:ascii="Arial" w:hAnsi="Arial" w:cs="Arial"/>
          </w:rPr>
          <w:t>dataprotection@rsc.org</w:t>
        </w:r>
      </w:hyperlink>
    </w:p>
    <w:sectPr w:rsidR="00135859" w:rsidRPr="00D34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92" w:rsidRDefault="005F3D92" w:rsidP="00E43FCA">
      <w:pPr>
        <w:spacing w:after="0" w:line="240" w:lineRule="auto"/>
      </w:pPr>
      <w:r>
        <w:separator/>
      </w:r>
    </w:p>
  </w:endnote>
  <w:endnote w:type="continuationSeparator" w:id="0">
    <w:p w:rsidR="005F3D92" w:rsidRDefault="005F3D92" w:rsidP="00E4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F8" w:rsidRDefault="00FE3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5F3D92" w:rsidRPr="001723C8">
      <w:tc>
        <w:tcPr>
          <w:tcW w:w="918" w:type="dxa"/>
        </w:tcPr>
        <w:p w:rsidR="005F3D92" w:rsidRPr="001723C8" w:rsidRDefault="005F3D92">
          <w:pPr>
            <w:pStyle w:val="Footer"/>
            <w:jc w:val="right"/>
            <w:rPr>
              <w:rFonts w:ascii="Arial" w:hAnsi="Arial" w:cs="Arial"/>
              <w:b/>
              <w:bCs/>
              <w:color w:val="4F81BD" w:themeColor="accent1"/>
              <w:sz w:val="24"/>
              <w:szCs w:val="24"/>
              <w14:numForm w14:val="oldStyle"/>
            </w:rPr>
          </w:pPr>
          <w:r w:rsidRPr="001723C8">
            <w:rPr>
              <w:rFonts w:ascii="Arial" w:hAnsi="Arial" w:cs="Arial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1723C8">
            <w:rPr>
              <w:rFonts w:ascii="Arial" w:hAnsi="Arial" w:cs="Arial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1723C8">
            <w:rPr>
              <w:rFonts w:ascii="Arial" w:hAnsi="Arial" w:cs="Arial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64954" w:rsidRPr="00664954">
            <w:rPr>
              <w:rFonts w:ascii="Arial" w:hAnsi="Arial" w:cs="Arial"/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1723C8">
            <w:rPr>
              <w:rFonts w:ascii="Arial" w:hAnsi="Arial" w:cs="Arial"/>
              <w:b/>
              <w:bCs/>
              <w:noProof/>
              <w:color w:val="4F81BD" w:themeColor="accent1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bookmarkStart w:id="0" w:name="_GoBack"/>
      <w:tc>
        <w:tcPr>
          <w:tcW w:w="7938" w:type="dxa"/>
        </w:tcPr>
        <w:p w:rsidR="005F3D92" w:rsidRPr="001723C8" w:rsidRDefault="006D6D0B" w:rsidP="006D6D0B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DATE \@ "dd/MM/yyyy" </w:instrText>
          </w:r>
          <w:r>
            <w:rPr>
              <w:rFonts w:ascii="Arial" w:hAnsi="Arial" w:cs="Arial"/>
            </w:rPr>
            <w:fldChar w:fldCharType="separate"/>
          </w:r>
          <w:r w:rsidR="00664954">
            <w:rPr>
              <w:rFonts w:ascii="Arial" w:hAnsi="Arial" w:cs="Arial"/>
              <w:noProof/>
            </w:rPr>
            <w:t>03/12/2018</w:t>
          </w:r>
          <w:r>
            <w:rPr>
              <w:rFonts w:ascii="Arial" w:hAnsi="Arial" w:cs="Arial"/>
            </w:rPr>
            <w:fldChar w:fldCharType="end"/>
          </w:r>
          <w:bookmarkEnd w:id="0"/>
        </w:p>
      </w:tc>
    </w:tr>
  </w:tbl>
  <w:p w:rsidR="005F3D92" w:rsidRPr="001723C8" w:rsidRDefault="005F3D92" w:rsidP="001723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F8" w:rsidRDefault="00FE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92" w:rsidRDefault="005F3D92" w:rsidP="00E43FCA">
      <w:pPr>
        <w:spacing w:after="0" w:line="240" w:lineRule="auto"/>
      </w:pPr>
      <w:r>
        <w:separator/>
      </w:r>
    </w:p>
  </w:footnote>
  <w:footnote w:type="continuationSeparator" w:id="0">
    <w:p w:rsidR="005F3D92" w:rsidRDefault="005F3D92" w:rsidP="00E4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F8" w:rsidRDefault="00FE3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5F3D92">
      <w:trPr>
        <w:trHeight w:val="288"/>
      </w:trPr>
      <w:sdt>
        <w:sdtPr>
          <w:rPr>
            <w:rFonts w:ascii="Arial" w:eastAsia="Times New Roman" w:hAnsi="Arial" w:cs="Arial"/>
            <w:b/>
            <w:color w:val="365F91" w:themeColor="accent1" w:themeShade="BF"/>
            <w:sz w:val="32"/>
            <w:szCs w:val="32"/>
            <w:lang w:eastAsia="en-GB"/>
          </w:rPr>
          <w:alias w:val="Title"/>
          <w:id w:val="77761602"/>
          <w:placeholder>
            <w:docPart w:val="5DA0C2C6A1334D2C95BE4996B7135D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5F3D92" w:rsidRDefault="005F3D92" w:rsidP="00E43FCA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" w:eastAsia="Times New Roman" w:hAnsi="Arial" w:cs="Arial"/>
                  <w:b/>
                  <w:color w:val="365F91" w:themeColor="accent1" w:themeShade="BF"/>
                  <w:sz w:val="32"/>
                  <w:szCs w:val="32"/>
                  <w:lang w:eastAsia="en-GB"/>
                </w:rPr>
                <w:t>Data Compliance Checklist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color w:val="4F81BD" w:themeColor="accent1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E1E1D0B66A640A8B5E3BD8431A66D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5F3D92" w:rsidRPr="00E43FCA" w:rsidRDefault="005F3D92" w:rsidP="005637E0">
              <w:pPr>
                <w:pStyle w:val="Header"/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E43FCA"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32"/>
                  <w:szCs w:val="32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664954"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32"/>
                  <w:szCs w:val="32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9</w:t>
              </w:r>
            </w:p>
          </w:tc>
        </w:sdtContent>
      </w:sdt>
    </w:tr>
  </w:tbl>
  <w:p w:rsidR="005F3D92" w:rsidRDefault="005F3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F8" w:rsidRDefault="00FE3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141"/>
    <w:multiLevelType w:val="hybridMultilevel"/>
    <w:tmpl w:val="6BAE687A"/>
    <w:lvl w:ilvl="0" w:tplc="E9029DD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82B028D8">
      <w:start w:val="3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74643"/>
    <w:multiLevelType w:val="hybridMultilevel"/>
    <w:tmpl w:val="9594D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14FE"/>
    <w:multiLevelType w:val="hybridMultilevel"/>
    <w:tmpl w:val="6D98C10E"/>
    <w:lvl w:ilvl="0" w:tplc="E9029DD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AA7611"/>
    <w:multiLevelType w:val="hybridMultilevel"/>
    <w:tmpl w:val="133AD528"/>
    <w:lvl w:ilvl="0" w:tplc="DF78AFF0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0E17"/>
    <w:multiLevelType w:val="hybridMultilevel"/>
    <w:tmpl w:val="BCCC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51503"/>
    <w:multiLevelType w:val="hybridMultilevel"/>
    <w:tmpl w:val="789A3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CA"/>
    <w:rsid w:val="00135859"/>
    <w:rsid w:val="001723C8"/>
    <w:rsid w:val="002544EE"/>
    <w:rsid w:val="00402FD3"/>
    <w:rsid w:val="00561BC4"/>
    <w:rsid w:val="005637E0"/>
    <w:rsid w:val="005F3D92"/>
    <w:rsid w:val="00664954"/>
    <w:rsid w:val="006D6D0B"/>
    <w:rsid w:val="007E7AB2"/>
    <w:rsid w:val="00C1248F"/>
    <w:rsid w:val="00D33671"/>
    <w:rsid w:val="00D34EAA"/>
    <w:rsid w:val="00E43FCA"/>
    <w:rsid w:val="00ED6BBF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63BCCE89"/>
  <w15:docId w15:val="{79B3DA57-0299-44CF-9C49-E1C5DE1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CA"/>
  </w:style>
  <w:style w:type="paragraph" w:styleId="Footer">
    <w:name w:val="footer"/>
    <w:basedOn w:val="Normal"/>
    <w:link w:val="FooterChar"/>
    <w:uiPriority w:val="99"/>
    <w:unhideWhenUsed/>
    <w:rsid w:val="00E43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CA"/>
  </w:style>
  <w:style w:type="paragraph" w:styleId="BalloonText">
    <w:name w:val="Balloon Text"/>
    <w:basedOn w:val="Normal"/>
    <w:link w:val="BalloonTextChar"/>
    <w:uiPriority w:val="99"/>
    <w:semiHidden/>
    <w:unhideWhenUsed/>
    <w:rsid w:val="00E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C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E43FCA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E43FC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43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rsid w:val="00E43FCA"/>
    <w:pPr>
      <w:spacing w:after="0" w:line="240" w:lineRule="auto"/>
    </w:pPr>
    <w:rPr>
      <w:rFonts w:ascii="Courier New" w:eastAsia="Times New Roman" w:hAnsi="Courier New" w:cs="Times New Roman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E43FCA"/>
    <w:rPr>
      <w:rFonts w:ascii="Courier New" w:eastAsia="Times New Roman" w:hAnsi="Courier New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E4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F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rsc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A0C2C6A1334D2C95BE4996B713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5D10-E5C3-4658-A68C-8C8E9F027B51}"/>
      </w:docPartPr>
      <w:docPartBody>
        <w:p w:rsidR="00FC496A" w:rsidRDefault="00FC496A" w:rsidP="00FC496A">
          <w:pPr>
            <w:pStyle w:val="5DA0C2C6A1334D2C95BE4996B7135D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E1E1D0B66A640A8B5E3BD8431A6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9993-255D-4566-8A0A-A266E54B59E8}"/>
      </w:docPartPr>
      <w:docPartBody>
        <w:p w:rsidR="00FC496A" w:rsidRDefault="00FC496A" w:rsidP="00FC496A">
          <w:pPr>
            <w:pStyle w:val="AE1E1D0B66A640A8B5E3BD8431A66D4D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6A"/>
    <w:rsid w:val="00F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A0C2C6A1334D2C95BE4996B7135DAD">
    <w:name w:val="5DA0C2C6A1334D2C95BE4996B7135DAD"/>
    <w:rsid w:val="00FC496A"/>
  </w:style>
  <w:style w:type="paragraph" w:customStyle="1" w:styleId="AE1E1D0B66A640A8B5E3BD8431A66D4D">
    <w:name w:val="AE1E1D0B66A640A8B5E3BD8431A66D4D"/>
    <w:rsid w:val="00FC4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Compliance Checklist</vt:lpstr>
    </vt:vector>
  </TitlesOfParts>
  <Company>Royal Society of Chemistry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Compliance Checklist</dc:title>
  <dc:creator>Stephanie Comte</dc:creator>
  <cp:lastModifiedBy>Sofia Brown</cp:lastModifiedBy>
  <cp:revision>4</cp:revision>
  <dcterms:created xsi:type="dcterms:W3CDTF">2018-06-04T13:08:00Z</dcterms:created>
  <dcterms:modified xsi:type="dcterms:W3CDTF">2018-12-03T14:01:00Z</dcterms:modified>
</cp:coreProperties>
</file>