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D7" w:rsidRPr="002E7D4D" w:rsidRDefault="000667CC" w:rsidP="005E467C">
      <w:pPr>
        <w:ind w:left="-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2019 </w:t>
      </w:r>
      <w:r w:rsidR="002E7D4D">
        <w:rPr>
          <w:b/>
          <w:sz w:val="28"/>
          <w:szCs w:val="28"/>
        </w:rPr>
        <w:t>Travel Grant Application Form</w:t>
      </w:r>
      <w:r>
        <w:rPr>
          <w:b/>
          <w:sz w:val="28"/>
          <w:szCs w:val="28"/>
        </w:rPr>
        <w:t xml:space="preserve">  </w:t>
      </w:r>
    </w:p>
    <w:p w:rsidR="00101E1C" w:rsidRDefault="00101E1C" w:rsidP="002E7D4D">
      <w:pPr>
        <w:jc w:val="both"/>
        <w:rPr>
          <w:rFonts w:cs="Arial"/>
          <w:b/>
        </w:rPr>
      </w:pPr>
    </w:p>
    <w:p w:rsidR="00101E1C" w:rsidRDefault="00101E1C" w:rsidP="002E7D4D">
      <w:pPr>
        <w:jc w:val="both"/>
        <w:rPr>
          <w:rFonts w:cs="Arial"/>
          <w:b/>
        </w:rPr>
      </w:pPr>
    </w:p>
    <w:p w:rsidR="002E7D4D" w:rsidRDefault="00A73F1B" w:rsidP="002E7D4D">
      <w:pPr>
        <w:jc w:val="both"/>
        <w:rPr>
          <w:rFonts w:cs="Arial"/>
        </w:rPr>
      </w:pPr>
      <w:r>
        <w:rPr>
          <w:rFonts w:cs="Arial"/>
        </w:rPr>
        <w:t>The Royal Society of Chemistry (RSC)</w:t>
      </w:r>
      <w:r w:rsidR="002E7D4D">
        <w:rPr>
          <w:rFonts w:cs="Arial"/>
        </w:rPr>
        <w:t xml:space="preserve"> Malaysia Section</w:t>
      </w:r>
      <w:r w:rsidR="002E7D4D" w:rsidRPr="005E2904">
        <w:rPr>
          <w:rFonts w:cs="Arial"/>
        </w:rPr>
        <w:t xml:space="preserve"> has a fund to help </w:t>
      </w:r>
      <w:r w:rsidR="002E7D4D">
        <w:rPr>
          <w:rFonts w:cs="Arial"/>
        </w:rPr>
        <w:t>subsidise expenses incurred by members when attending conferences</w:t>
      </w:r>
      <w:r w:rsidR="00E44DCB">
        <w:rPr>
          <w:rFonts w:cs="Arial"/>
        </w:rPr>
        <w:t>/symposiums</w:t>
      </w:r>
      <w:r w:rsidR="001279EA">
        <w:rPr>
          <w:rFonts w:cs="Arial"/>
        </w:rPr>
        <w:t xml:space="preserve">. </w:t>
      </w:r>
      <w:r w:rsidR="0003283E">
        <w:rPr>
          <w:rFonts w:cs="Arial"/>
        </w:rPr>
        <w:t xml:space="preserve">The grant </w:t>
      </w:r>
      <w:r w:rsidR="002E7D4D">
        <w:rPr>
          <w:rFonts w:cs="Arial"/>
        </w:rPr>
        <w:t>may be used by the successful</w:t>
      </w:r>
      <w:r w:rsidR="00730E27">
        <w:rPr>
          <w:rFonts w:cs="Arial"/>
        </w:rPr>
        <w:t xml:space="preserve"> applicant to pay for </w:t>
      </w:r>
      <w:r w:rsidR="0006647F">
        <w:rPr>
          <w:rFonts w:cs="Arial"/>
        </w:rPr>
        <w:t xml:space="preserve">the </w:t>
      </w:r>
      <w:r w:rsidR="0003283E">
        <w:rPr>
          <w:rFonts w:cs="Arial"/>
        </w:rPr>
        <w:t xml:space="preserve">cost of registration, accommodation, and meals, as well as the cost of travel to and from the event. </w:t>
      </w:r>
      <w:r>
        <w:rPr>
          <w:rFonts w:cs="Arial"/>
        </w:rPr>
        <w:t xml:space="preserve">The awarded amount for each successful applicant is </w:t>
      </w:r>
      <w:r w:rsidRPr="0006647F">
        <w:rPr>
          <w:rFonts w:cs="Arial"/>
          <w:b/>
        </w:rPr>
        <w:t>RM500 for local events and RM1000 for overseas events</w:t>
      </w:r>
      <w:r>
        <w:rPr>
          <w:rFonts w:cs="Arial"/>
        </w:rPr>
        <w:t xml:space="preserve">. </w:t>
      </w:r>
    </w:p>
    <w:p w:rsidR="002E7D4D" w:rsidRDefault="002E7D4D" w:rsidP="002E7D4D">
      <w:pPr>
        <w:jc w:val="both"/>
        <w:rPr>
          <w:rFonts w:cs="Arial"/>
        </w:rPr>
      </w:pPr>
    </w:p>
    <w:p w:rsidR="002E7D4D" w:rsidRDefault="002E7D4D" w:rsidP="002E7D4D">
      <w:pPr>
        <w:jc w:val="both"/>
        <w:rPr>
          <w:rFonts w:cs="Arial"/>
        </w:rPr>
      </w:pPr>
    </w:p>
    <w:p w:rsidR="002E7D4D" w:rsidRPr="007A77A6" w:rsidRDefault="00CB7774" w:rsidP="002E7D4D">
      <w:pPr>
        <w:rPr>
          <w:rFonts w:cs="Arial"/>
        </w:rPr>
      </w:pPr>
      <w:r w:rsidRPr="007A77A6">
        <w:rPr>
          <w:rFonts w:cs="Arial"/>
        </w:rPr>
        <w:t>Please email enquiries and applications</w:t>
      </w:r>
      <w:r w:rsidR="002E7D4D" w:rsidRPr="007A77A6">
        <w:rPr>
          <w:rFonts w:cs="Arial"/>
        </w:rPr>
        <w:t xml:space="preserve"> to </w:t>
      </w:r>
      <w:r w:rsidR="007A77A6" w:rsidRPr="007A77A6">
        <w:rPr>
          <w:rFonts w:cs="Arial"/>
        </w:rPr>
        <w:t>Dr Wong Lai Chun at laichunwong@imu.edu.my.</w:t>
      </w:r>
      <w:r w:rsidR="002E7D4D" w:rsidRPr="007A77A6">
        <w:rPr>
          <w:rFonts w:cs="Arial"/>
        </w:rPr>
        <w:t xml:space="preserve"> </w:t>
      </w:r>
    </w:p>
    <w:p w:rsidR="0006647F" w:rsidRDefault="0006647F" w:rsidP="002E7D4D">
      <w:pPr>
        <w:rPr>
          <w:rFonts w:cs="Arial"/>
        </w:rPr>
      </w:pPr>
    </w:p>
    <w:p w:rsidR="003A5AD9" w:rsidRPr="005E2904" w:rsidRDefault="003A5AD9" w:rsidP="002E7D4D">
      <w:pPr>
        <w:rPr>
          <w:rFonts w:cs="Arial"/>
        </w:rPr>
      </w:pPr>
    </w:p>
    <w:p w:rsidR="002E7D4D" w:rsidRPr="009F2EDB" w:rsidRDefault="002E7D4D" w:rsidP="002E7D4D">
      <w:pPr>
        <w:pStyle w:val="Heading1"/>
        <w:rPr>
          <w:rFonts w:cs="Arial"/>
        </w:rPr>
      </w:pPr>
      <w:r>
        <w:rPr>
          <w:rFonts w:cs="Arial"/>
        </w:rPr>
        <w:t>Guidelines for Applicants</w:t>
      </w:r>
    </w:p>
    <w:p w:rsidR="002E7D4D" w:rsidRPr="005E2904" w:rsidRDefault="002E7D4D" w:rsidP="002E7D4D">
      <w:pPr>
        <w:jc w:val="both"/>
        <w:rPr>
          <w:rFonts w:cs="Arial"/>
        </w:rPr>
      </w:pPr>
    </w:p>
    <w:p w:rsidR="00730E27" w:rsidRDefault="002E7D4D" w:rsidP="00730E2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30E27">
        <w:rPr>
          <w:rFonts w:cs="Arial"/>
        </w:rPr>
        <w:t>Applicants must be members o</w:t>
      </w:r>
      <w:r w:rsidR="006E33B3">
        <w:rPr>
          <w:rFonts w:cs="Arial"/>
        </w:rPr>
        <w:t>f the RSC</w:t>
      </w:r>
      <w:r w:rsidRPr="00730E27">
        <w:rPr>
          <w:rFonts w:cs="Arial"/>
        </w:rPr>
        <w:t xml:space="preserve"> in Malaysia.  </w:t>
      </w:r>
    </w:p>
    <w:p w:rsidR="0003283E" w:rsidRDefault="0003283E" w:rsidP="00730E2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Applicants are free to apply for any event</w:t>
      </w:r>
      <w:r w:rsidR="001279EA">
        <w:rPr>
          <w:rFonts w:cs="Arial"/>
        </w:rPr>
        <w:t xml:space="preserve"> of his/her choice, however it must be related to the chemical sciences.</w:t>
      </w:r>
    </w:p>
    <w:p w:rsidR="00730E27" w:rsidRDefault="002E7D4D" w:rsidP="00730E2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30E27">
        <w:rPr>
          <w:rFonts w:cs="Arial"/>
        </w:rPr>
        <w:t xml:space="preserve">Applications are especially welcome from students and those in the early stages of their career.  </w:t>
      </w:r>
    </w:p>
    <w:p w:rsidR="002E7D4D" w:rsidRDefault="00732C51" w:rsidP="00730E2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Applicants must</w:t>
      </w:r>
      <w:r w:rsidR="002E7D4D" w:rsidRPr="00730E27">
        <w:rPr>
          <w:rFonts w:cs="Arial"/>
        </w:rPr>
        <w:t xml:space="preserve"> contribute to the event (e.g. presentation, poster). </w:t>
      </w:r>
    </w:p>
    <w:p w:rsidR="006341A6" w:rsidRPr="003D57FB" w:rsidRDefault="0006647F" w:rsidP="00730E27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</w:rPr>
        <w:t>Applicants are consid</w:t>
      </w:r>
      <w:r w:rsidR="006341A6">
        <w:rPr>
          <w:rFonts w:cs="Arial"/>
        </w:rPr>
        <w:t>er</w:t>
      </w:r>
      <w:r w:rsidR="005320F1">
        <w:rPr>
          <w:rFonts w:cs="Arial"/>
        </w:rPr>
        <w:t>ed in March, May, July and September.</w:t>
      </w:r>
    </w:p>
    <w:p w:rsidR="0006647F" w:rsidRPr="00730E27" w:rsidRDefault="003D57FB" w:rsidP="00730E2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Please submit your application as soon as possible. Any application who</w:t>
      </w:r>
      <w:r w:rsidR="00A44BE9">
        <w:rPr>
          <w:rFonts w:cs="Arial"/>
        </w:rPr>
        <w:t>se submission date is less than</w:t>
      </w:r>
      <w:r w:rsidR="00732C51">
        <w:rPr>
          <w:rFonts w:cs="Arial"/>
        </w:rPr>
        <w:t xml:space="preserve"> </w:t>
      </w:r>
      <w:r w:rsidR="00732C51" w:rsidRPr="00732C51">
        <w:rPr>
          <w:rFonts w:cs="Arial"/>
          <w:b/>
        </w:rPr>
        <w:t>THREE</w:t>
      </w:r>
      <w:r w:rsidR="00732C51">
        <w:rPr>
          <w:rFonts w:cs="Arial"/>
          <w:b/>
        </w:rPr>
        <w:t xml:space="preserve"> </w:t>
      </w:r>
      <w:r w:rsidR="00732C51" w:rsidRPr="00732C51">
        <w:rPr>
          <w:rFonts w:cs="Arial"/>
          <w:b/>
        </w:rPr>
        <w:t>(3)</w:t>
      </w:r>
      <w:r w:rsidR="00732C51">
        <w:rPr>
          <w:rFonts w:cs="Arial"/>
        </w:rPr>
        <w:t xml:space="preserve"> months</w:t>
      </w:r>
      <w:r>
        <w:rPr>
          <w:rFonts w:cs="Arial"/>
        </w:rPr>
        <w:t xml:space="preserve"> of the start of the conference or event will not be considered.</w:t>
      </w:r>
    </w:p>
    <w:p w:rsidR="00720007" w:rsidRDefault="00720007" w:rsidP="002E7D4D">
      <w:pPr>
        <w:jc w:val="both"/>
        <w:rPr>
          <w:rFonts w:cs="Arial"/>
        </w:rPr>
      </w:pPr>
    </w:p>
    <w:p w:rsidR="00720007" w:rsidRDefault="00720007" w:rsidP="0072000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20007" w:rsidRPr="00805130" w:rsidTr="00655C9D">
        <w:trPr>
          <w:trHeight w:val="337"/>
        </w:trPr>
        <w:tc>
          <w:tcPr>
            <w:tcW w:w="9400" w:type="dxa"/>
          </w:tcPr>
          <w:p w:rsidR="00720007" w:rsidRDefault="002B4F50" w:rsidP="00720007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720007">
              <w:rPr>
                <w:rFonts w:cs="Arial"/>
                <w:b/>
                <w:szCs w:val="22"/>
              </w:rPr>
              <w:t>vent applying for (please tick only one)</w:t>
            </w:r>
          </w:p>
          <w:p w:rsidR="00720007" w:rsidRDefault="00720007" w:rsidP="00720007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142240</wp:posOffset>
                      </wp:positionV>
                      <wp:extent cx="226695" cy="175895"/>
                      <wp:effectExtent l="0" t="0" r="0" b="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7DFE5" id="Rounded Rectangle 5" o:spid="_x0000_s1026" style="position:absolute;margin-left:-.65pt;margin-top:11.2pt;width:17.8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7NQIAAGcEAAAOAAAAZHJzL2Uyb0RvYy54bWysVF9vEzEMf0fiO0R5Z9er+metdp2mjiGk&#10;AdMGHyBNcr1ALg5O2mv59Di56+iAJ8Q9RHZs//yzHd/V9aG1bK8xGHAVLy9GnGknQRm3rfiXz3dv&#10;LjkLUTglLDhd8aMO/Hr1+tVV55d6DA1YpZERiAvLzle8idEviyLIRrciXIDXjow1YCsiqbgtFIqO&#10;0FtbjEejWdEBKo8gdQh0e9sb+Srj17WW8VNdBx2ZrThxi/nEfG7SWayuxHKLwjdGDjTEP7BohXGU&#10;9BnqVkTBdmj+gGqNRAhQxwsJbQF1baTONVA15ei3ap4a4XWuhZoT/HObwv+DlR/3D8iMqviUMyda&#10;GtEj7JzSij1S84TbWs2mqU2dD0vyfvIPmAoN/h7kt8AcrBvy0jeI0DVaKCJXJv/iRUBSAoWyTfcB&#10;FGURuwi5Y4ca2wRIvWCHPJjj82D0ITJJl+PxbLYggpJM5Xx6SXLKIJanYI8hvtPQsiRUHFMJiX/O&#10;IPb3IebhqKFEob5yVreWRr0XlpWz2Ww+IA7OhH3CzNWCNerOWJsV3G7WFhmFVvwuf0NwOHezjnUV&#10;X0zH08zihS2cQ4zy9zeIXEd+oqmzb53KchTG9jKxtG5odepuP6UNqCN1GqF/7bSdJDSAPzjr6KVX&#10;PHzfCdSc2feOprUoJ5O0GlmZTOdjUvDcsjm3CCcJquKRs15cx36ddh7NtqFMZS7XwQ1NuDbx9BR6&#10;VgNZes15fsPmpXU517PXr//D6icAAAD//wMAUEsDBBQABgAIAAAAIQDmquAS2wAAAAcBAAAPAAAA&#10;ZHJzL2Rvd25yZXYueG1sTI7BTsMwEETvSPyDtUjcWjtpi2jIpkJIcEWkHDg68TaJiNdp7KSBr8ec&#10;4DQazWjm5YfF9mKm0XeOEZK1AkFcO9Nxg/B+fF7dg/BBs9G9Y0L4Ig+H4voq15lxF36juQyNiCPs&#10;M43QhjBkUvq6Jav92g3EMTu50eoQ7dhIM+pLHLe9TJW6k1Z3HB9aPdBTS/VnOVmE2qhJjR/z677a&#10;hfJ7ns4sX86ItzfL4wOIQEv4K8MvfkSHIjJVbmLjRY+wSjaxiZCmWxAx32yjVgg7lYAscvmfv/gB&#10;AAD//wMAUEsBAi0AFAAGAAgAAAAhALaDOJL+AAAA4QEAABMAAAAAAAAAAAAAAAAAAAAAAFtDb250&#10;ZW50X1R5cGVzXS54bWxQSwECLQAUAAYACAAAACEAOP0h/9YAAACUAQAACwAAAAAAAAAAAAAAAAAv&#10;AQAAX3JlbHMvLnJlbHNQSwECLQAUAAYACAAAACEAc4gHezUCAABnBAAADgAAAAAAAAAAAAAAAAAu&#10;AgAAZHJzL2Uyb0RvYy54bWxQSwECLQAUAAYACAAAACEA5qrgEtsAAAAHAQAADwAAAAAAAAAAAAAA&#10;AACPBAAAZHJzL2Rvd25yZXYueG1sUEsFBgAAAAAEAAQA8wAAAJcFAAAAAA==&#10;"/>
                  </w:pict>
                </mc:Fallback>
              </mc:AlternateContent>
            </w:r>
          </w:p>
          <w:p w:rsidR="00720007" w:rsidRDefault="00720007" w:rsidP="00720007">
            <w:pPr>
              <w:tabs>
                <w:tab w:val="left" w:leader="do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Local event</w:t>
            </w:r>
          </w:p>
          <w:p w:rsidR="00720007" w:rsidRDefault="00720007" w:rsidP="00720007">
            <w:pPr>
              <w:tabs>
                <w:tab w:val="left" w:leader="dot" w:pos="9360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149225</wp:posOffset>
                      </wp:positionV>
                      <wp:extent cx="226695" cy="175895"/>
                      <wp:effectExtent l="0" t="0" r="0" b="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1665F" id="Rounded Rectangle 4" o:spid="_x0000_s1026" style="position:absolute;margin-left:-.65pt;margin-top:11.75pt;width:17.8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dTNQIAAGcEAAAOAAAAZHJzL2Uyb0RvYy54bWysVF9vEzEMf0fiO0R5Z9er+metdp2mjSGk&#10;AdMGHyBNcr1ALg5O2mv59Di5a+mAJ8Q9RHZs/2z/HN/V9b61bKcxGHAVLy9GnGknQRm3qfiXz/dv&#10;LjkLUTglLDhd8YMO/Hr1+tVV55d6DA1YpZERiAvLzle8idEviyLIRrciXIDXjow1YCsiqbgpFIqO&#10;0FtbjEejWdEBKo8gdQh0e9cb+Srj17WW8VNdBx2ZrTjVFvOJ+Vyns1hdieUGhW+MHMoQ/1BFK4yj&#10;pCeoOxEF26L5A6o1EiFAHS8ktAXUtZE690DdlKPfunluhNe5FyIn+BNN4f/Byo+7R2RGVXzCmRMt&#10;jegJtk5pxZ6IPOE2VrNJoqnzYUnez/4RU6PBP4D8FpiD24a89A0idI0Wioork3/xIiApgULZuvsA&#10;irKIbYTM2L7GNgESF2yfB3M4DUbvI5N0OR7PZospZ5JM5Xx6SXLKIJbHYI8hvtPQsiRUHFMLqf6c&#10;QeweQszDUUOLQn3lrG4tjXonLCtns9l8QBycCfuImbsFa9S9sTYruFnfWmQUWvH7/A3B4dzNOtZV&#10;fDEdT3MVL2zhHGKUv79B5D7yE03MvnUqy1EY28tUpXUD1YndfkprUAdiGqF/7bSdJDSAPzjr6KVX&#10;PHzfCtSc2feOprUoJ5O0GlmZTOdjUvDcsj63CCcJquKRs168jf06bT2aTUOZytyugxuacG3i8Sn0&#10;VQ3F0mvO8xs2L63LuZ69fv0fVj8BAAD//wMAUEsDBBQABgAIAAAAIQBU1D+O2wAAAAcBAAAPAAAA&#10;ZHJzL2Rvd25yZXYueG1sTI7BToQwFEX3Jv5D80zczbTAYBykTIyJbo2MC5eFvgEifWXawqBfb13p&#10;8ubenHvKw2pGtqDzgyUJyVYAQ2qtHqiT8H583twD80GRVqMllPCFHg7V9VWpCm0v9IZLHToWIeQL&#10;JaEPYSo4922PRvmtnZBid7LOqBCj67h26hLhZuSpEHfcqIHiQ68mfOqx/axnI6HVYhbuY3ndN3mo&#10;v5f5TPzlLOXtzfr4ACzgGv7G8Ksf1aGKTo2dSXs2StgkWVxKSLMcWOyz3Q5YIyFPUuBVyf/7Vz8A&#10;AAD//wMAUEsBAi0AFAAGAAgAAAAhALaDOJL+AAAA4QEAABMAAAAAAAAAAAAAAAAAAAAAAFtDb250&#10;ZW50X1R5cGVzXS54bWxQSwECLQAUAAYACAAAACEAOP0h/9YAAACUAQAACwAAAAAAAAAAAAAAAAAv&#10;AQAAX3JlbHMvLnJlbHNQSwECLQAUAAYACAAAACEAmNSnUzUCAABnBAAADgAAAAAAAAAAAAAAAAAu&#10;AgAAZHJzL2Uyb0RvYy54bWxQSwECLQAUAAYACAAAACEAVNQ/jtsAAAAHAQAADwAAAAAAAAAAAAAA&#10;AACPBAAAZHJzL2Rvd25yZXYueG1sUEsFBgAAAAAEAAQA8wAAAJcFAAAAAA==&#10;"/>
                  </w:pict>
                </mc:Fallback>
              </mc:AlternateContent>
            </w:r>
          </w:p>
          <w:p w:rsidR="00720007" w:rsidRDefault="00720007" w:rsidP="00720007">
            <w:pPr>
              <w:tabs>
                <w:tab w:val="left" w:leader="do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Overseas event</w:t>
            </w:r>
          </w:p>
          <w:p w:rsidR="00720007" w:rsidRPr="00805130" w:rsidRDefault="00720007" w:rsidP="00655C9D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</w:p>
        </w:tc>
      </w:tr>
    </w:tbl>
    <w:p w:rsidR="00720007" w:rsidRDefault="00720007" w:rsidP="002E7D4D">
      <w:pPr>
        <w:jc w:val="both"/>
        <w:rPr>
          <w:rFonts w:cs="Arial"/>
        </w:rPr>
      </w:pPr>
    </w:p>
    <w:p w:rsidR="002E7D4D" w:rsidRDefault="002E7D4D" w:rsidP="002E7D4D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337"/>
        </w:trPr>
        <w:tc>
          <w:tcPr>
            <w:tcW w:w="9400" w:type="dxa"/>
          </w:tcPr>
          <w:p w:rsidR="002E7D4D" w:rsidRDefault="00720007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event</w:t>
            </w:r>
            <w:r w:rsidR="002E7D4D">
              <w:rPr>
                <w:rFonts w:cs="Arial"/>
                <w:b/>
                <w:szCs w:val="22"/>
              </w:rPr>
              <w:t xml:space="preserve"> applying for</w:t>
            </w:r>
          </w:p>
          <w:p w:rsidR="00CB7774" w:rsidRDefault="00CB7774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</w:p>
          <w:p w:rsidR="002E7D4D" w:rsidRPr="00805130" w:rsidRDefault="002E7D4D" w:rsidP="00CB7774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</w:p>
        </w:tc>
      </w:tr>
    </w:tbl>
    <w:p w:rsidR="002E7D4D" w:rsidRDefault="002E7D4D" w:rsidP="002E7D4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74756" w:rsidRPr="00805130" w:rsidTr="00D14D54">
        <w:trPr>
          <w:trHeight w:val="337"/>
        </w:trPr>
        <w:tc>
          <w:tcPr>
            <w:tcW w:w="9400" w:type="dxa"/>
          </w:tcPr>
          <w:p w:rsidR="00274756" w:rsidRPr="00805130" w:rsidRDefault="0022655F" w:rsidP="00D14D54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event</w:t>
            </w:r>
            <w:r w:rsidR="00274756">
              <w:rPr>
                <w:rFonts w:cs="Arial"/>
                <w:b/>
                <w:szCs w:val="22"/>
              </w:rPr>
              <w:t xml:space="preserve"> applying for</w:t>
            </w:r>
          </w:p>
        </w:tc>
      </w:tr>
    </w:tbl>
    <w:p w:rsidR="00274756" w:rsidRDefault="00274756" w:rsidP="00274756">
      <w:pPr>
        <w:tabs>
          <w:tab w:val="left" w:leader="do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74756" w:rsidRPr="00805130" w:rsidTr="00D14D54">
        <w:trPr>
          <w:trHeight w:val="697"/>
        </w:trPr>
        <w:tc>
          <w:tcPr>
            <w:tcW w:w="9400" w:type="dxa"/>
          </w:tcPr>
          <w:p w:rsidR="00274756" w:rsidRPr="00805130" w:rsidRDefault="00274756" w:rsidP="00D14D54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Date of application </w:t>
            </w:r>
            <w:r w:rsidR="001C7C85">
              <w:rPr>
                <w:rFonts w:cs="Arial"/>
                <w:b/>
                <w:szCs w:val="22"/>
              </w:rPr>
              <w:t>submission</w:t>
            </w:r>
          </w:p>
        </w:tc>
      </w:tr>
    </w:tbl>
    <w:p w:rsidR="00274756" w:rsidRPr="00172B72" w:rsidRDefault="00274756" w:rsidP="002E7D4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649"/>
        </w:trPr>
        <w:tc>
          <w:tcPr>
            <w:tcW w:w="9400" w:type="dxa"/>
          </w:tcPr>
          <w:p w:rsidR="002E7D4D" w:rsidRPr="00805130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 w:rsidRPr="00805130">
              <w:rPr>
                <w:rFonts w:cs="Arial"/>
                <w:b/>
                <w:szCs w:val="22"/>
              </w:rPr>
              <w:lastRenderedPageBreak/>
              <w:t>Full name:  (IN BLOCK CAPITALS)</w:t>
            </w:r>
          </w:p>
        </w:tc>
      </w:tr>
    </w:tbl>
    <w:p w:rsidR="002E7D4D" w:rsidRDefault="002E7D4D" w:rsidP="002E7D4D">
      <w:pPr>
        <w:tabs>
          <w:tab w:val="left" w:leader="do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337"/>
        </w:trPr>
        <w:tc>
          <w:tcPr>
            <w:tcW w:w="9400" w:type="dxa"/>
          </w:tcPr>
          <w:p w:rsidR="002E7D4D" w:rsidRPr="00805130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 w:rsidRPr="00805130">
              <w:rPr>
                <w:rFonts w:cs="Arial"/>
                <w:b/>
                <w:szCs w:val="22"/>
              </w:rPr>
              <w:t>RSC Membership number</w:t>
            </w:r>
          </w:p>
        </w:tc>
      </w:tr>
    </w:tbl>
    <w:p w:rsidR="002E7D4D" w:rsidRDefault="002E7D4D" w:rsidP="002E7D4D">
      <w:pPr>
        <w:tabs>
          <w:tab w:val="left" w:leader="do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697"/>
        </w:trPr>
        <w:tc>
          <w:tcPr>
            <w:tcW w:w="9400" w:type="dxa"/>
          </w:tcPr>
          <w:p w:rsidR="002E7D4D" w:rsidRPr="00805130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 w:rsidRPr="00805130">
              <w:rPr>
                <w:rFonts w:cs="Arial"/>
                <w:b/>
                <w:szCs w:val="22"/>
              </w:rPr>
              <w:t>Company/Institution</w:t>
            </w:r>
          </w:p>
        </w:tc>
      </w:tr>
    </w:tbl>
    <w:p w:rsidR="002E7D4D" w:rsidRPr="007459C5" w:rsidRDefault="002E7D4D" w:rsidP="002E7D4D">
      <w:pPr>
        <w:tabs>
          <w:tab w:val="left" w:leader="do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685"/>
        </w:trPr>
        <w:tc>
          <w:tcPr>
            <w:tcW w:w="9400" w:type="dxa"/>
          </w:tcPr>
          <w:p w:rsidR="002E7D4D" w:rsidRPr="00805130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 w:rsidRPr="00805130">
              <w:rPr>
                <w:rFonts w:cs="Arial"/>
                <w:b/>
                <w:szCs w:val="22"/>
              </w:rPr>
              <w:t>Position held</w:t>
            </w:r>
          </w:p>
        </w:tc>
      </w:tr>
    </w:tbl>
    <w:p w:rsidR="002E7D4D" w:rsidRPr="007459C5" w:rsidRDefault="002E7D4D" w:rsidP="002E7D4D">
      <w:pPr>
        <w:tabs>
          <w:tab w:val="left" w:leader="dot" w:pos="936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1537"/>
        </w:trPr>
        <w:tc>
          <w:tcPr>
            <w:tcW w:w="9400" w:type="dxa"/>
          </w:tcPr>
          <w:p w:rsidR="002E7D4D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  <w:r w:rsidRPr="00805130">
              <w:rPr>
                <w:rFonts w:cs="Arial"/>
                <w:b/>
                <w:szCs w:val="22"/>
              </w:rPr>
              <w:t>Address</w:t>
            </w:r>
          </w:p>
          <w:p w:rsidR="002E7D4D" w:rsidRDefault="002E7D4D" w:rsidP="00B501CF">
            <w:pPr>
              <w:tabs>
                <w:tab w:val="left" w:leader="dot" w:pos="9360"/>
              </w:tabs>
              <w:rPr>
                <w:rFonts w:cs="Arial"/>
                <w:b/>
                <w:szCs w:val="22"/>
              </w:rPr>
            </w:pPr>
          </w:p>
          <w:p w:rsidR="002E7D4D" w:rsidRPr="00805130" w:rsidRDefault="002E7D4D" w:rsidP="00B501CF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2E7D4D" w:rsidRDefault="002E7D4D" w:rsidP="002E7D4D">
      <w:pPr>
        <w:pStyle w:val="Heading1"/>
        <w:tabs>
          <w:tab w:val="left" w:pos="3420"/>
          <w:tab w:val="left" w:pos="6390"/>
          <w:tab w:val="left" w:leader="dot" w:pos="9360"/>
          <w:tab w:val="left" w:pos="2331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c>
          <w:tcPr>
            <w:tcW w:w="9400" w:type="dxa"/>
          </w:tcPr>
          <w:p w:rsidR="002E7D4D" w:rsidRPr="00805130" w:rsidRDefault="002E7D4D" w:rsidP="00B501CF">
            <w:pPr>
              <w:pStyle w:val="Heading1"/>
              <w:tabs>
                <w:tab w:val="left" w:pos="3420"/>
                <w:tab w:val="left" w:pos="6390"/>
                <w:tab w:val="left" w:leader="dot" w:pos="9360"/>
                <w:tab w:val="left" w:pos="23310"/>
              </w:tabs>
              <w:rPr>
                <w:rFonts w:cs="Arial"/>
                <w:szCs w:val="22"/>
              </w:rPr>
            </w:pPr>
            <w:r w:rsidRPr="00805130">
              <w:rPr>
                <w:rFonts w:cs="Arial"/>
                <w:szCs w:val="22"/>
              </w:rPr>
              <w:t>Email</w:t>
            </w:r>
          </w:p>
        </w:tc>
      </w:tr>
    </w:tbl>
    <w:p w:rsidR="002E7D4D" w:rsidRDefault="002E7D4D" w:rsidP="002E7D4D">
      <w:pPr>
        <w:pStyle w:val="Heading1"/>
        <w:tabs>
          <w:tab w:val="left" w:pos="3420"/>
          <w:tab w:val="left" w:pos="6390"/>
          <w:tab w:val="left" w:leader="dot" w:pos="9360"/>
          <w:tab w:val="left" w:pos="2331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c>
          <w:tcPr>
            <w:tcW w:w="9400" w:type="dxa"/>
          </w:tcPr>
          <w:p w:rsidR="002E7D4D" w:rsidRPr="00805130" w:rsidRDefault="002E7D4D" w:rsidP="00B501CF">
            <w:pPr>
              <w:pStyle w:val="Heading1"/>
              <w:tabs>
                <w:tab w:val="left" w:pos="3420"/>
                <w:tab w:val="left" w:pos="6390"/>
                <w:tab w:val="left" w:leader="dot" w:pos="9360"/>
                <w:tab w:val="left" w:pos="23310"/>
              </w:tabs>
              <w:rPr>
                <w:rFonts w:cs="Arial"/>
                <w:szCs w:val="22"/>
              </w:rPr>
            </w:pPr>
            <w:r w:rsidRPr="00805130">
              <w:rPr>
                <w:rFonts w:cs="Arial"/>
                <w:szCs w:val="22"/>
              </w:rPr>
              <w:t>Tel no.                                                            Fax no.</w:t>
            </w:r>
          </w:p>
        </w:tc>
      </w:tr>
    </w:tbl>
    <w:p w:rsidR="002E7D4D" w:rsidRDefault="002E7D4D" w:rsidP="002E7D4D">
      <w:pPr>
        <w:rPr>
          <w:rFonts w:cs="Arial"/>
          <w:color w:val="00008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6C3C65">
        <w:trPr>
          <w:trHeight w:val="60"/>
        </w:trPr>
        <w:tc>
          <w:tcPr>
            <w:tcW w:w="9400" w:type="dxa"/>
          </w:tcPr>
          <w:p w:rsidR="002E7D4D" w:rsidRDefault="002E7D4D" w:rsidP="001D6D66">
            <w:pPr>
              <w:rPr>
                <w:rFonts w:cs="Arial"/>
                <w:b/>
              </w:rPr>
            </w:pPr>
            <w:r w:rsidRPr="00805130">
              <w:rPr>
                <w:rFonts w:cs="Arial"/>
                <w:b/>
              </w:rPr>
              <w:t>Please state what formal or informal contribution you e</w:t>
            </w:r>
            <w:r w:rsidR="001D6D66">
              <w:rPr>
                <w:rFonts w:cs="Arial"/>
                <w:b/>
              </w:rPr>
              <w:t xml:space="preserve">xpect to make to the event e.g. </w:t>
            </w:r>
            <w:r w:rsidR="0022655F">
              <w:rPr>
                <w:rFonts w:cs="Arial"/>
                <w:b/>
              </w:rPr>
              <w:t xml:space="preserve">presentation, poster, </w:t>
            </w:r>
            <w:r w:rsidR="00DC18E2">
              <w:rPr>
                <w:rFonts w:cs="Arial"/>
                <w:b/>
              </w:rPr>
              <w:t>speaker</w:t>
            </w:r>
            <w:r w:rsidRPr="00805130">
              <w:rPr>
                <w:rFonts w:cs="Arial"/>
                <w:b/>
              </w:rPr>
              <w:t>.</w:t>
            </w:r>
          </w:p>
          <w:p w:rsidR="00CB7774" w:rsidRDefault="00CB7774" w:rsidP="00B501CF">
            <w:pPr>
              <w:ind w:left="720" w:hanging="720"/>
              <w:rPr>
                <w:rFonts w:cs="Arial"/>
                <w:b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6C3C65">
            <w:pPr>
              <w:rPr>
                <w:rFonts w:cs="Arial"/>
                <w:b/>
              </w:rPr>
            </w:pPr>
          </w:p>
          <w:p w:rsidR="002E7D4D" w:rsidRPr="00805130" w:rsidRDefault="002E7D4D" w:rsidP="00B501CF">
            <w:pPr>
              <w:rPr>
                <w:rFonts w:cs="Arial"/>
                <w:color w:val="000080"/>
                <w:szCs w:val="22"/>
              </w:rPr>
            </w:pPr>
          </w:p>
        </w:tc>
      </w:tr>
    </w:tbl>
    <w:p w:rsidR="002E7D4D" w:rsidRDefault="002E7D4D" w:rsidP="002E7D4D">
      <w:pPr>
        <w:rPr>
          <w:rFonts w:cs="Arial"/>
          <w:color w:val="00008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4897"/>
        </w:trPr>
        <w:tc>
          <w:tcPr>
            <w:tcW w:w="9400" w:type="dxa"/>
          </w:tcPr>
          <w:p w:rsidR="002E7D4D" w:rsidRPr="001D6D66" w:rsidRDefault="002E7D4D" w:rsidP="001D6D66">
            <w:pPr>
              <w:rPr>
                <w:rFonts w:cs="Arial"/>
                <w:b/>
              </w:rPr>
            </w:pPr>
            <w:r w:rsidRPr="00805130">
              <w:rPr>
                <w:rFonts w:cs="Arial"/>
                <w:b/>
              </w:rPr>
              <w:t>Please state briefly how you as an individu</w:t>
            </w:r>
            <w:r w:rsidR="001D6D66">
              <w:rPr>
                <w:rFonts w:cs="Arial"/>
                <w:b/>
              </w:rPr>
              <w:t xml:space="preserve">al, and also the wider chemical </w:t>
            </w:r>
            <w:r w:rsidRPr="00805130">
              <w:rPr>
                <w:rFonts w:cs="Arial"/>
                <w:b/>
              </w:rPr>
              <w:t>community</w:t>
            </w:r>
            <w:r w:rsidR="001D6D66">
              <w:rPr>
                <w:rFonts w:cs="Arial"/>
                <w:b/>
              </w:rPr>
              <w:t xml:space="preserve"> </w:t>
            </w:r>
            <w:r w:rsidRPr="00805130">
              <w:rPr>
                <w:rFonts w:cs="Arial"/>
                <w:b/>
              </w:rPr>
              <w:t>will benefit from your attendance at the event</w:t>
            </w:r>
            <w:r w:rsidRPr="00805130">
              <w:rPr>
                <w:rFonts w:cs="Arial"/>
                <w:b/>
                <w:i/>
              </w:rPr>
              <w:t>.</w:t>
            </w: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1B509C">
            <w:pPr>
              <w:rPr>
                <w:rFonts w:cs="Arial"/>
                <w:b/>
                <w:i/>
              </w:rPr>
            </w:pPr>
          </w:p>
          <w:p w:rsidR="001B509C" w:rsidRDefault="001B509C" w:rsidP="001B509C">
            <w:pPr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B501CF">
            <w:pPr>
              <w:ind w:left="720" w:hanging="720"/>
              <w:rPr>
                <w:rFonts w:cs="Arial"/>
                <w:b/>
                <w:i/>
              </w:rPr>
            </w:pPr>
          </w:p>
          <w:p w:rsidR="00CB7774" w:rsidRDefault="00CB7774" w:rsidP="00CB7774">
            <w:pPr>
              <w:rPr>
                <w:rFonts w:cs="Arial"/>
                <w:b/>
                <w:i/>
              </w:rPr>
            </w:pPr>
          </w:p>
          <w:p w:rsidR="004309BB" w:rsidRDefault="004309BB" w:rsidP="00CB7774">
            <w:pPr>
              <w:rPr>
                <w:rFonts w:cs="Arial"/>
                <w:b/>
                <w:i/>
              </w:rPr>
            </w:pPr>
          </w:p>
          <w:p w:rsidR="004309BB" w:rsidRDefault="004309BB" w:rsidP="00CB7774">
            <w:pPr>
              <w:rPr>
                <w:rFonts w:cs="Arial"/>
                <w:b/>
                <w:i/>
              </w:rPr>
            </w:pPr>
          </w:p>
          <w:p w:rsidR="004309BB" w:rsidRDefault="004309BB" w:rsidP="00CB7774">
            <w:pPr>
              <w:rPr>
                <w:rFonts w:cs="Arial"/>
                <w:b/>
                <w:i/>
              </w:rPr>
            </w:pPr>
          </w:p>
          <w:p w:rsidR="00CB7774" w:rsidRPr="00562E24" w:rsidRDefault="00CB7774" w:rsidP="006C3C65">
            <w:pPr>
              <w:rPr>
                <w:rFonts w:cs="Arial"/>
                <w:b/>
                <w:i/>
              </w:rPr>
            </w:pPr>
          </w:p>
        </w:tc>
      </w:tr>
    </w:tbl>
    <w:p w:rsidR="002E7D4D" w:rsidRDefault="002E7D4D" w:rsidP="002E7D4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C3C65" w:rsidRPr="00805130" w:rsidTr="001B509C">
        <w:trPr>
          <w:trHeight w:val="3230"/>
        </w:trPr>
        <w:tc>
          <w:tcPr>
            <w:tcW w:w="9400" w:type="dxa"/>
          </w:tcPr>
          <w:p w:rsidR="006C3C65" w:rsidRPr="001D6D66" w:rsidRDefault="006C3C65" w:rsidP="003F1858">
            <w:pPr>
              <w:rPr>
                <w:rFonts w:cs="Arial"/>
                <w:b/>
              </w:rPr>
            </w:pPr>
            <w:r w:rsidRPr="00805130">
              <w:rPr>
                <w:rFonts w:cs="Arial"/>
                <w:b/>
              </w:rPr>
              <w:t xml:space="preserve">Please state </w:t>
            </w:r>
            <w:r>
              <w:rPr>
                <w:rFonts w:cs="Arial"/>
                <w:b/>
              </w:rPr>
              <w:t xml:space="preserve">if you will receive funding from other resources to attend the event. </w:t>
            </w:r>
          </w:p>
          <w:p w:rsidR="006C3C65" w:rsidRDefault="006C3C65" w:rsidP="003F1858">
            <w:pPr>
              <w:ind w:left="720" w:hanging="720"/>
              <w:rPr>
                <w:rFonts w:cs="Arial"/>
                <w:b/>
                <w:i/>
              </w:rPr>
            </w:pPr>
          </w:p>
          <w:p w:rsidR="006C3C65" w:rsidRDefault="006C3C65" w:rsidP="003F1858">
            <w:pPr>
              <w:ind w:left="720" w:hanging="720"/>
              <w:rPr>
                <w:rFonts w:cs="Arial"/>
                <w:b/>
                <w:i/>
              </w:rPr>
            </w:pPr>
          </w:p>
          <w:p w:rsidR="006C3C65" w:rsidRDefault="006C3C65" w:rsidP="003F1858">
            <w:pPr>
              <w:ind w:left="720" w:hanging="720"/>
              <w:rPr>
                <w:rFonts w:cs="Arial"/>
                <w:b/>
                <w:i/>
              </w:rPr>
            </w:pPr>
          </w:p>
          <w:p w:rsidR="006C3C65" w:rsidRDefault="006C3C65" w:rsidP="003F1858">
            <w:pPr>
              <w:ind w:left="720" w:hanging="720"/>
              <w:rPr>
                <w:rFonts w:cs="Arial"/>
                <w:b/>
                <w:i/>
              </w:rPr>
            </w:pPr>
          </w:p>
          <w:p w:rsidR="006C3C65" w:rsidRDefault="006C3C65" w:rsidP="001B509C">
            <w:pPr>
              <w:rPr>
                <w:rFonts w:cs="Arial"/>
                <w:b/>
                <w:i/>
              </w:rPr>
            </w:pPr>
          </w:p>
          <w:p w:rsidR="004309BB" w:rsidRDefault="004309BB" w:rsidP="004309BB">
            <w:pPr>
              <w:rPr>
                <w:rFonts w:cs="Arial"/>
                <w:b/>
                <w:i/>
              </w:rPr>
            </w:pPr>
          </w:p>
          <w:p w:rsidR="006C3C65" w:rsidRPr="00562E24" w:rsidRDefault="006C3C65" w:rsidP="003F1858">
            <w:pPr>
              <w:rPr>
                <w:rFonts w:cs="Arial"/>
                <w:b/>
                <w:i/>
              </w:rPr>
            </w:pPr>
          </w:p>
        </w:tc>
      </w:tr>
    </w:tbl>
    <w:p w:rsidR="002E7D4D" w:rsidRDefault="002E7D4D" w:rsidP="002E7D4D">
      <w:pPr>
        <w:rPr>
          <w:rFonts w:cs="Arial"/>
          <w:b/>
        </w:rPr>
      </w:pPr>
    </w:p>
    <w:p w:rsidR="001B509C" w:rsidRDefault="001B509C" w:rsidP="002E7D4D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3040"/>
        </w:trPr>
        <w:tc>
          <w:tcPr>
            <w:tcW w:w="9400" w:type="dxa"/>
          </w:tcPr>
          <w:p w:rsidR="002E7D4D" w:rsidRDefault="002E7D4D" w:rsidP="001B509C">
            <w:pPr>
              <w:rPr>
                <w:rFonts w:cs="Arial"/>
                <w:b/>
              </w:rPr>
            </w:pPr>
            <w:r w:rsidRPr="00805130">
              <w:rPr>
                <w:rFonts w:cs="Arial"/>
                <w:b/>
              </w:rPr>
              <w:t>Please write below any additional information in support of your application.</w:t>
            </w: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B501CF">
            <w:pPr>
              <w:ind w:left="720" w:hanging="720"/>
              <w:rPr>
                <w:rFonts w:cs="Arial"/>
                <w:b/>
              </w:rPr>
            </w:pPr>
          </w:p>
          <w:p w:rsidR="00730E27" w:rsidRDefault="00730E27" w:rsidP="001B509C">
            <w:pPr>
              <w:rPr>
                <w:rFonts w:cs="Arial"/>
                <w:b/>
              </w:rPr>
            </w:pPr>
          </w:p>
          <w:p w:rsidR="002E7D4D" w:rsidRPr="00805130" w:rsidRDefault="002E7D4D" w:rsidP="00B501CF">
            <w:pPr>
              <w:rPr>
                <w:rFonts w:cs="Arial"/>
                <w:b/>
              </w:rPr>
            </w:pPr>
          </w:p>
        </w:tc>
      </w:tr>
    </w:tbl>
    <w:p w:rsidR="002E7D4D" w:rsidRDefault="002E7D4D" w:rsidP="002E7D4D">
      <w:pPr>
        <w:rPr>
          <w:rFonts w:cs="Arial"/>
          <w:color w:val="000080"/>
        </w:rPr>
      </w:pPr>
    </w:p>
    <w:p w:rsidR="006C3C65" w:rsidRDefault="006C3C65" w:rsidP="002E7D4D">
      <w:pPr>
        <w:rPr>
          <w:rFonts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E7D4D" w:rsidRPr="00805130" w:rsidTr="00B501CF">
        <w:trPr>
          <w:trHeight w:val="589"/>
        </w:trPr>
        <w:tc>
          <w:tcPr>
            <w:tcW w:w="9400" w:type="dxa"/>
          </w:tcPr>
          <w:p w:rsidR="002E7D4D" w:rsidRPr="00805130" w:rsidRDefault="002E7D4D" w:rsidP="00B501CF">
            <w:pPr>
              <w:rPr>
                <w:rFonts w:cs="Arial"/>
                <w:color w:val="000080"/>
              </w:rPr>
            </w:pPr>
            <w:r w:rsidRPr="00805130">
              <w:rPr>
                <w:rFonts w:cs="Arial"/>
                <w:b/>
              </w:rPr>
              <w:t>Signed                                                                                  Date</w:t>
            </w:r>
          </w:p>
        </w:tc>
      </w:tr>
    </w:tbl>
    <w:p w:rsidR="00891D48" w:rsidRDefault="00891D48" w:rsidP="003D57FB">
      <w:pPr>
        <w:rPr>
          <w:szCs w:val="22"/>
        </w:rPr>
      </w:pPr>
    </w:p>
    <w:sectPr w:rsidR="00891D48" w:rsidSect="0087686D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92" w:rsidRDefault="00835A92">
      <w:r>
        <w:separator/>
      </w:r>
    </w:p>
  </w:endnote>
  <w:endnote w:type="continuationSeparator" w:id="0">
    <w:p w:rsidR="00835A92" w:rsidRDefault="0083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88" w:rsidRDefault="00835A92" w:rsidP="00891D48">
    <w:pPr>
      <w:pStyle w:val="Footer"/>
      <w:jc w:val="right"/>
    </w:pPr>
    <w:fldSimple w:instr=" DOCPROPERTY &quot;Reference&quot;  \* MERGEFORMAT ">
      <w:r w:rsidR="00B35299">
        <w:t xml:space="preserve"> </w:t>
      </w:r>
    </w:fldSimple>
    <w:r w:rsidR="00012A88">
      <w:tab/>
    </w:r>
    <w:r w:rsidR="00012A88">
      <w:rPr>
        <w:rStyle w:val="PageNumber"/>
      </w:rPr>
      <w:fldChar w:fldCharType="begin"/>
    </w:r>
    <w:r w:rsidR="00012A88">
      <w:rPr>
        <w:rStyle w:val="PageNumber"/>
      </w:rPr>
      <w:instrText xml:space="preserve"> PAGE </w:instrText>
    </w:r>
    <w:r w:rsidR="00012A88">
      <w:rPr>
        <w:rStyle w:val="PageNumber"/>
      </w:rPr>
      <w:fldChar w:fldCharType="separate"/>
    </w:r>
    <w:r w:rsidR="001B509C">
      <w:rPr>
        <w:rStyle w:val="PageNumber"/>
        <w:noProof/>
      </w:rPr>
      <w:t>2</w:t>
    </w:r>
    <w:r w:rsidR="00012A8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B4" w:rsidRPr="00F62417" w:rsidRDefault="004D1DB4" w:rsidP="004D1DB4">
    <w:pPr>
      <w:pStyle w:val="Footer"/>
      <w:rPr>
        <w:sz w:val="14"/>
        <w:szCs w:val="14"/>
      </w:rPr>
    </w:pPr>
    <w:r w:rsidRPr="00F62417">
      <w:rPr>
        <w:sz w:val="14"/>
        <w:szCs w:val="14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92" w:rsidRDefault="00835A92">
      <w:r>
        <w:separator/>
      </w:r>
    </w:p>
  </w:footnote>
  <w:footnote w:type="continuationSeparator" w:id="0">
    <w:p w:rsidR="00835A92" w:rsidRDefault="0083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31" w:rsidRDefault="000667CC" w:rsidP="00B64D3B">
    <w:pPr>
      <w:pStyle w:val="Header"/>
      <w:tabs>
        <w:tab w:val="clear" w:pos="4153"/>
        <w:tab w:val="clear" w:pos="8306"/>
      </w:tabs>
    </w:pPr>
    <w:r w:rsidRPr="000667CC">
      <w:rPr>
        <w:noProof/>
      </w:rPr>
      <w:drawing>
        <wp:inline distT="0" distB="0" distL="0" distR="0">
          <wp:extent cx="3275965" cy="1582420"/>
          <wp:effectExtent l="0" t="0" r="635" b="0"/>
          <wp:docPr id="2" name="Picture 2" descr="C:\Users\laichunwong\OneDrive - International Medical University\Backup-IMU-30 Oct 2017\Documents\RSC Malaysia Section\Official logo for local section\RSC_LOGO_MLS_A4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ichunwong\OneDrive - International Medical University\Backup-IMU-30 Oct 2017\Documents\RSC Malaysia Section\Official logo for local section\RSC_LOGO_MLS_A4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158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1D0"/>
    <w:multiLevelType w:val="hybridMultilevel"/>
    <w:tmpl w:val="B4F259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1FAB"/>
    <w:multiLevelType w:val="multilevel"/>
    <w:tmpl w:val="24C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01C61"/>
    <w:rsid w:val="00012A88"/>
    <w:rsid w:val="0003283E"/>
    <w:rsid w:val="00047E0A"/>
    <w:rsid w:val="0006647F"/>
    <w:rsid w:val="000667CC"/>
    <w:rsid w:val="000C6E3A"/>
    <w:rsid w:val="000D126E"/>
    <w:rsid w:val="00101E1C"/>
    <w:rsid w:val="001279EA"/>
    <w:rsid w:val="00131ADB"/>
    <w:rsid w:val="00182CB5"/>
    <w:rsid w:val="001A5A2A"/>
    <w:rsid w:val="001B509C"/>
    <w:rsid w:val="001C7C85"/>
    <w:rsid w:val="001D6D66"/>
    <w:rsid w:val="001E0325"/>
    <w:rsid w:val="001E07F7"/>
    <w:rsid w:val="001F179B"/>
    <w:rsid w:val="0022655F"/>
    <w:rsid w:val="00230C58"/>
    <w:rsid w:val="00274756"/>
    <w:rsid w:val="002B1BAE"/>
    <w:rsid w:val="002B4F50"/>
    <w:rsid w:val="002E7D4D"/>
    <w:rsid w:val="00331FDE"/>
    <w:rsid w:val="003437DD"/>
    <w:rsid w:val="00360FAB"/>
    <w:rsid w:val="003614CC"/>
    <w:rsid w:val="00363DB6"/>
    <w:rsid w:val="003A5AD9"/>
    <w:rsid w:val="003C1A0E"/>
    <w:rsid w:val="003D57FB"/>
    <w:rsid w:val="003F2CAC"/>
    <w:rsid w:val="00430358"/>
    <w:rsid w:val="004309BB"/>
    <w:rsid w:val="0045130F"/>
    <w:rsid w:val="00452445"/>
    <w:rsid w:val="004632BB"/>
    <w:rsid w:val="00472CDC"/>
    <w:rsid w:val="00472DFD"/>
    <w:rsid w:val="0049094E"/>
    <w:rsid w:val="004A5143"/>
    <w:rsid w:val="004B3EC1"/>
    <w:rsid w:val="004D104B"/>
    <w:rsid w:val="004D1DB4"/>
    <w:rsid w:val="005150C6"/>
    <w:rsid w:val="005320F1"/>
    <w:rsid w:val="005375C9"/>
    <w:rsid w:val="00581BF2"/>
    <w:rsid w:val="00590AF6"/>
    <w:rsid w:val="005A3B4D"/>
    <w:rsid w:val="005A4EEE"/>
    <w:rsid w:val="005D3A76"/>
    <w:rsid w:val="005E467C"/>
    <w:rsid w:val="005E5993"/>
    <w:rsid w:val="00601FF9"/>
    <w:rsid w:val="006138A0"/>
    <w:rsid w:val="006341A6"/>
    <w:rsid w:val="0065632E"/>
    <w:rsid w:val="006A0ADE"/>
    <w:rsid w:val="006C3C65"/>
    <w:rsid w:val="006D12B8"/>
    <w:rsid w:val="006E33B3"/>
    <w:rsid w:val="00701886"/>
    <w:rsid w:val="00713ED7"/>
    <w:rsid w:val="00720007"/>
    <w:rsid w:val="00730E27"/>
    <w:rsid w:val="00732C51"/>
    <w:rsid w:val="00782375"/>
    <w:rsid w:val="00787A01"/>
    <w:rsid w:val="007A77A6"/>
    <w:rsid w:val="00812292"/>
    <w:rsid w:val="008154A3"/>
    <w:rsid w:val="008339C0"/>
    <w:rsid w:val="00835A92"/>
    <w:rsid w:val="0087686D"/>
    <w:rsid w:val="008864F2"/>
    <w:rsid w:val="00891D48"/>
    <w:rsid w:val="008A086F"/>
    <w:rsid w:val="008B14E7"/>
    <w:rsid w:val="008B4FB0"/>
    <w:rsid w:val="008C6594"/>
    <w:rsid w:val="008C7474"/>
    <w:rsid w:val="00913905"/>
    <w:rsid w:val="00921147"/>
    <w:rsid w:val="009338E6"/>
    <w:rsid w:val="0093538E"/>
    <w:rsid w:val="00942A1B"/>
    <w:rsid w:val="00991631"/>
    <w:rsid w:val="009B370E"/>
    <w:rsid w:val="009C1A78"/>
    <w:rsid w:val="009F36EF"/>
    <w:rsid w:val="00A211F9"/>
    <w:rsid w:val="00A44BE9"/>
    <w:rsid w:val="00A4766B"/>
    <w:rsid w:val="00A7254A"/>
    <w:rsid w:val="00A73F1B"/>
    <w:rsid w:val="00A82D79"/>
    <w:rsid w:val="00B06E76"/>
    <w:rsid w:val="00B32AEC"/>
    <w:rsid w:val="00B35299"/>
    <w:rsid w:val="00B64D3B"/>
    <w:rsid w:val="00B95F02"/>
    <w:rsid w:val="00BC05AC"/>
    <w:rsid w:val="00BF26C0"/>
    <w:rsid w:val="00BF35E2"/>
    <w:rsid w:val="00C14DB1"/>
    <w:rsid w:val="00C266BB"/>
    <w:rsid w:val="00C3209E"/>
    <w:rsid w:val="00C362FF"/>
    <w:rsid w:val="00C439A3"/>
    <w:rsid w:val="00CB6C6D"/>
    <w:rsid w:val="00CB7774"/>
    <w:rsid w:val="00CE7E89"/>
    <w:rsid w:val="00D017E0"/>
    <w:rsid w:val="00D54325"/>
    <w:rsid w:val="00D577E2"/>
    <w:rsid w:val="00D75F5F"/>
    <w:rsid w:val="00D809F7"/>
    <w:rsid w:val="00DB482C"/>
    <w:rsid w:val="00DC18E2"/>
    <w:rsid w:val="00DE02C7"/>
    <w:rsid w:val="00E06FDE"/>
    <w:rsid w:val="00E15D8D"/>
    <w:rsid w:val="00E17D56"/>
    <w:rsid w:val="00E44DCB"/>
    <w:rsid w:val="00E91B70"/>
    <w:rsid w:val="00EA115F"/>
    <w:rsid w:val="00EA6A9E"/>
    <w:rsid w:val="00EA78FA"/>
    <w:rsid w:val="00F1792B"/>
    <w:rsid w:val="00F21ED1"/>
    <w:rsid w:val="00F32144"/>
    <w:rsid w:val="00F435EB"/>
    <w:rsid w:val="00F45D79"/>
    <w:rsid w:val="00F51192"/>
    <w:rsid w:val="00F668CA"/>
    <w:rsid w:val="00FA0B39"/>
    <w:rsid w:val="00FD03C2"/>
    <w:rsid w:val="00FD3A3E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5D38F1-384F-46C2-8093-EF260981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7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character" w:customStyle="1" w:styleId="FooterChar">
    <w:name w:val="Footer Char"/>
    <w:basedOn w:val="DefaultParagraphFont"/>
    <w:link w:val="Footer"/>
    <w:uiPriority w:val="99"/>
    <w:rsid w:val="004D1DB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2E7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0E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4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63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TGH Master Letter Template</vt:lpstr>
    </vt:vector>
  </TitlesOfParts>
  <Company>Royal Society of Chemistry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TGH Master Letter Template</dc:title>
  <dc:subject>test</dc:subject>
  <dc:creator>Lynsey  Thorpe</dc:creator>
  <cp:lastModifiedBy>Fiona McMillan</cp:lastModifiedBy>
  <cp:revision>2</cp:revision>
  <cp:lastPrinted>2013-09-13T08:34:00Z</cp:lastPrinted>
  <dcterms:created xsi:type="dcterms:W3CDTF">2018-10-11T14:16:00Z</dcterms:created>
  <dcterms:modified xsi:type="dcterms:W3CDTF">2018-10-11T14:16:00Z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</Properties>
</file>