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B04C9" w14:textId="77777777" w:rsidR="00472B1D" w:rsidRDefault="00472B1D" w:rsidP="00472B1D">
      <w:pPr>
        <w:rPr>
          <w:rFonts w:ascii="Times New Roman" w:hAnsi="Times New Roman" w:cs="Times New Roman"/>
          <w:b/>
          <w:sz w:val="28"/>
          <w:szCs w:val="28"/>
        </w:rPr>
      </w:pPr>
      <w:r w:rsidRPr="005C7471">
        <w:rPr>
          <w:rFonts w:ascii="Times New Roman" w:hAnsi="Times New Roman" w:cs="Times New Roman"/>
          <w:b/>
          <w:sz w:val="32"/>
          <w:szCs w:val="32"/>
        </w:rPr>
        <w:t>Supporting Information for:</w:t>
      </w:r>
    </w:p>
    <w:p w14:paraId="69634239" w14:textId="77777777" w:rsidR="00DF0AB6" w:rsidRPr="005B3F33" w:rsidRDefault="00DF0AB6" w:rsidP="00472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F33">
        <w:rPr>
          <w:rFonts w:ascii="Times New Roman" w:hAnsi="Times New Roman" w:cs="Times New Roman"/>
          <w:b/>
          <w:sz w:val="28"/>
          <w:szCs w:val="28"/>
        </w:rPr>
        <w:t>Structur</w:t>
      </w:r>
      <w:r>
        <w:rPr>
          <w:rFonts w:ascii="Times New Roman" w:hAnsi="Times New Roman" w:cs="Times New Roman"/>
          <w:b/>
          <w:sz w:val="28"/>
          <w:szCs w:val="28"/>
        </w:rPr>
        <w:t>e-dependent vibrational</w:t>
      </w:r>
      <w:r w:rsidRPr="005B3F33">
        <w:rPr>
          <w:rFonts w:ascii="Times New Roman" w:hAnsi="Times New Roman" w:cs="Times New Roman"/>
          <w:b/>
          <w:sz w:val="28"/>
          <w:szCs w:val="28"/>
        </w:rPr>
        <w:t xml:space="preserve"> dynamics in Mg(BH</w:t>
      </w:r>
      <w:r w:rsidRPr="005B3F33">
        <w:rPr>
          <w:rFonts w:ascii="Times New Roman" w:hAnsi="Times New Roman" w:cs="Times New Roman"/>
          <w:b/>
          <w:sz w:val="28"/>
          <w:szCs w:val="28"/>
          <w:vertAlign w:val="subscript"/>
        </w:rPr>
        <w:t>4</w:t>
      </w:r>
      <w:r w:rsidRPr="005B3F33">
        <w:rPr>
          <w:rFonts w:ascii="Times New Roman" w:hAnsi="Times New Roman" w:cs="Times New Roman"/>
          <w:b/>
          <w:sz w:val="28"/>
          <w:szCs w:val="28"/>
        </w:rPr>
        <w:t>)</w:t>
      </w:r>
      <w:r w:rsidRPr="005B3F33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5B3F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polymorphs </w:t>
      </w:r>
      <w:r w:rsidRPr="005B3F33">
        <w:rPr>
          <w:rFonts w:ascii="Times New Roman" w:hAnsi="Times New Roman" w:cs="Times New Roman"/>
          <w:b/>
          <w:sz w:val="28"/>
          <w:szCs w:val="28"/>
        </w:rPr>
        <w:t>probed with neutron</w:t>
      </w:r>
      <w:r>
        <w:rPr>
          <w:rFonts w:ascii="Times New Roman" w:hAnsi="Times New Roman" w:cs="Times New Roman"/>
          <w:b/>
          <w:sz w:val="28"/>
          <w:szCs w:val="28"/>
        </w:rPr>
        <w:t xml:space="preserve"> vibrational spectroscopy and first-principles calculations</w:t>
      </w:r>
    </w:p>
    <w:p w14:paraId="1FF06F2F" w14:textId="77777777" w:rsidR="00DF0AB6" w:rsidRPr="004D7801" w:rsidRDefault="00DF0AB6" w:rsidP="00DF0AB6">
      <w:pPr>
        <w:jc w:val="center"/>
        <w:rPr>
          <w:rFonts w:ascii="Times New Roman" w:hAnsi="Times New Roman" w:cs="Times New Roman"/>
          <w:lang w:val="es-ES"/>
        </w:rPr>
      </w:pPr>
      <w:r w:rsidRPr="004D7801">
        <w:rPr>
          <w:rFonts w:ascii="Times New Roman" w:hAnsi="Times New Roman" w:cs="Times New Roman"/>
          <w:lang w:val="es-ES"/>
        </w:rPr>
        <w:t>Mirjana Dimitrievska,</w:t>
      </w:r>
      <w:r w:rsidRPr="004D7801">
        <w:rPr>
          <w:rFonts w:ascii="Times New Roman" w:hAnsi="Times New Roman" w:cs="Times New Roman"/>
          <w:vertAlign w:val="superscript"/>
          <w:lang w:val="es-ES"/>
        </w:rPr>
        <w:t>1,2</w:t>
      </w:r>
      <w:r w:rsidRPr="004D7801">
        <w:rPr>
          <w:rFonts w:ascii="Times New Roman" w:hAnsi="Times New Roman" w:cs="Times New Roman"/>
          <w:lang w:val="es-ES"/>
        </w:rPr>
        <w:t xml:space="preserve"> </w:t>
      </w:r>
      <w:r>
        <w:rPr>
          <w:rFonts w:ascii="Times New Roman" w:hAnsi="Times New Roman" w:cs="Times New Roman"/>
          <w:lang w:val="es-ES"/>
        </w:rPr>
        <w:t>James L. White,</w:t>
      </w:r>
      <w:r>
        <w:rPr>
          <w:rFonts w:ascii="Times New Roman" w:hAnsi="Times New Roman" w:cs="Times New Roman"/>
          <w:vertAlign w:val="superscript"/>
          <w:lang w:val="es-ES"/>
        </w:rPr>
        <w:t>3</w:t>
      </w:r>
      <w:r>
        <w:rPr>
          <w:rFonts w:ascii="Times New Roman" w:hAnsi="Times New Roman" w:cs="Times New Roman"/>
          <w:lang w:val="es-ES"/>
        </w:rPr>
        <w:t xml:space="preserve"> </w:t>
      </w:r>
      <w:r w:rsidRPr="004D7801">
        <w:rPr>
          <w:rFonts w:ascii="Times New Roman" w:hAnsi="Times New Roman" w:cs="Times New Roman"/>
          <w:lang w:val="es-ES"/>
        </w:rPr>
        <w:t>Wei Zhou,</w:t>
      </w:r>
      <w:r>
        <w:rPr>
          <w:rFonts w:ascii="Times New Roman" w:hAnsi="Times New Roman" w:cs="Times New Roman"/>
          <w:vertAlign w:val="superscript"/>
          <w:lang w:val="es-ES"/>
        </w:rPr>
        <w:t>2</w:t>
      </w:r>
      <w:r w:rsidRPr="004D7801">
        <w:rPr>
          <w:rFonts w:ascii="Times New Roman" w:hAnsi="Times New Roman" w:cs="Times New Roman"/>
          <w:lang w:val="es-ES"/>
        </w:rPr>
        <w:t xml:space="preserve"> Vitalie Stavila,</w:t>
      </w:r>
      <w:r>
        <w:rPr>
          <w:rFonts w:ascii="Times New Roman" w:hAnsi="Times New Roman" w:cs="Times New Roman"/>
          <w:vertAlign w:val="superscript"/>
          <w:lang w:val="es-ES"/>
        </w:rPr>
        <w:t>3</w:t>
      </w:r>
      <w:r w:rsidRPr="00510AB4">
        <w:rPr>
          <w:rFonts w:ascii="Times New Roman" w:hAnsi="Times New Roman" w:cs="Times New Roman"/>
          <w:lang w:val="es-ES"/>
        </w:rPr>
        <w:t xml:space="preserve"> </w:t>
      </w:r>
      <w:r w:rsidRPr="009B3E26">
        <w:rPr>
          <w:rFonts w:ascii="Times New Roman" w:hAnsi="Times New Roman" w:cs="Times New Roman"/>
        </w:rPr>
        <w:t xml:space="preserve">Leonard E. </w:t>
      </w:r>
      <w:proofErr w:type="spellStart"/>
      <w:r w:rsidRPr="009B3E26">
        <w:rPr>
          <w:rFonts w:ascii="Times New Roman" w:hAnsi="Times New Roman" w:cs="Times New Roman"/>
        </w:rPr>
        <w:t>Klebanoff</w:t>
      </w:r>
      <w:proofErr w:type="spellEnd"/>
      <w:r>
        <w:rPr>
          <w:rFonts w:ascii="Times New Roman" w:hAnsi="Times New Roman" w:cs="Times New Roman"/>
        </w:rPr>
        <w:t>,</w:t>
      </w:r>
      <w:r w:rsidRPr="009B3E26">
        <w:rPr>
          <w:rFonts w:ascii="Times New Roman" w:hAnsi="Times New Roman" w:cs="Times New Roman"/>
          <w:vertAlign w:val="superscript"/>
          <w:lang w:val="es-ES"/>
        </w:rPr>
        <w:t xml:space="preserve"> </w:t>
      </w:r>
      <w:r>
        <w:rPr>
          <w:rFonts w:ascii="Times New Roman" w:hAnsi="Times New Roman" w:cs="Times New Roman"/>
          <w:vertAlign w:val="superscript"/>
          <w:lang w:val="es-ES"/>
        </w:rPr>
        <w:t>3</w:t>
      </w:r>
      <w:r w:rsidRPr="00510AB4">
        <w:rPr>
          <w:rFonts w:ascii="Times New Roman" w:hAnsi="Times New Roman" w:cs="Times New Roman"/>
          <w:lang w:val="es-ES"/>
        </w:rPr>
        <w:t xml:space="preserve"> </w:t>
      </w:r>
      <w:r w:rsidRPr="004D7801">
        <w:rPr>
          <w:rFonts w:ascii="Times New Roman" w:hAnsi="Times New Roman" w:cs="Times New Roman"/>
          <w:lang w:val="es-ES"/>
        </w:rPr>
        <w:t>Terrence J. Udovic</w:t>
      </w:r>
      <w:r>
        <w:rPr>
          <w:rFonts w:ascii="Times New Roman" w:hAnsi="Times New Roman" w:cs="Times New Roman"/>
          <w:vertAlign w:val="superscript"/>
          <w:lang w:val="es-ES"/>
        </w:rPr>
        <w:t>2</w:t>
      </w:r>
    </w:p>
    <w:p w14:paraId="65E615D2" w14:textId="38708E60" w:rsidR="00DF0AB6" w:rsidRPr="00647B60" w:rsidRDefault="00DF0AB6" w:rsidP="00647B60">
      <w:pPr>
        <w:spacing w:after="60"/>
        <w:rPr>
          <w:rFonts w:ascii="Times New Roman" w:hAnsi="Times New Roman" w:cs="Times New Roman"/>
          <w:sz w:val="20"/>
          <w:szCs w:val="20"/>
        </w:rPr>
      </w:pPr>
      <w:r w:rsidRPr="00647B6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647B60">
        <w:rPr>
          <w:rFonts w:ascii="Times New Roman" w:hAnsi="Times New Roman" w:cs="Times New Roman"/>
          <w:sz w:val="20"/>
          <w:szCs w:val="20"/>
        </w:rPr>
        <w:t xml:space="preserve">National Renewable </w:t>
      </w:r>
      <w:r w:rsidR="001B0892">
        <w:rPr>
          <w:rFonts w:ascii="Times New Roman" w:hAnsi="Times New Roman" w:cs="Times New Roman"/>
          <w:sz w:val="20"/>
          <w:szCs w:val="20"/>
        </w:rPr>
        <w:t xml:space="preserve">Energy </w:t>
      </w:r>
      <w:bookmarkStart w:id="0" w:name="_GoBack"/>
      <w:bookmarkEnd w:id="0"/>
      <w:r w:rsidRPr="00647B60">
        <w:rPr>
          <w:rFonts w:ascii="Times New Roman" w:hAnsi="Times New Roman" w:cs="Times New Roman"/>
          <w:sz w:val="20"/>
          <w:szCs w:val="20"/>
        </w:rPr>
        <w:t>Laboratory (NREL), 5013 Denver W Pkwy, Golden, CO 80401, United States</w:t>
      </w:r>
    </w:p>
    <w:p w14:paraId="46DFF886" w14:textId="77777777" w:rsidR="00DF0AB6" w:rsidRPr="00647B60" w:rsidRDefault="00DF0AB6" w:rsidP="00647B60">
      <w:pPr>
        <w:spacing w:after="60"/>
        <w:rPr>
          <w:rFonts w:ascii="Times New Roman" w:hAnsi="Times New Roman" w:cs="Times New Roman"/>
          <w:sz w:val="20"/>
          <w:szCs w:val="20"/>
        </w:rPr>
      </w:pPr>
      <w:r w:rsidRPr="00647B6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647B60">
        <w:rPr>
          <w:rFonts w:ascii="Times New Roman" w:hAnsi="Times New Roman" w:cs="Times New Roman"/>
          <w:sz w:val="20"/>
          <w:szCs w:val="20"/>
        </w:rPr>
        <w:t>NIST Center for Neutron Research, National Institute of Standards and Technology, Gaithersburg, MD 20899-6102, United States</w:t>
      </w:r>
    </w:p>
    <w:p w14:paraId="194E015A" w14:textId="77777777" w:rsidR="00DF0AB6" w:rsidRPr="00647B60" w:rsidRDefault="00DF0AB6" w:rsidP="00647B60">
      <w:pPr>
        <w:spacing w:after="60"/>
        <w:rPr>
          <w:rFonts w:ascii="Times New Roman" w:hAnsi="Times New Roman" w:cs="Times New Roman"/>
          <w:sz w:val="20"/>
          <w:szCs w:val="20"/>
        </w:rPr>
      </w:pPr>
      <w:r w:rsidRPr="00647B60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647B60">
        <w:rPr>
          <w:rFonts w:ascii="Times New Roman" w:hAnsi="Times New Roman" w:cs="Times New Roman"/>
          <w:sz w:val="20"/>
          <w:szCs w:val="20"/>
        </w:rPr>
        <w:t>Sandia National Laboratories, California P.O. Box 969, Livermore, CA 94551-0969, United States</w:t>
      </w:r>
    </w:p>
    <w:p w14:paraId="6F6D17D1" w14:textId="77777777" w:rsidR="00DF0AB6" w:rsidRPr="00DF0AB6" w:rsidRDefault="00DF0AB6" w:rsidP="00DF0AB6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A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How to view phonon animations using the </w:t>
      </w:r>
      <w:proofErr w:type="spellStart"/>
      <w:r w:rsidRPr="00DF0A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V_Sim</w:t>
      </w:r>
      <w:proofErr w:type="spellEnd"/>
      <w:r w:rsidRPr="00DF0A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software*</w:t>
      </w:r>
    </w:p>
    <w:p w14:paraId="4737A197" w14:textId="77777777" w:rsidR="00DF0AB6" w:rsidRPr="00DF0AB6" w:rsidRDefault="00DF0AB6" w:rsidP="00DF0AB6">
      <w:p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  <w:bCs/>
          <w:kern w:val="36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b/>
        </w:rPr>
        <w:t>alphaMg</w:t>
      </w:r>
      <w:proofErr w:type="spellEnd"/>
      <w:r>
        <w:rPr>
          <w:rFonts w:ascii="Times New Roman" w:eastAsia="Times New Roman" w:hAnsi="Times New Roman" w:cs="Times New Roman"/>
          <w:b/>
        </w:rPr>
        <w:t>(BH</w:t>
      </w:r>
      <w:proofErr w:type="gramStart"/>
      <w:r>
        <w:rPr>
          <w:rFonts w:ascii="Times New Roman" w:eastAsia="Times New Roman" w:hAnsi="Times New Roman" w:cs="Times New Roman"/>
          <w:b/>
        </w:rPr>
        <w:t>4)2</w:t>
      </w:r>
      <w:r w:rsidRPr="00DF0AB6">
        <w:rPr>
          <w:rFonts w:ascii="Times New Roman" w:eastAsia="Times New Roman" w:hAnsi="Times New Roman" w:cs="Times New Roman"/>
          <w:b/>
        </w:rPr>
        <w:t>.xyz</w:t>
      </w:r>
      <w:proofErr w:type="gramEnd"/>
      <w:r w:rsidRPr="00DF0AB6"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gammaMg</w:t>
      </w:r>
      <w:proofErr w:type="spellEnd"/>
      <w:r>
        <w:rPr>
          <w:rFonts w:ascii="Times New Roman" w:eastAsia="Times New Roman" w:hAnsi="Times New Roman" w:cs="Times New Roman"/>
          <w:b/>
        </w:rPr>
        <w:t>(BH4)2</w:t>
      </w:r>
      <w:r w:rsidRPr="00DF0AB6">
        <w:rPr>
          <w:rFonts w:ascii="Times New Roman" w:eastAsia="Times New Roman" w:hAnsi="Times New Roman" w:cs="Times New Roman"/>
          <w:b/>
        </w:rPr>
        <w:t>.xyz,</w:t>
      </w:r>
      <w:r w:rsidRPr="00DF0AB6">
        <w:rPr>
          <w:rFonts w:ascii="Times New Roman" w:eastAsia="Times New Roman" w:hAnsi="Times New Roman" w:cs="Times New Roman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b/>
        </w:rPr>
        <w:t>deltaMg</w:t>
      </w:r>
      <w:proofErr w:type="spellEnd"/>
      <w:r>
        <w:rPr>
          <w:rFonts w:ascii="Times New Roman" w:eastAsia="Times New Roman" w:hAnsi="Times New Roman" w:cs="Times New Roman"/>
          <w:b/>
        </w:rPr>
        <w:t>(BH4)2</w:t>
      </w:r>
      <w:r w:rsidRPr="00DF0AB6">
        <w:rPr>
          <w:rFonts w:ascii="Times New Roman" w:eastAsia="Times New Roman" w:hAnsi="Times New Roman" w:cs="Times New Roman"/>
          <w:b/>
        </w:rPr>
        <w:t>.xyz</w:t>
      </w:r>
      <w:r w:rsidRPr="00DF0AB6">
        <w:rPr>
          <w:rFonts w:ascii="Times New Roman" w:eastAsia="Times New Roman" w:hAnsi="Times New Roman" w:cs="Times New Roman"/>
        </w:rPr>
        <w:t xml:space="preserve"> files contain the information needed to view the animated (gamma-point) phonon normal modes from the DFT-optimized 0 K </w:t>
      </w:r>
      <w:r w:rsidR="00536923">
        <w:t>α</w:t>
      </w:r>
      <w:r w:rsidR="00536923">
        <w:noBreakHyphen/>
      </w:r>
      <w:r w:rsidR="00536923" w:rsidRPr="00536923">
        <w:rPr>
          <w:rFonts w:ascii="Times New Roman" w:eastAsia="Times New Roman" w:hAnsi="Times New Roman" w:cs="Times New Roman"/>
          <w:bCs/>
        </w:rPr>
        <w:t>Mg(BH</w:t>
      </w:r>
      <w:r w:rsidR="00536923" w:rsidRPr="00536923">
        <w:rPr>
          <w:rFonts w:ascii="Times New Roman" w:eastAsia="Times New Roman" w:hAnsi="Times New Roman" w:cs="Times New Roman"/>
          <w:bCs/>
          <w:vertAlign w:val="subscript"/>
        </w:rPr>
        <w:t>4</w:t>
      </w:r>
      <w:r w:rsidR="00536923" w:rsidRPr="00536923">
        <w:rPr>
          <w:rFonts w:ascii="Times New Roman" w:eastAsia="Times New Roman" w:hAnsi="Times New Roman" w:cs="Times New Roman"/>
          <w:bCs/>
        </w:rPr>
        <w:t>)</w:t>
      </w:r>
      <w:r w:rsidR="00536923" w:rsidRPr="00536923">
        <w:rPr>
          <w:rFonts w:ascii="Times New Roman" w:eastAsia="Times New Roman" w:hAnsi="Times New Roman" w:cs="Times New Roman"/>
          <w:bCs/>
          <w:vertAlign w:val="subscript"/>
        </w:rPr>
        <w:t>2</w:t>
      </w:r>
      <w:r w:rsidRPr="00DF0AB6">
        <w:rPr>
          <w:rFonts w:ascii="Times New Roman" w:eastAsia="Times New Roman" w:hAnsi="Times New Roman" w:cs="Times New Roman"/>
        </w:rPr>
        <w:t xml:space="preserve">, </w:t>
      </w:r>
      <w:r w:rsidR="00536923">
        <w:t>β</w:t>
      </w:r>
      <w:r w:rsidR="00536923" w:rsidRPr="00536923">
        <w:rPr>
          <w:rFonts w:ascii="Times New Roman" w:eastAsia="Times New Roman" w:hAnsi="Times New Roman" w:cs="Times New Roman"/>
          <w:bCs/>
        </w:rPr>
        <w:t>-Mg(BH</w:t>
      </w:r>
      <w:r w:rsidR="00536923" w:rsidRPr="00536923">
        <w:rPr>
          <w:rFonts w:ascii="Times New Roman" w:eastAsia="Times New Roman" w:hAnsi="Times New Roman" w:cs="Times New Roman"/>
          <w:bCs/>
          <w:vertAlign w:val="subscript"/>
        </w:rPr>
        <w:t>4</w:t>
      </w:r>
      <w:r w:rsidR="00536923" w:rsidRPr="00536923">
        <w:rPr>
          <w:rFonts w:ascii="Times New Roman" w:eastAsia="Times New Roman" w:hAnsi="Times New Roman" w:cs="Times New Roman"/>
          <w:bCs/>
        </w:rPr>
        <w:t>)</w:t>
      </w:r>
      <w:r w:rsidR="00536923" w:rsidRPr="00536923">
        <w:rPr>
          <w:rFonts w:ascii="Times New Roman" w:eastAsia="Times New Roman" w:hAnsi="Times New Roman" w:cs="Times New Roman"/>
          <w:bCs/>
          <w:vertAlign w:val="subscript"/>
        </w:rPr>
        <w:t>2</w:t>
      </w:r>
      <w:r w:rsidRPr="00DF0AB6">
        <w:rPr>
          <w:rFonts w:ascii="Times New Roman" w:eastAsia="Times New Roman" w:hAnsi="Times New Roman" w:cs="Times New Roman"/>
        </w:rPr>
        <w:t xml:space="preserve">, and </w:t>
      </w:r>
      <w:r w:rsidR="00536923" w:rsidRPr="00536923">
        <w:rPr>
          <w:rFonts w:ascii="Times New Roman" w:eastAsia="Times New Roman" w:hAnsi="Times New Roman" w:cs="Times New Roman"/>
          <w:bCs/>
        </w:rPr>
        <w:t>δ-Mg(BH</w:t>
      </w:r>
      <w:r w:rsidR="00536923" w:rsidRPr="00536923">
        <w:rPr>
          <w:rFonts w:ascii="Times New Roman" w:eastAsia="Times New Roman" w:hAnsi="Times New Roman" w:cs="Times New Roman"/>
          <w:bCs/>
          <w:vertAlign w:val="subscript"/>
        </w:rPr>
        <w:t>4</w:t>
      </w:r>
      <w:r w:rsidR="00536923" w:rsidRPr="00536923">
        <w:rPr>
          <w:rFonts w:ascii="Times New Roman" w:eastAsia="Times New Roman" w:hAnsi="Times New Roman" w:cs="Times New Roman"/>
          <w:bCs/>
        </w:rPr>
        <w:t>)</w:t>
      </w:r>
      <w:r w:rsidR="00536923" w:rsidRPr="00536923">
        <w:rPr>
          <w:rFonts w:ascii="Times New Roman" w:eastAsia="Times New Roman" w:hAnsi="Times New Roman" w:cs="Times New Roman"/>
          <w:bCs/>
          <w:vertAlign w:val="subscript"/>
        </w:rPr>
        <w:t>2</w:t>
      </w:r>
      <w:r w:rsidRPr="00DF0AB6">
        <w:rPr>
          <w:rFonts w:ascii="Times New Roman" w:eastAsia="Times New Roman" w:hAnsi="Times New Roman" w:cs="Times New Roman"/>
        </w:rPr>
        <w:t xml:space="preserve"> structures, respectively, following the steps below:</w:t>
      </w:r>
    </w:p>
    <w:p w14:paraId="3C3F0794" w14:textId="77777777" w:rsidR="00DF0AB6" w:rsidRPr="00DF0AB6" w:rsidRDefault="00DF0AB6" w:rsidP="00DF0AB6">
      <w:pPr>
        <w:numPr>
          <w:ilvl w:val="0"/>
          <w:numId w:val="1"/>
        </w:numPr>
        <w:tabs>
          <w:tab w:val="num" w:pos="270"/>
        </w:tabs>
        <w:spacing w:before="120" w:after="120" w:line="240" w:lineRule="auto"/>
        <w:ind w:left="270" w:hanging="270"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 xml:space="preserve">Get the </w:t>
      </w:r>
      <w:proofErr w:type="spellStart"/>
      <w:r w:rsidRPr="00DF0AB6">
        <w:rPr>
          <w:rFonts w:ascii="Times New Roman" w:eastAsia="Times New Roman" w:hAnsi="Times New Roman" w:cs="Times New Roman"/>
        </w:rPr>
        <w:t>V_Sim</w:t>
      </w:r>
      <w:proofErr w:type="spellEnd"/>
      <w:r w:rsidRPr="00DF0AB6">
        <w:rPr>
          <w:rFonts w:ascii="Times New Roman" w:eastAsia="Times New Roman" w:hAnsi="Times New Roman" w:cs="Times New Roman"/>
        </w:rPr>
        <w:t xml:space="preserve"> software (It is free, and there is no need to install).</w:t>
      </w:r>
    </w:p>
    <w:p w14:paraId="59129DEB" w14:textId="77777777" w:rsidR="00DF0AB6" w:rsidRPr="00DF0AB6" w:rsidRDefault="00DF0AB6" w:rsidP="00DF0AB6">
      <w:pPr>
        <w:numPr>
          <w:ilvl w:val="0"/>
          <w:numId w:val="1"/>
        </w:numPr>
        <w:tabs>
          <w:tab w:val="num" w:pos="270"/>
        </w:tabs>
        <w:spacing w:before="120" w:after="120" w:line="240" w:lineRule="auto"/>
        <w:ind w:left="274" w:hanging="274"/>
        <w:contextualSpacing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 xml:space="preserve">Go to the following webpage and download the Win32 binaries: </w:t>
      </w:r>
    </w:p>
    <w:p w14:paraId="3A412274" w14:textId="77777777" w:rsidR="00DF0AB6" w:rsidRPr="00DF0AB6" w:rsidRDefault="00DF0AB6" w:rsidP="00DF0AB6">
      <w:pPr>
        <w:spacing w:before="120" w:after="120" w:line="240" w:lineRule="auto"/>
        <w:contextualSpacing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ab/>
      </w:r>
      <w:hyperlink r:id="rId5" w:history="1">
        <w:r w:rsidRPr="003A44D3">
          <w:rPr>
            <w:rStyle w:val="Hyperlink"/>
          </w:rPr>
          <w:t>http://inac.cea.fr/L_Sim/V_Sim/download.html</w:t>
        </w:r>
      </w:hyperlink>
      <w:r>
        <w:t xml:space="preserve"> </w:t>
      </w:r>
    </w:p>
    <w:p w14:paraId="6FD38D10" w14:textId="77777777" w:rsidR="00DF0AB6" w:rsidRPr="00DF0AB6" w:rsidRDefault="00DF0AB6" w:rsidP="00DF0AB6">
      <w:pPr>
        <w:numPr>
          <w:ilvl w:val="0"/>
          <w:numId w:val="2"/>
        </w:numPr>
        <w:tabs>
          <w:tab w:val="num" w:pos="270"/>
        </w:tabs>
        <w:spacing w:before="120" w:after="120" w:line="240" w:lineRule="auto"/>
        <w:ind w:left="270" w:hanging="270"/>
        <w:contextualSpacing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>Unzip the zip file to wherever you want to put the software.</w:t>
      </w:r>
    </w:p>
    <w:p w14:paraId="21D77F3F" w14:textId="77777777" w:rsidR="00DF0AB6" w:rsidRPr="00DF0AB6" w:rsidRDefault="00DF0AB6" w:rsidP="00DF0AB6">
      <w:pPr>
        <w:numPr>
          <w:ilvl w:val="0"/>
          <w:numId w:val="2"/>
        </w:numPr>
        <w:tabs>
          <w:tab w:val="num" w:pos="270"/>
        </w:tabs>
        <w:spacing w:before="120" w:after="120" w:line="240" w:lineRule="auto"/>
        <w:ind w:left="270" w:hanging="270"/>
        <w:contextualSpacing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>Click "~</w:t>
      </w:r>
      <w:proofErr w:type="spellStart"/>
      <w:r w:rsidRPr="00DF0AB6">
        <w:rPr>
          <w:rFonts w:ascii="Times New Roman" w:eastAsia="Times New Roman" w:hAnsi="Times New Roman" w:cs="Times New Roman"/>
        </w:rPr>
        <w:t>V_Sim</w:t>
      </w:r>
      <w:proofErr w:type="spellEnd"/>
      <w:r w:rsidRPr="00DF0AB6">
        <w:rPr>
          <w:rFonts w:ascii="Times New Roman" w:eastAsia="Times New Roman" w:hAnsi="Times New Roman" w:cs="Times New Roman"/>
        </w:rPr>
        <w:t xml:space="preserve">\bin\V_sim.exe" to start the </w:t>
      </w:r>
      <w:proofErr w:type="spellStart"/>
      <w:r w:rsidRPr="00DF0AB6">
        <w:rPr>
          <w:rFonts w:ascii="Times New Roman" w:eastAsia="Times New Roman" w:hAnsi="Times New Roman" w:cs="Times New Roman"/>
        </w:rPr>
        <w:t>V_Sim</w:t>
      </w:r>
      <w:proofErr w:type="spellEnd"/>
      <w:r w:rsidRPr="00DF0AB6">
        <w:rPr>
          <w:rFonts w:ascii="Times New Roman" w:eastAsia="Times New Roman" w:hAnsi="Times New Roman" w:cs="Times New Roman"/>
        </w:rPr>
        <w:t xml:space="preserve"> program, then open the </w:t>
      </w:r>
      <w:proofErr w:type="spellStart"/>
      <w:r w:rsidR="00536923">
        <w:rPr>
          <w:rFonts w:ascii="Times New Roman" w:eastAsia="Times New Roman" w:hAnsi="Times New Roman" w:cs="Times New Roman"/>
          <w:b/>
        </w:rPr>
        <w:t>alphaMg</w:t>
      </w:r>
      <w:proofErr w:type="spellEnd"/>
      <w:r w:rsidR="00536923">
        <w:rPr>
          <w:rFonts w:ascii="Times New Roman" w:eastAsia="Times New Roman" w:hAnsi="Times New Roman" w:cs="Times New Roman"/>
          <w:b/>
        </w:rPr>
        <w:t>(BH</w:t>
      </w:r>
      <w:proofErr w:type="gramStart"/>
      <w:r w:rsidR="00536923">
        <w:rPr>
          <w:rFonts w:ascii="Times New Roman" w:eastAsia="Times New Roman" w:hAnsi="Times New Roman" w:cs="Times New Roman"/>
          <w:b/>
        </w:rPr>
        <w:t>4)2</w:t>
      </w:r>
      <w:r w:rsidR="00536923" w:rsidRPr="00DF0AB6">
        <w:rPr>
          <w:rFonts w:ascii="Times New Roman" w:eastAsia="Times New Roman" w:hAnsi="Times New Roman" w:cs="Times New Roman"/>
          <w:b/>
        </w:rPr>
        <w:t>.xyz</w:t>
      </w:r>
      <w:proofErr w:type="gramEnd"/>
      <w:r w:rsidR="00536923">
        <w:rPr>
          <w:rFonts w:ascii="Times New Roman" w:eastAsia="Times New Roman" w:hAnsi="Times New Roman" w:cs="Times New Roman"/>
          <w:b/>
        </w:rPr>
        <w:t xml:space="preserve">, </w:t>
      </w:r>
      <w:r w:rsidR="00536923" w:rsidRPr="00DF0AB6" w:rsidDel="00536923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536923">
        <w:rPr>
          <w:rFonts w:ascii="Times New Roman" w:eastAsia="Times New Roman" w:hAnsi="Times New Roman" w:cs="Times New Roman"/>
          <w:b/>
        </w:rPr>
        <w:t>gammaMg</w:t>
      </w:r>
      <w:proofErr w:type="spellEnd"/>
      <w:r w:rsidR="00536923">
        <w:rPr>
          <w:rFonts w:ascii="Times New Roman" w:eastAsia="Times New Roman" w:hAnsi="Times New Roman" w:cs="Times New Roman"/>
          <w:b/>
        </w:rPr>
        <w:t>(BH4)2</w:t>
      </w:r>
      <w:r w:rsidR="00536923" w:rsidRPr="00DF0AB6">
        <w:rPr>
          <w:rFonts w:ascii="Times New Roman" w:eastAsia="Times New Roman" w:hAnsi="Times New Roman" w:cs="Times New Roman"/>
          <w:b/>
        </w:rPr>
        <w:t>.xyz,</w:t>
      </w:r>
      <w:r w:rsidR="00536923" w:rsidRPr="00DF0AB6">
        <w:rPr>
          <w:rFonts w:ascii="Times New Roman" w:eastAsia="Times New Roman" w:hAnsi="Times New Roman" w:cs="Times New Roman"/>
        </w:rPr>
        <w:t xml:space="preserve"> </w:t>
      </w:r>
      <w:r w:rsidRPr="00DF0AB6">
        <w:rPr>
          <w:rFonts w:ascii="Times New Roman" w:eastAsia="Times New Roman" w:hAnsi="Times New Roman" w:cs="Times New Roman"/>
        </w:rPr>
        <w:t xml:space="preserve">or </w:t>
      </w:r>
      <w:proofErr w:type="spellStart"/>
      <w:r w:rsidR="00536923">
        <w:rPr>
          <w:rFonts w:ascii="Times New Roman" w:eastAsia="Times New Roman" w:hAnsi="Times New Roman" w:cs="Times New Roman"/>
          <w:b/>
        </w:rPr>
        <w:t>deltaMg</w:t>
      </w:r>
      <w:proofErr w:type="spellEnd"/>
      <w:r w:rsidR="00536923">
        <w:rPr>
          <w:rFonts w:ascii="Times New Roman" w:eastAsia="Times New Roman" w:hAnsi="Times New Roman" w:cs="Times New Roman"/>
          <w:b/>
        </w:rPr>
        <w:t>(BH4)2</w:t>
      </w:r>
      <w:r w:rsidR="00536923" w:rsidRPr="00DF0AB6">
        <w:rPr>
          <w:rFonts w:ascii="Times New Roman" w:eastAsia="Times New Roman" w:hAnsi="Times New Roman" w:cs="Times New Roman"/>
          <w:b/>
        </w:rPr>
        <w:t>.xyz</w:t>
      </w:r>
      <w:r w:rsidR="00536923" w:rsidRPr="00DF0AB6">
        <w:rPr>
          <w:rFonts w:ascii="Times New Roman" w:eastAsia="Times New Roman" w:hAnsi="Times New Roman" w:cs="Times New Roman"/>
        </w:rPr>
        <w:t xml:space="preserve"> </w:t>
      </w:r>
      <w:r w:rsidRPr="00DF0AB6">
        <w:rPr>
          <w:rFonts w:ascii="Times New Roman" w:eastAsia="Times New Roman" w:hAnsi="Times New Roman" w:cs="Times New Roman"/>
        </w:rPr>
        <w:t xml:space="preserve">file to view the phonon animations. </w:t>
      </w:r>
    </w:p>
    <w:p w14:paraId="63396508" w14:textId="77777777" w:rsidR="00DF0AB6" w:rsidRPr="00DF0AB6" w:rsidRDefault="00DF0AB6" w:rsidP="00DF0AB6">
      <w:pPr>
        <w:numPr>
          <w:ilvl w:val="0"/>
          <w:numId w:val="2"/>
        </w:numPr>
        <w:tabs>
          <w:tab w:val="num" w:pos="270"/>
        </w:tabs>
        <w:spacing w:before="120" w:after="120" w:line="240" w:lineRule="auto"/>
        <w:ind w:left="270" w:hanging="270"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>To build bonds in the structure, check the box on the left side of the "Pairs" button, and click the "Pairs" button.</w:t>
      </w:r>
    </w:p>
    <w:p w14:paraId="2BE5D93F" w14:textId="77777777" w:rsidR="00DF0AB6" w:rsidRPr="00DF0AB6" w:rsidRDefault="00DF0AB6" w:rsidP="00DF0AB6">
      <w:pPr>
        <w:numPr>
          <w:ilvl w:val="0"/>
          <w:numId w:val="2"/>
        </w:numPr>
        <w:tabs>
          <w:tab w:val="num" w:pos="270"/>
        </w:tabs>
        <w:spacing w:before="120" w:after="120" w:line="240" w:lineRule="auto"/>
        <w:ind w:left="270" w:hanging="270"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>Highlight a pair and click the "Auto set" button to allow bonding.</w:t>
      </w:r>
    </w:p>
    <w:p w14:paraId="2BCC0A99" w14:textId="77777777" w:rsidR="00DF0AB6" w:rsidRPr="00DF0AB6" w:rsidRDefault="00DF0AB6" w:rsidP="00DF0AB6">
      <w:pPr>
        <w:numPr>
          <w:ilvl w:val="0"/>
          <w:numId w:val="2"/>
        </w:numPr>
        <w:tabs>
          <w:tab w:val="num" w:pos="270"/>
        </w:tabs>
        <w:spacing w:before="120" w:after="120" w:line="240" w:lineRule="auto"/>
        <w:ind w:left="270" w:hanging="270"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 xml:space="preserve">Adjust the "Link parameters," if desired. </w:t>
      </w:r>
    </w:p>
    <w:p w14:paraId="4DBF58B6" w14:textId="77777777" w:rsidR="00DF0AB6" w:rsidRPr="00DF0AB6" w:rsidRDefault="00DF0AB6" w:rsidP="00DF0AB6">
      <w:pPr>
        <w:numPr>
          <w:ilvl w:val="0"/>
          <w:numId w:val="2"/>
        </w:numPr>
        <w:tabs>
          <w:tab w:val="num" w:pos="270"/>
        </w:tabs>
        <w:spacing w:before="120" w:after="120" w:line="240" w:lineRule="auto"/>
        <w:ind w:left="270" w:hanging="270"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 xml:space="preserve">Adjust the element color, radius, etc. on the "Elements" tab, if desired. </w:t>
      </w:r>
    </w:p>
    <w:p w14:paraId="40BB22BF" w14:textId="266A59CF" w:rsidR="00DF0AB6" w:rsidRPr="006753ED" w:rsidRDefault="00DF0AB6" w:rsidP="00DF0AB6">
      <w:pPr>
        <w:numPr>
          <w:ilvl w:val="0"/>
          <w:numId w:val="2"/>
        </w:numPr>
        <w:tabs>
          <w:tab w:val="num" w:pos="270"/>
        </w:tabs>
        <w:spacing w:before="120" w:after="120" w:line="240" w:lineRule="auto"/>
        <w:ind w:left="270" w:hanging="270"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>Go to the "Phonons" tab, highlight a phonon mode, and click the "Play" button to view a phonon animation.</w:t>
      </w:r>
      <w:r w:rsidR="006753ED">
        <w:rPr>
          <w:rFonts w:ascii="Times New Roman" w:eastAsia="Times New Roman" w:hAnsi="Times New Roman" w:cs="Times New Roman"/>
        </w:rPr>
        <w:t xml:space="preserve"> N.B. The mode energies are indicated in wavenumbers cm</w:t>
      </w:r>
      <w:r w:rsidR="006753ED" w:rsidRPr="006753ED">
        <w:rPr>
          <w:rFonts w:ascii="Times New Roman" w:eastAsia="Times New Roman" w:hAnsi="Times New Roman" w:cs="Times New Roman"/>
          <w:vertAlign w:val="superscript"/>
        </w:rPr>
        <w:t>-1</w:t>
      </w:r>
      <w:r w:rsidR="006753ED">
        <w:rPr>
          <w:rFonts w:ascii="Times New Roman" w:eastAsia="Times New Roman" w:hAnsi="Times New Roman" w:cs="Times New Roman"/>
        </w:rPr>
        <w:t xml:space="preserve"> (1 </w:t>
      </w:r>
      <w:proofErr w:type="spellStart"/>
      <w:r w:rsidR="006753ED">
        <w:rPr>
          <w:rFonts w:ascii="Times New Roman" w:eastAsia="Times New Roman" w:hAnsi="Times New Roman" w:cs="Times New Roman"/>
        </w:rPr>
        <w:t>meV</w:t>
      </w:r>
      <w:proofErr w:type="spellEnd"/>
      <w:r w:rsidR="006753ED">
        <w:rPr>
          <w:rFonts w:ascii="Times New Roman" w:eastAsia="Times New Roman" w:hAnsi="Times New Roman" w:cs="Times New Roman"/>
        </w:rPr>
        <w:t xml:space="preserve"> </w:t>
      </w:r>
      <w:r w:rsidR="00715D43">
        <w:rPr>
          <w:rFonts w:ascii="Times New Roman" w:eastAsia="Times New Roman" w:hAnsi="Times New Roman" w:cs="Times New Roman"/>
        </w:rPr>
        <w:sym w:font="Symbol" w:char="F0BB"/>
      </w:r>
      <w:r w:rsidR="006753ED">
        <w:rPr>
          <w:rFonts w:ascii="Times New Roman" w:eastAsia="Times New Roman" w:hAnsi="Times New Roman" w:cs="Times New Roman"/>
        </w:rPr>
        <w:t xml:space="preserve"> 8</w:t>
      </w:r>
      <w:r w:rsidR="00715D43">
        <w:rPr>
          <w:rFonts w:ascii="Times New Roman" w:eastAsia="Times New Roman" w:hAnsi="Times New Roman" w:cs="Times New Roman"/>
        </w:rPr>
        <w:t>.066</w:t>
      </w:r>
      <w:r w:rsidR="006753ED">
        <w:rPr>
          <w:rFonts w:ascii="Times New Roman" w:eastAsia="Times New Roman" w:hAnsi="Times New Roman" w:cs="Times New Roman"/>
        </w:rPr>
        <w:t xml:space="preserve"> cm</w:t>
      </w:r>
      <w:r w:rsidR="006753ED" w:rsidRPr="006753ED">
        <w:rPr>
          <w:rFonts w:ascii="Times New Roman" w:eastAsia="Times New Roman" w:hAnsi="Times New Roman" w:cs="Times New Roman"/>
          <w:vertAlign w:val="superscript"/>
        </w:rPr>
        <w:t>-1</w:t>
      </w:r>
      <w:r w:rsidR="006753ED">
        <w:rPr>
          <w:rFonts w:ascii="Times New Roman" w:eastAsia="Times New Roman" w:hAnsi="Times New Roman" w:cs="Times New Roman"/>
        </w:rPr>
        <w:t xml:space="preserve">). </w:t>
      </w:r>
    </w:p>
    <w:p w14:paraId="6630D10D" w14:textId="77777777" w:rsidR="00DF0AB6" w:rsidRPr="00DF0AB6" w:rsidRDefault="00DF0AB6" w:rsidP="00DF0AB6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DF0AB6">
        <w:rPr>
          <w:rFonts w:ascii="Times New Roman" w:eastAsia="Times New Roman" w:hAnsi="Times New Roman" w:cs="Times New Roman"/>
        </w:rPr>
        <w:t>*</w:t>
      </w:r>
      <w:r w:rsidRPr="00DF0AB6">
        <w:rPr>
          <w:rFonts w:ascii="Times New Roman" w:hAnsi="Times New Roman" w:cs="Times New Roman"/>
        </w:rPr>
        <w:t xml:space="preserve"> N.B., the use of this software does not imply its recommendation or endorsement by NIST</w:t>
      </w:r>
    </w:p>
    <w:p w14:paraId="79D0CD7D" w14:textId="77777777" w:rsidR="001176A3" w:rsidRDefault="001176A3"/>
    <w:sectPr w:rsidR="00117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0F9F"/>
    <w:multiLevelType w:val="multilevel"/>
    <w:tmpl w:val="F178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07E79"/>
    <w:multiLevelType w:val="multilevel"/>
    <w:tmpl w:val="95C64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B6"/>
    <w:rsid w:val="00037C67"/>
    <w:rsid w:val="001176A3"/>
    <w:rsid w:val="00194F86"/>
    <w:rsid w:val="001B0892"/>
    <w:rsid w:val="001F67EB"/>
    <w:rsid w:val="003504DB"/>
    <w:rsid w:val="003A276A"/>
    <w:rsid w:val="00472B1D"/>
    <w:rsid w:val="00536923"/>
    <w:rsid w:val="00643A4D"/>
    <w:rsid w:val="00647B60"/>
    <w:rsid w:val="006753ED"/>
    <w:rsid w:val="00690016"/>
    <w:rsid w:val="00715D43"/>
    <w:rsid w:val="008156BC"/>
    <w:rsid w:val="00832BD2"/>
    <w:rsid w:val="00A146DB"/>
    <w:rsid w:val="00A740EE"/>
    <w:rsid w:val="00A81817"/>
    <w:rsid w:val="00DE1827"/>
    <w:rsid w:val="00DF0AB6"/>
    <w:rsid w:val="00E9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6A454"/>
  <w15:chartTrackingRefBased/>
  <w15:docId w15:val="{DB824168-0A9E-4465-826F-5DB10116A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F0AB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AB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92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15D4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04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4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4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4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4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ac.cea.fr/L_Sim/V_Sim/download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Dimitrievska, Mirjana (IntlAssoc)</dc:creator>
  <cp:keywords/>
  <dc:description/>
  <cp:lastModifiedBy>Dimitrievska, Mirjana (IntlAssoc)</cp:lastModifiedBy>
  <cp:revision>2</cp:revision>
  <dcterms:created xsi:type="dcterms:W3CDTF">2016-08-15T15:15:00Z</dcterms:created>
  <dcterms:modified xsi:type="dcterms:W3CDTF">2016-08-15T15:15:00Z</dcterms:modified>
</cp:coreProperties>
</file>