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FE" w:rsidRPr="00D43B10" w:rsidRDefault="00BD26FE" w:rsidP="00BD26FE">
      <w:pPr>
        <w:pStyle w:val="Caption"/>
        <w:keepNext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 w:rsidR="00133815">
        <w:rPr>
          <w:color w:val="auto"/>
          <w:sz w:val="22"/>
          <w:szCs w:val="22"/>
        </w:rPr>
        <w:t>9</w:t>
      </w:r>
      <w:r>
        <w:rPr>
          <w:noProof/>
          <w:color w:val="auto"/>
          <w:sz w:val="22"/>
          <w:szCs w:val="22"/>
        </w:rPr>
        <w:t xml:space="preserve">: compilation of QSPRs for reaction with </w:t>
      </w:r>
      <w:r w:rsidRPr="00BD26FE">
        <w:rPr>
          <w:noProof/>
          <w:color w:val="auto"/>
          <w:sz w:val="22"/>
          <w:szCs w:val="22"/>
          <w:vertAlign w:val="superscript"/>
        </w:rPr>
        <w:t>1</w:t>
      </w:r>
      <w:r>
        <w:rPr>
          <w:noProof/>
          <w:color w:val="auto"/>
          <w:sz w:val="22"/>
          <w:szCs w:val="22"/>
        </w:rPr>
        <w:t>O</w:t>
      </w:r>
      <w:r w:rsidRPr="00BD26FE">
        <w:rPr>
          <w:noProof/>
          <w:color w:val="auto"/>
          <w:sz w:val="22"/>
          <w:szCs w:val="22"/>
          <w:vertAlign w:val="subscript"/>
        </w:rPr>
        <w:t>2</w:t>
      </w:r>
    </w:p>
    <w:tbl>
      <w:tblPr>
        <w:tblW w:w="532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2249"/>
        <w:gridCol w:w="4591"/>
        <w:gridCol w:w="1168"/>
        <w:gridCol w:w="2522"/>
        <w:gridCol w:w="2429"/>
      </w:tblGrid>
      <w:tr w:rsidR="004B3F60" w:rsidRPr="005E530C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</w:tcPr>
          <w:p w:rsidR="004B3F60" w:rsidRPr="005E530C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801" w:type="pct"/>
            <w:shd w:val="clear" w:color="auto" w:fill="auto"/>
            <w:noWrap/>
            <w:vAlign w:val="bottom"/>
          </w:tcPr>
          <w:p w:rsidR="004B3F60" w:rsidRPr="005E530C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1635" w:type="pct"/>
            <w:shd w:val="clear" w:color="auto" w:fill="auto"/>
            <w:noWrap/>
            <w:vAlign w:val="bottom"/>
          </w:tcPr>
          <w:p w:rsidR="004B3F60" w:rsidRPr="005E530C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Equation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4B3F60" w:rsidRPr="005E530C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R</w:t>
            </w:r>
            <w:r w:rsidRPr="001A2A6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98" w:type="pct"/>
            <w:shd w:val="clear" w:color="auto" w:fill="auto"/>
            <w:noWrap/>
            <w:vAlign w:val="bottom"/>
          </w:tcPr>
          <w:p w:rsidR="004B3F60" w:rsidRPr="005E530C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Compound class(</w:t>
            </w:r>
            <w:proofErr w:type="spellStart"/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es</w:t>
            </w:r>
            <w:proofErr w:type="spellEnd"/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865" w:type="pct"/>
            <w:shd w:val="clear" w:color="auto" w:fill="auto"/>
            <w:noWrap/>
            <w:vAlign w:val="bottom"/>
          </w:tcPr>
          <w:p w:rsidR="004B3F60" w:rsidRPr="005E530C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5E530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References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reaction rate constant with singlet oxygen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k = -4.36E1/2+ 10.92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21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Rorije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(1996)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reaction rate constant with singlet oxygen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k = - 1.49EHOMO + 21.84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21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Rorije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(1996)</w:t>
            </w:r>
          </w:p>
        </w:tc>
        <w:bookmarkStart w:id="0" w:name="_GoBack"/>
        <w:bookmarkEnd w:id="0"/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reaction rate constant with singlet oxygen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descriptors, namely electronic properties from molecular orbital calculations and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physicochernical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properties</w:t>
            </w:r>
            <w:r w:rsidRPr="003A662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PLS analysis and MLR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14/7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Rorije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(1996)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rate constants by singlet oxygen (1O2)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kArO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 = 9.61 +- 0.10 - 2.04 +- 0.15E1/2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0.935089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14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anionic 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(1991)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rate constants by singlet oxygen (1O2)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kArO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 = 8.9 +- 0.4 - 3.5 +- 0.5E1/2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0.7225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19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(1991)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rate constants by singlet oxygen (1O2)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log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kArO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- = 8.49 +- 0.08 - 1.38 +- 0.14SIGMA(s-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m,p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0.917764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11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anionic 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(1991)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rate constants by singlet oxygen (1O2)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log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kArOH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= 7.0 +- 0.1 - 1.2 +- 0.2SIGMA(s-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m,p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0.8281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12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(1991)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rate constants by singlet oxygen (1O2)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log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kArO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- = 8.33 +- 0.10 - 1.16 +- 0.12SIGMA(s-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o,m,p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) + 2.31 +- 0.55SIGMA(F) + 0.41 +- 0.18SIGMA(Es)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0.913936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21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anionic 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(1991)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rate constants by singlet oxygen (1O2)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log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kArOH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= 7 .1 +- 0.1 - 1.0 +- 0.2SIGMA(s-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o,m,p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0.7056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19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(1991)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log(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K1O2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second order rate constant for reaction with singlet oxygen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4B3F60" w:rsidRDefault="004B3F60" w:rsidP="004B3F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B3F6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k(1O2) = 5.5(+-0.5) + 0.36(+-0.07)log k(ClO2)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cross-correlation with ClO2 reaction rate constants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10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phenols and </w:t>
            </w: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polychlorophenols</w:t>
            </w:r>
            <w:proofErr w:type="spellEnd"/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Canonica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(2003)</w:t>
            </w:r>
          </w:p>
        </w:tc>
      </w:tr>
      <w:tr w:rsidR="004B3F60" w:rsidRPr="003A6623" w:rsidTr="00DD02B2">
        <w:trPr>
          <w:trHeight w:val="300"/>
        </w:trPr>
        <w:tc>
          <w:tcPr>
            <w:tcW w:w="38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4B3F60" w:rsidRPr="003A6623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oxidation reactions in surface waters</w:t>
            </w:r>
          </w:p>
        </w:tc>
        <w:tc>
          <w:tcPr>
            <w:tcW w:w="1635" w:type="pct"/>
            <w:shd w:val="clear" w:color="auto" w:fill="auto"/>
            <w:noWrap/>
            <w:vAlign w:val="bottom"/>
            <w:hideMark/>
          </w:tcPr>
          <w:p w:rsidR="004B3F60" w:rsidRPr="00DB407F" w:rsidRDefault="004B3F60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B407F">
              <w:rPr>
                <w:rFonts w:cs="Times New Roman"/>
                <w:sz w:val="16"/>
                <w:szCs w:val="16"/>
              </w:rPr>
              <w:t>HOMO R3e+ descriptors. Linear regression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19 </w:t>
            </w:r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4B3F60" w:rsidRPr="00D726EB" w:rsidRDefault="004B3F60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Gramatica</w:t>
            </w:r>
            <w:proofErr w:type="spellEnd"/>
            <w:r w:rsidRPr="00D726E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(2005)</w:t>
            </w:r>
          </w:p>
        </w:tc>
      </w:tr>
    </w:tbl>
    <w:p w:rsidR="00EA3553" w:rsidRDefault="00EA3553"/>
    <w:sectPr w:rsidR="00EA3553" w:rsidSect="00D726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6EB"/>
    <w:rsid w:val="00133815"/>
    <w:rsid w:val="001A2A66"/>
    <w:rsid w:val="00204A19"/>
    <w:rsid w:val="0025298E"/>
    <w:rsid w:val="002E1F77"/>
    <w:rsid w:val="003328C5"/>
    <w:rsid w:val="00357510"/>
    <w:rsid w:val="003A6623"/>
    <w:rsid w:val="004615B3"/>
    <w:rsid w:val="00462510"/>
    <w:rsid w:val="004B3F60"/>
    <w:rsid w:val="004C0063"/>
    <w:rsid w:val="005E530C"/>
    <w:rsid w:val="007814DB"/>
    <w:rsid w:val="009804C3"/>
    <w:rsid w:val="00A14297"/>
    <w:rsid w:val="00A42873"/>
    <w:rsid w:val="00A543B7"/>
    <w:rsid w:val="00B86168"/>
    <w:rsid w:val="00BD26FE"/>
    <w:rsid w:val="00C01B75"/>
    <w:rsid w:val="00C64A3B"/>
    <w:rsid w:val="00CA6732"/>
    <w:rsid w:val="00D726EB"/>
    <w:rsid w:val="00DB407F"/>
    <w:rsid w:val="00DD02B2"/>
    <w:rsid w:val="00E90C3B"/>
    <w:rsid w:val="00EA3553"/>
    <w:rsid w:val="00E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26F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26F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1557</Characters>
  <Application>Microsoft Office Word</Application>
  <DocSecurity>0</DocSecurity>
  <Lines>12</Lines>
  <Paragraphs>3</Paragraphs>
  <ScaleCrop>false</ScaleCrop>
  <Company>CnCZ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83</cp:revision>
  <dcterms:created xsi:type="dcterms:W3CDTF">2016-04-18T09:36:00Z</dcterms:created>
  <dcterms:modified xsi:type="dcterms:W3CDTF">2017-02-19T19:49:00Z</dcterms:modified>
</cp:coreProperties>
</file>