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EC" w:rsidRPr="001651E7" w:rsidRDefault="00931FA1">
      <w:pPr>
        <w:rPr>
          <w:b/>
          <w:sz w:val="28"/>
          <w:lang w:val="es-ES"/>
        </w:rPr>
      </w:pPr>
      <w:proofErr w:type="spellStart"/>
      <w:r w:rsidRPr="001651E7">
        <w:rPr>
          <w:b/>
          <w:sz w:val="28"/>
          <w:lang w:val="es-ES"/>
        </w:rPr>
        <w:t>Supplementary</w:t>
      </w:r>
      <w:proofErr w:type="spellEnd"/>
      <w:r w:rsidRPr="001651E7">
        <w:rPr>
          <w:b/>
          <w:sz w:val="28"/>
          <w:lang w:val="es-ES"/>
        </w:rPr>
        <w:t xml:space="preserve"> material</w:t>
      </w:r>
    </w:p>
    <w:p w:rsidR="001651E7" w:rsidRDefault="001651E7">
      <w:pPr>
        <w:rPr>
          <w:b/>
          <w:lang w:val="es-ES"/>
        </w:rPr>
      </w:pPr>
    </w:p>
    <w:p w:rsidR="001651E7" w:rsidRPr="00931FA1" w:rsidRDefault="001651E7">
      <w:pPr>
        <w:rPr>
          <w:b/>
          <w:lang w:val="es-ES"/>
        </w:rPr>
      </w:pPr>
    </w:p>
    <w:p w:rsidR="004D7FB7" w:rsidRPr="00A8606A" w:rsidRDefault="004D7FB7" w:rsidP="004D7FB7">
      <w:pPr>
        <w:spacing w:line="480" w:lineRule="auto"/>
        <w:rPr>
          <w:b/>
          <w:sz w:val="24"/>
          <w:lang w:val="en-GB"/>
        </w:rPr>
      </w:pPr>
      <w:r>
        <w:rPr>
          <w:b/>
          <w:sz w:val="24"/>
          <w:lang w:val="en-GB"/>
        </w:rPr>
        <w:t xml:space="preserve">Untargeted lipidomic analysis of </w:t>
      </w:r>
      <w:r w:rsidRPr="00A8606A">
        <w:rPr>
          <w:b/>
          <w:sz w:val="24"/>
          <w:lang w:val="en-GB"/>
        </w:rPr>
        <w:t>primary human epidermal melanocytes</w:t>
      </w:r>
      <w:r>
        <w:rPr>
          <w:b/>
          <w:sz w:val="24"/>
          <w:lang w:val="en-GB"/>
        </w:rPr>
        <w:t xml:space="preserve"> acutely and chron</w:t>
      </w:r>
      <w:bookmarkStart w:id="0" w:name="_GoBack"/>
      <w:bookmarkEnd w:id="0"/>
      <w:r>
        <w:rPr>
          <w:b/>
          <w:sz w:val="24"/>
          <w:lang w:val="en-GB"/>
        </w:rPr>
        <w:t>ically exposed to UV radiation</w:t>
      </w:r>
    </w:p>
    <w:p w:rsidR="00931FA1" w:rsidRPr="001651E7" w:rsidRDefault="00931FA1" w:rsidP="00931FA1">
      <w:pPr>
        <w:rPr>
          <w:i/>
          <w:lang w:val="es-ES"/>
        </w:rPr>
      </w:pPr>
      <w:r w:rsidRPr="001651E7">
        <w:rPr>
          <w:i/>
          <w:lang w:val="es-ES"/>
        </w:rPr>
        <w:t xml:space="preserve">Núria </w:t>
      </w:r>
      <w:proofErr w:type="spellStart"/>
      <w:r w:rsidRPr="001651E7">
        <w:rPr>
          <w:i/>
          <w:lang w:val="es-ES"/>
        </w:rPr>
        <w:t>Dalmau</w:t>
      </w:r>
      <w:r w:rsidR="001651E7" w:rsidRPr="001651E7">
        <w:rPr>
          <w:i/>
          <w:vertAlign w:val="superscript"/>
          <w:lang w:val="es-ES"/>
        </w:rPr>
        <w:t>a</w:t>
      </w:r>
      <w:proofErr w:type="spellEnd"/>
      <w:r w:rsidRPr="001651E7">
        <w:rPr>
          <w:i/>
          <w:lang w:val="es-ES"/>
        </w:rPr>
        <w:t xml:space="preserve">, </w:t>
      </w:r>
      <w:proofErr w:type="spellStart"/>
      <w:r w:rsidRPr="001651E7">
        <w:rPr>
          <w:i/>
          <w:lang w:val="es-ES"/>
        </w:rPr>
        <w:t>Nathalie</w:t>
      </w:r>
      <w:proofErr w:type="spellEnd"/>
      <w:r w:rsidRPr="001651E7">
        <w:rPr>
          <w:i/>
          <w:lang w:val="es-ES"/>
        </w:rPr>
        <w:t xml:space="preserve"> </w:t>
      </w:r>
      <w:proofErr w:type="spellStart"/>
      <w:r w:rsidRPr="001651E7">
        <w:rPr>
          <w:i/>
          <w:lang w:val="es-ES"/>
        </w:rPr>
        <w:t>Andrieu-Abadie</w:t>
      </w:r>
      <w:r w:rsidR="001651E7" w:rsidRPr="001651E7">
        <w:rPr>
          <w:i/>
          <w:vertAlign w:val="superscript"/>
          <w:lang w:val="es-ES"/>
        </w:rPr>
        <w:t>b</w:t>
      </w:r>
      <w:proofErr w:type="spellEnd"/>
      <w:r w:rsidRPr="001651E7">
        <w:rPr>
          <w:i/>
          <w:lang w:val="es-ES"/>
        </w:rPr>
        <w:t>, Romà Tauler</w:t>
      </w:r>
      <w:r w:rsidR="001651E7" w:rsidRPr="001651E7">
        <w:rPr>
          <w:i/>
          <w:vertAlign w:val="superscript"/>
          <w:lang w:val="es-ES"/>
        </w:rPr>
        <w:t>a</w:t>
      </w:r>
      <w:r w:rsidRPr="001651E7">
        <w:rPr>
          <w:i/>
          <w:lang w:val="es-ES"/>
        </w:rPr>
        <w:t>, Carmen Bedia</w:t>
      </w:r>
      <w:r w:rsidR="001651E7" w:rsidRPr="001651E7">
        <w:rPr>
          <w:i/>
          <w:vertAlign w:val="superscript"/>
          <w:lang w:val="es-ES"/>
        </w:rPr>
        <w:t>a</w:t>
      </w:r>
      <w:r w:rsidR="001651E7" w:rsidRPr="001651E7">
        <w:rPr>
          <w:i/>
          <w:lang w:val="es-ES"/>
        </w:rPr>
        <w:t>*</w:t>
      </w:r>
    </w:p>
    <w:p w:rsidR="00931FA1" w:rsidRDefault="00931FA1" w:rsidP="00931FA1">
      <w:pPr>
        <w:rPr>
          <w:lang w:val="es-ES"/>
        </w:rPr>
      </w:pPr>
    </w:p>
    <w:p w:rsidR="00931FA1" w:rsidRPr="00931FA1" w:rsidRDefault="00931FA1" w:rsidP="00931FA1">
      <w:pPr>
        <w:rPr>
          <w:lang w:val="es-ES"/>
        </w:rPr>
      </w:pPr>
      <w:proofErr w:type="gramStart"/>
      <w:r w:rsidRPr="00931FA1">
        <w:rPr>
          <w:vertAlign w:val="superscript"/>
          <w:lang w:val="es-ES"/>
        </w:rPr>
        <w:t>a</w:t>
      </w:r>
      <w:proofErr w:type="gramEnd"/>
      <w:r>
        <w:rPr>
          <w:lang w:val="es-ES"/>
        </w:rPr>
        <w:t xml:space="preserve"> </w:t>
      </w:r>
      <w:proofErr w:type="spellStart"/>
      <w:r w:rsidRPr="00931FA1">
        <w:rPr>
          <w:lang w:val="es-ES"/>
        </w:rPr>
        <w:t>Department</w:t>
      </w:r>
      <w:proofErr w:type="spellEnd"/>
      <w:r w:rsidRPr="00931FA1">
        <w:rPr>
          <w:lang w:val="es-ES"/>
        </w:rPr>
        <w:t xml:space="preserve"> of Environmental </w:t>
      </w:r>
      <w:proofErr w:type="spellStart"/>
      <w:r w:rsidRPr="00931FA1">
        <w:rPr>
          <w:lang w:val="es-ES"/>
        </w:rPr>
        <w:t>Chemistry</w:t>
      </w:r>
      <w:proofErr w:type="spellEnd"/>
      <w:r w:rsidRPr="00931FA1">
        <w:rPr>
          <w:lang w:val="es-ES"/>
        </w:rPr>
        <w:t>, Institute of Environmental Assessment</w:t>
      </w:r>
    </w:p>
    <w:p w:rsidR="00931FA1" w:rsidRDefault="00931FA1" w:rsidP="00931FA1">
      <w:pPr>
        <w:rPr>
          <w:lang w:val="es-ES"/>
        </w:rPr>
      </w:pPr>
      <w:proofErr w:type="gramStart"/>
      <w:r w:rsidRPr="00931FA1">
        <w:rPr>
          <w:lang w:val="es-ES"/>
        </w:rPr>
        <w:t>and</w:t>
      </w:r>
      <w:proofErr w:type="gramEnd"/>
      <w:r w:rsidRPr="00931FA1">
        <w:rPr>
          <w:lang w:val="es-ES"/>
        </w:rPr>
        <w:t xml:space="preserve"> Water Research (IDAEA-CSIC), c/ Jordi Girona 18-24, 08034 Barcelona, </w:t>
      </w:r>
      <w:proofErr w:type="spellStart"/>
      <w:r w:rsidRPr="00931FA1">
        <w:rPr>
          <w:lang w:val="es-ES"/>
        </w:rPr>
        <w:t>Spain</w:t>
      </w:r>
      <w:proofErr w:type="spellEnd"/>
    </w:p>
    <w:p w:rsidR="00931FA1" w:rsidRDefault="00931FA1" w:rsidP="00931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931FA1">
        <w:rPr>
          <w:vertAlign w:val="superscript"/>
          <w:lang w:val="es-ES"/>
        </w:rPr>
        <w:t>b</w:t>
      </w:r>
      <w:proofErr w:type="gramEnd"/>
      <w:r>
        <w:rPr>
          <w:lang w:val="es-ES"/>
        </w:rPr>
        <w:t xml:space="preserve"> </w:t>
      </w:r>
      <w:r w:rsidRPr="00931FA1">
        <w:rPr>
          <w:lang w:val="es-ES"/>
        </w:rPr>
        <w:t xml:space="preserve">INSERM UMR1037, Centre de </w:t>
      </w:r>
      <w:proofErr w:type="spellStart"/>
      <w:r w:rsidRPr="00931FA1">
        <w:rPr>
          <w:lang w:val="es-ES"/>
        </w:rPr>
        <w:t>Recherches</w:t>
      </w:r>
      <w:proofErr w:type="spellEnd"/>
      <w:r w:rsidRPr="00931FA1">
        <w:rPr>
          <w:lang w:val="es-ES"/>
        </w:rPr>
        <w:t xml:space="preserve"> en </w:t>
      </w:r>
      <w:proofErr w:type="spellStart"/>
      <w:r w:rsidRPr="00931FA1">
        <w:rPr>
          <w:lang w:val="es-ES"/>
        </w:rPr>
        <w:t>Cancérologie</w:t>
      </w:r>
      <w:proofErr w:type="spellEnd"/>
      <w:r w:rsidRPr="00931FA1">
        <w:rPr>
          <w:lang w:val="es-ES"/>
        </w:rPr>
        <w:t xml:space="preserve"> de Toulouse, Toulouse 31037, France</w:t>
      </w:r>
    </w:p>
    <w:p w:rsidR="001651E7" w:rsidRDefault="001651E7" w:rsidP="001651E7">
      <w:pPr>
        <w:spacing w:after="0" w:line="480" w:lineRule="auto"/>
        <w:rPr>
          <w:lang w:val="en-US"/>
        </w:rPr>
      </w:pPr>
    </w:p>
    <w:p w:rsidR="001651E7" w:rsidRDefault="001651E7" w:rsidP="001651E7">
      <w:pPr>
        <w:spacing w:after="0" w:line="480" w:lineRule="auto"/>
        <w:rPr>
          <w:lang w:val="en-US"/>
        </w:rPr>
      </w:pPr>
      <w:r>
        <w:rPr>
          <w:lang w:val="en-US"/>
        </w:rPr>
        <w:t>* Corresponding author</w:t>
      </w:r>
    </w:p>
    <w:p w:rsidR="001651E7" w:rsidRPr="000822AD" w:rsidRDefault="001651E7" w:rsidP="001651E7">
      <w:pPr>
        <w:spacing w:after="0" w:line="480" w:lineRule="auto"/>
        <w:rPr>
          <w:rStyle w:val="Hipervnculo"/>
        </w:rPr>
      </w:pPr>
      <w:r w:rsidRPr="000822AD">
        <w:rPr>
          <w:rFonts w:ascii="Times New Roman" w:hAnsi="Times New Roman" w:cs="Times New Roman"/>
          <w:sz w:val="24"/>
          <w:szCs w:val="24"/>
          <w:lang w:val="en-US"/>
        </w:rPr>
        <w:t xml:space="preserve"> E-mail address: </w:t>
      </w:r>
      <w:hyperlink r:id="rId5" w:history="1">
        <w:r w:rsidRPr="000822AD">
          <w:rPr>
            <w:rStyle w:val="Hipervnculo"/>
            <w:rFonts w:ascii="Times New Roman" w:hAnsi="Times New Roman" w:cs="Times New Roman"/>
            <w:sz w:val="24"/>
            <w:szCs w:val="24"/>
          </w:rPr>
          <w:t>carmen.bedia@idaea.csic.es</w:t>
        </w:r>
      </w:hyperlink>
      <w:r w:rsidRPr="000822AD">
        <w:rPr>
          <w:rStyle w:val="Hipervnculo"/>
        </w:rPr>
        <w:t xml:space="preserve"> </w:t>
      </w:r>
    </w:p>
    <w:p w:rsidR="001651E7" w:rsidRDefault="001651E7" w:rsidP="001651E7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Phone: +34 93 400 61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00  Ext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 1410</w:t>
      </w:r>
    </w:p>
    <w:p w:rsidR="001651E7" w:rsidRDefault="001651E7">
      <w:pPr>
        <w:rPr>
          <w:lang w:val="es-ES"/>
        </w:rPr>
      </w:pPr>
      <w:r>
        <w:rPr>
          <w:lang w:val="es-ES"/>
        </w:rPr>
        <w:br w:type="page"/>
      </w:r>
    </w:p>
    <w:p w:rsidR="00931FA1" w:rsidRPr="00931FA1" w:rsidRDefault="00931FA1" w:rsidP="00931FA1">
      <w:pPr>
        <w:rPr>
          <w:lang w:val="es-ES"/>
        </w:rPr>
      </w:pPr>
    </w:p>
    <w:p w:rsidR="00931FA1" w:rsidRPr="001651E7" w:rsidRDefault="00931FA1" w:rsidP="00931FA1">
      <w:pPr>
        <w:rPr>
          <w:b/>
          <w:sz w:val="24"/>
          <w:lang w:val="es-ES"/>
        </w:rPr>
      </w:pPr>
      <w:r w:rsidRPr="001651E7">
        <w:rPr>
          <w:b/>
          <w:sz w:val="24"/>
          <w:lang w:val="es-ES"/>
        </w:rPr>
        <w:t>FIGURES</w:t>
      </w:r>
    </w:p>
    <w:p w:rsidR="00931FA1" w:rsidRDefault="00931FA1" w:rsidP="00931FA1">
      <w:pPr>
        <w:rPr>
          <w:b/>
          <w:lang w:val="es-ES"/>
        </w:rPr>
      </w:pPr>
      <w:r>
        <w:rPr>
          <w:b/>
          <w:lang w:val="es-ES"/>
        </w:rPr>
        <w:t>Figure S1</w:t>
      </w:r>
    </w:p>
    <w:p w:rsidR="00931FA1" w:rsidRDefault="00F0733E" w:rsidP="006E3B4D">
      <w:pPr>
        <w:jc w:val="center"/>
        <w:rPr>
          <w:b/>
          <w:lang w:val="es-ES"/>
        </w:rPr>
      </w:pPr>
      <w:r>
        <w:rPr>
          <w:b/>
          <w:noProof/>
          <w:lang w:val="en-US"/>
        </w:rPr>
        <w:drawing>
          <wp:inline distT="0" distB="0" distL="0" distR="0">
            <wp:extent cx="2634838" cy="424815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S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474" cy="4247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FA1" w:rsidRDefault="00931FA1" w:rsidP="00931FA1">
      <w:pPr>
        <w:rPr>
          <w:lang w:val="en-US"/>
        </w:rPr>
      </w:pPr>
      <w:r w:rsidRPr="00931FA1">
        <w:rPr>
          <w:b/>
          <w:lang w:val="es-ES"/>
        </w:rPr>
        <w:t xml:space="preserve">Figure S1. </w:t>
      </w:r>
      <w:proofErr w:type="gramStart"/>
      <w:r w:rsidRPr="00931FA1">
        <w:rPr>
          <w:b/>
          <w:lang w:val="es-ES"/>
        </w:rPr>
        <w:t>qRT-PCR</w:t>
      </w:r>
      <w:proofErr w:type="gramEnd"/>
      <w:r w:rsidRPr="00931FA1">
        <w:rPr>
          <w:b/>
          <w:lang w:val="es-ES"/>
        </w:rPr>
        <w:t xml:space="preserve"> of EMT </w:t>
      </w:r>
      <w:proofErr w:type="spellStart"/>
      <w:r w:rsidRPr="00931FA1">
        <w:rPr>
          <w:b/>
          <w:lang w:val="es-ES"/>
        </w:rPr>
        <w:t>related</w:t>
      </w:r>
      <w:proofErr w:type="spellEnd"/>
      <w:r w:rsidRPr="00931FA1">
        <w:rPr>
          <w:b/>
          <w:lang w:val="es-ES"/>
        </w:rPr>
        <w:t xml:space="preserve"> genes on </w:t>
      </w:r>
      <w:proofErr w:type="spellStart"/>
      <w:r w:rsidRPr="00931FA1">
        <w:rPr>
          <w:b/>
          <w:lang w:val="es-ES"/>
        </w:rPr>
        <w:t>cultured</w:t>
      </w:r>
      <w:proofErr w:type="spellEnd"/>
      <w:r w:rsidRPr="00931FA1">
        <w:rPr>
          <w:b/>
          <w:lang w:val="es-ES"/>
        </w:rPr>
        <w:t xml:space="preserve"> 3-week </w:t>
      </w:r>
      <w:proofErr w:type="spellStart"/>
      <w:r w:rsidRPr="00931FA1">
        <w:rPr>
          <w:b/>
          <w:lang w:val="es-ES"/>
        </w:rPr>
        <w:t>exposed</w:t>
      </w:r>
      <w:proofErr w:type="spellEnd"/>
      <w:r w:rsidRPr="00931FA1">
        <w:rPr>
          <w:b/>
          <w:lang w:val="es-ES"/>
        </w:rPr>
        <w:t xml:space="preserve"> </w:t>
      </w:r>
      <w:proofErr w:type="spellStart"/>
      <w:r w:rsidRPr="00931FA1">
        <w:rPr>
          <w:b/>
          <w:lang w:val="es-ES"/>
        </w:rPr>
        <w:t>cells</w:t>
      </w:r>
      <w:proofErr w:type="spellEnd"/>
      <w:r w:rsidRPr="00931FA1">
        <w:rPr>
          <w:b/>
          <w:lang w:val="es-ES"/>
        </w:rPr>
        <w:t xml:space="preserve"> vs non </w:t>
      </w:r>
      <w:proofErr w:type="spellStart"/>
      <w:r w:rsidRPr="00931FA1">
        <w:rPr>
          <w:b/>
          <w:lang w:val="es-ES"/>
        </w:rPr>
        <w:t>exposed</w:t>
      </w:r>
      <w:proofErr w:type="spellEnd"/>
      <w:r w:rsidRPr="00931FA1">
        <w:rPr>
          <w:b/>
          <w:lang w:val="es-ES"/>
        </w:rPr>
        <w:t>.</w:t>
      </w:r>
      <w:r>
        <w:rPr>
          <w:lang w:val="es-ES"/>
        </w:rPr>
        <w:t xml:space="preserve"> </w:t>
      </w:r>
      <w:r w:rsidRPr="00931FA1">
        <w:rPr>
          <w:lang w:val="es-ES"/>
        </w:rPr>
        <w:t xml:space="preserve">No particular EMT </w:t>
      </w:r>
      <w:proofErr w:type="spellStart"/>
      <w:r w:rsidRPr="00931FA1">
        <w:rPr>
          <w:lang w:val="es-ES"/>
        </w:rPr>
        <w:t>induction</w:t>
      </w:r>
      <w:proofErr w:type="spellEnd"/>
      <w:r w:rsidRPr="00931FA1">
        <w:rPr>
          <w:lang w:val="es-ES"/>
        </w:rPr>
        <w:t xml:space="preserve"> </w:t>
      </w:r>
      <w:proofErr w:type="spellStart"/>
      <w:r w:rsidRPr="00931FA1">
        <w:rPr>
          <w:lang w:val="es-ES"/>
        </w:rPr>
        <w:t>profile</w:t>
      </w:r>
      <w:proofErr w:type="spellEnd"/>
      <w:r w:rsidRPr="00931FA1">
        <w:rPr>
          <w:lang w:val="es-ES"/>
        </w:rPr>
        <w:t xml:space="preserve"> </w:t>
      </w:r>
      <w:proofErr w:type="spellStart"/>
      <w:r w:rsidRPr="00931FA1">
        <w:rPr>
          <w:lang w:val="es-ES"/>
        </w:rPr>
        <w:t>was</w:t>
      </w:r>
      <w:proofErr w:type="spellEnd"/>
      <w:r w:rsidRPr="00931FA1">
        <w:rPr>
          <w:lang w:val="es-ES"/>
        </w:rPr>
        <w:t xml:space="preserve"> </w:t>
      </w:r>
      <w:proofErr w:type="spellStart"/>
      <w:r w:rsidRPr="00931FA1">
        <w:rPr>
          <w:lang w:val="es-ES"/>
        </w:rPr>
        <w:t>detected</w:t>
      </w:r>
      <w:proofErr w:type="spellEnd"/>
      <w:r>
        <w:rPr>
          <w:lang w:val="es-ES"/>
        </w:rPr>
        <w:t xml:space="preserve">. </w:t>
      </w:r>
      <w:r>
        <w:rPr>
          <w:lang w:val="en-US"/>
        </w:rPr>
        <w:t xml:space="preserve">Results represented the mean </w:t>
      </w:r>
      <w:r>
        <w:rPr>
          <w:rFonts w:cstheme="minorHAnsi"/>
          <w:lang w:val="en-US"/>
        </w:rPr>
        <w:t>±</w:t>
      </w:r>
      <w:r>
        <w:rPr>
          <w:lang w:val="en-US"/>
        </w:rPr>
        <w:t xml:space="preserve"> SE of three independent experiments (n=3) performed in duplicate.</w:t>
      </w:r>
    </w:p>
    <w:p w:rsidR="001651E7" w:rsidRDefault="001651E7">
      <w:pPr>
        <w:rPr>
          <w:lang w:val="en-US"/>
        </w:rPr>
      </w:pPr>
      <w:r>
        <w:rPr>
          <w:lang w:val="en-US"/>
        </w:rPr>
        <w:br w:type="page"/>
      </w:r>
    </w:p>
    <w:p w:rsidR="00931FA1" w:rsidRDefault="00931FA1" w:rsidP="00931FA1">
      <w:pPr>
        <w:rPr>
          <w:lang w:val="en-US"/>
        </w:rPr>
      </w:pPr>
    </w:p>
    <w:p w:rsidR="00931FA1" w:rsidRDefault="00931FA1" w:rsidP="00931FA1">
      <w:pPr>
        <w:rPr>
          <w:b/>
          <w:lang w:val="en-US"/>
        </w:rPr>
      </w:pPr>
      <w:r w:rsidRPr="00931FA1">
        <w:rPr>
          <w:b/>
          <w:lang w:val="en-US"/>
        </w:rPr>
        <w:t>Figure S2</w:t>
      </w:r>
    </w:p>
    <w:p w:rsidR="001651E7" w:rsidRDefault="001651E7" w:rsidP="00931FA1">
      <w:pPr>
        <w:rPr>
          <w:b/>
          <w:lang w:val="en-US"/>
        </w:rPr>
      </w:pPr>
    </w:p>
    <w:p w:rsidR="001651E7" w:rsidRPr="00931FA1" w:rsidRDefault="001651E7" w:rsidP="00931FA1">
      <w:pPr>
        <w:rPr>
          <w:b/>
          <w:lang w:val="en-US"/>
        </w:rPr>
      </w:pPr>
    </w:p>
    <w:p w:rsidR="00931FA1" w:rsidRDefault="00931FA1" w:rsidP="00931FA1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335172" cy="2952750"/>
            <wp:effectExtent l="0" t="0" r="889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S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8096" cy="2954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1E7" w:rsidRDefault="001651E7" w:rsidP="00931FA1">
      <w:pPr>
        <w:rPr>
          <w:b/>
          <w:lang w:val="en-US"/>
        </w:rPr>
      </w:pPr>
    </w:p>
    <w:p w:rsidR="001651E7" w:rsidRDefault="001651E7" w:rsidP="00931FA1">
      <w:pPr>
        <w:rPr>
          <w:b/>
          <w:lang w:val="en-US"/>
        </w:rPr>
      </w:pPr>
    </w:p>
    <w:p w:rsidR="00931FA1" w:rsidRDefault="00931FA1" w:rsidP="00931FA1">
      <w:pPr>
        <w:rPr>
          <w:lang w:val="es-ES"/>
        </w:rPr>
      </w:pPr>
      <w:r w:rsidRPr="00931FA1">
        <w:rPr>
          <w:b/>
          <w:lang w:val="en-US"/>
        </w:rPr>
        <w:t xml:space="preserve">Figure S2. </w:t>
      </w:r>
      <w:proofErr w:type="gramStart"/>
      <w:r w:rsidRPr="00931FA1">
        <w:rPr>
          <w:b/>
          <w:lang w:val="en-GB"/>
        </w:rPr>
        <w:t>PLS</w:t>
      </w:r>
      <w:r w:rsidRPr="00692827">
        <w:rPr>
          <w:b/>
          <w:lang w:val="en-GB"/>
        </w:rPr>
        <w:t>-DA analysis of the lipidomic data</w:t>
      </w:r>
      <w:r>
        <w:rPr>
          <w:b/>
          <w:lang w:val="en-GB"/>
        </w:rPr>
        <w:t xml:space="preserve"> at 5W and 12W</w:t>
      </w:r>
      <w:r w:rsidRPr="00692827">
        <w:rPr>
          <w:b/>
          <w:lang w:val="en-GB"/>
        </w:rPr>
        <w:t>.</w:t>
      </w:r>
      <w:proofErr w:type="gramEnd"/>
      <w:r>
        <w:rPr>
          <w:lang w:val="en-GB"/>
        </w:rPr>
        <w:t xml:space="preserve"> UPLC-TOF positive and negative ionization data of melanocyte lipid extracts was processed using the ROIMCR strategy. At each endpoint studied a matrix containing the areas for each MCR component in the irradiated and non-irradiated samples was used to build the two-class PLS-DA models.</w:t>
      </w:r>
    </w:p>
    <w:p w:rsidR="00931FA1" w:rsidRPr="00931FA1" w:rsidRDefault="00931FA1">
      <w:pPr>
        <w:rPr>
          <w:lang w:val="es-ES"/>
        </w:rPr>
      </w:pPr>
    </w:p>
    <w:sectPr w:rsidR="00931FA1" w:rsidRPr="00931F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QxMTA0tzQxNbU0MLdU0lEKTi0uzszPAykwrgUAleVUvywAAAA="/>
  </w:docVars>
  <w:rsids>
    <w:rsidRoot w:val="00931FA1"/>
    <w:rsid w:val="001651E7"/>
    <w:rsid w:val="004D7FB7"/>
    <w:rsid w:val="006E3B4D"/>
    <w:rsid w:val="00931FA1"/>
    <w:rsid w:val="00A34AEC"/>
    <w:rsid w:val="00A36BD0"/>
    <w:rsid w:val="00DF13D4"/>
    <w:rsid w:val="00F0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FA1"/>
    <w:rPr>
      <w:rFonts w:ascii="Tahoma" w:hAnsi="Tahoma" w:cs="Tahoma"/>
      <w:sz w:val="16"/>
      <w:szCs w:val="16"/>
      <w:lang w:val="ca-ES"/>
    </w:rPr>
  </w:style>
  <w:style w:type="character" w:styleId="Hipervnculo">
    <w:name w:val="Hyperlink"/>
    <w:basedOn w:val="Fuentedeprrafopredeter"/>
    <w:uiPriority w:val="99"/>
    <w:unhideWhenUsed/>
    <w:rsid w:val="001651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FA1"/>
    <w:rPr>
      <w:rFonts w:ascii="Tahoma" w:hAnsi="Tahoma" w:cs="Tahoma"/>
      <w:sz w:val="16"/>
      <w:szCs w:val="16"/>
      <w:lang w:val="ca-ES"/>
    </w:rPr>
  </w:style>
  <w:style w:type="character" w:styleId="Hipervnculo">
    <w:name w:val="Hyperlink"/>
    <w:basedOn w:val="Fuentedeprrafopredeter"/>
    <w:uiPriority w:val="99"/>
    <w:unhideWhenUsed/>
    <w:rsid w:val="001651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carmen.bedia@idaea.csic.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Carma</dc:creator>
  <cp:lastModifiedBy>Carma</cp:lastModifiedBy>
  <cp:revision>5</cp:revision>
  <dcterms:created xsi:type="dcterms:W3CDTF">2017-12-19T11:05:00Z</dcterms:created>
  <dcterms:modified xsi:type="dcterms:W3CDTF">2018-04-04T13:43:00Z</dcterms:modified>
</cp:coreProperties>
</file>