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8417D4" w14:textId="77777777" w:rsidR="00F62C8B" w:rsidRPr="00270DD5" w:rsidRDefault="000F3A41" w:rsidP="004C531E">
      <w:pPr>
        <w:pStyle w:val="RSCM01ReceivedAccepted"/>
      </w:pPr>
      <w:r w:rsidRPr="00270DD5">
        <w:rPr>
          <w:lang w:val="ru-RU" w:eastAsia="ru-RU"/>
        </w:rPr>
        <mc:AlternateContent>
          <mc:Choice Requires="wps">
            <w:drawing>
              <wp:anchor distT="180340" distB="0" distL="114300" distR="114300" simplePos="0" relativeHeight="251662336" behindDoc="1" locked="1" layoutInCell="0" allowOverlap="0" wp14:anchorId="5B54B28E" wp14:editId="5B52E845">
                <wp:simplePos x="0" y="0"/>
                <wp:positionH relativeFrom="column">
                  <wp:posOffset>-58</wp:posOffset>
                </wp:positionH>
                <wp:positionV relativeFrom="margin">
                  <wp:align>bottom</wp:align>
                </wp:positionV>
                <wp:extent cx="3158837" cy="1627909"/>
                <wp:effectExtent l="0" t="0" r="3810" b="0"/>
                <wp:wrapTopAndBottom/>
                <wp:docPr id="7" name="Text Box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3158837" cy="1627909"/>
                        </a:xfrm>
                        <a:prstGeom prst="rect">
                          <a:avLst/>
                        </a:prstGeom>
                        <a:solidFill>
                          <a:srgbClr val="FFFFFF"/>
                        </a:solidFill>
                        <a:ln w="9525">
                          <a:noFill/>
                          <a:miter lim="800000"/>
                          <a:headEnd/>
                          <a:tailEnd/>
                        </a:ln>
                      </wps:spPr>
                      <wps:txbx>
                        <w:txbxContent>
                          <w:p w14:paraId="38C41621" w14:textId="77777777" w:rsidR="00126027" w:rsidRPr="00C405FD" w:rsidRDefault="00126027" w:rsidP="00C405FD">
                            <w:pPr>
                              <w:pStyle w:val="RSCF01FootnoteAuthorAddress"/>
                            </w:pPr>
                            <w:r w:rsidRPr="00C405FD">
                              <w:t>Address here</w:t>
                            </w:r>
                            <w:r w:rsidR="008C682F" w:rsidRPr="00C405FD">
                              <w:t>.</w:t>
                            </w:r>
                          </w:p>
                          <w:p w14:paraId="5591C28F" w14:textId="77777777" w:rsidR="00126027" w:rsidRPr="00C405FD" w:rsidRDefault="00126027" w:rsidP="00C405FD">
                            <w:pPr>
                              <w:pStyle w:val="RSCF01FootnoteAuthorAddress"/>
                            </w:pPr>
                            <w:r w:rsidRPr="00C405FD">
                              <w:t>Address here.</w:t>
                            </w:r>
                          </w:p>
                          <w:p w14:paraId="53E1C83B" w14:textId="77777777" w:rsidR="000D6963" w:rsidRPr="00C405FD" w:rsidRDefault="00126027" w:rsidP="00C405FD">
                            <w:pPr>
                              <w:pStyle w:val="RSCF01FootnoteAuthorAddress"/>
                            </w:pPr>
                            <w:r w:rsidRPr="00C405FD">
                              <w:t>Address here</w:t>
                            </w:r>
                            <w:r w:rsidR="000D6963" w:rsidRPr="00C405FD">
                              <w:t>.</w:t>
                            </w:r>
                          </w:p>
                          <w:p w14:paraId="17CB68EF" w14:textId="77777777"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14:paraId="71856912"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wps:txbx>
                      <wps:bodyPr rot="0" vert="horz" wrap="square" lIns="0" tIns="36000" rIns="0" bIns="36000" anchor="b"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0;margin-top:0;width:248.75pt;height:128.2pt;z-index:-251654144;visibility:visible;mso-wrap-style:square;mso-width-percent:0;mso-height-percent:200;mso-wrap-distance-left:9pt;mso-wrap-distance-top:14.2pt;mso-wrap-distance-right:9pt;mso-wrap-distance-bottom:0;mso-position-horizontal:absolute;mso-position-horizontal-relative:text;mso-position-vertical:bottom;mso-position-vertical-relative:margin;mso-width-percent:0;mso-height-percent:20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" o:allowincell="f" o:allowoverlap="f" stroked="f">
                <o:lock v:ext="edit" aspectratio="t"/>
                <v:textbox style="mso-fit-shape-to-text:t" inset="0,1mm,0,1mm">
                  <w:txbxContent>
                    <w:p w14:paraId="38C41621" w14:textId="77777777" w:rsidR="00126027" w:rsidRPr="00C405FD" w:rsidRDefault="00126027" w:rsidP="00C405FD">
                      <w:pPr>
                        <w:pStyle w:val="RSCF01FootnoteAuthorAddress"/>
                      </w:pPr>
                      <w:r w:rsidRPr="00C405FD">
                        <w:t>Address here</w:t>
                      </w:r>
                      <w:r w:rsidR="008C682F" w:rsidRPr="00C405FD">
                        <w:t>.</w:t>
                      </w:r>
                    </w:p>
                    <w:p w14:paraId="5591C28F" w14:textId="77777777" w:rsidR="00126027" w:rsidRPr="00C405FD" w:rsidRDefault="00126027" w:rsidP="00C405FD">
                      <w:pPr>
                        <w:pStyle w:val="RSCF01FootnoteAuthorAddress"/>
                      </w:pPr>
                      <w:r w:rsidRPr="00C405FD">
                        <w:t>Address here.</w:t>
                      </w:r>
                    </w:p>
                    <w:p w14:paraId="53E1C83B" w14:textId="77777777" w:rsidR="000D6963" w:rsidRPr="00C405FD" w:rsidRDefault="00126027" w:rsidP="00C405FD">
                      <w:pPr>
                        <w:pStyle w:val="RSCF01FootnoteAuthorAddress"/>
                      </w:pPr>
                      <w:r w:rsidRPr="00C405FD">
                        <w:t>Address here</w:t>
                      </w:r>
                      <w:r w:rsidR="000D6963" w:rsidRPr="00C405FD">
                        <w:t>.</w:t>
                      </w:r>
                    </w:p>
                    <w:p w14:paraId="17CB68EF" w14:textId="77777777" w:rsidR="008C682F" w:rsidRPr="00241ACD" w:rsidRDefault="00126027" w:rsidP="00241ACD">
                      <w:pPr>
                        <w:pStyle w:val="RSCF02FootnotestoTitleAuthors"/>
                      </w:pPr>
                      <w:r w:rsidRPr="00241ACD">
                        <w:t xml:space="preserve">† </w:t>
                      </w:r>
                      <w:r w:rsidR="008C682F" w:rsidRPr="00241ACD">
                        <w:t xml:space="preserve">Footnotes </w:t>
                      </w:r>
                      <w:r w:rsidR="00AD5483" w:rsidRPr="00241ACD">
                        <w:t>relating to the title and/or authors should appear here.</w:t>
                      </w:r>
                      <w:r w:rsidR="008C682F" w:rsidRPr="00241ACD">
                        <w:t xml:space="preserve"> </w:t>
                      </w:r>
                    </w:p>
                    <w:p w14:paraId="71856912" w14:textId="77777777" w:rsidR="00C405FD" w:rsidRPr="00241ACD" w:rsidRDefault="008C682F" w:rsidP="00241ACD">
                      <w:pPr>
                        <w:pStyle w:val="RSCF02FootnotestoTitleAuthors"/>
                      </w:pPr>
                      <w:r w:rsidRPr="00241ACD">
                        <w:t>Electronic Supplementary Information (ESI) available: [details of any supplementary information available should be included here]. See DOI: 10.1039/x0xx00000x</w:t>
                      </w:r>
                    </w:p>
                  </w:txbxContent>
                </v:textbox>
                <w10:wrap type="topAndBottom" anchory="margin"/>
                <w10:anchorlock/>
              </v:shape>
            </w:pict>
          </mc:Fallback>
        </mc:AlternateContent>
      </w:r>
      <w:r w:rsidR="00F62C8B" w:rsidRPr="00270DD5">
        <w:t>Received 00th January 20</w:t>
      </w:r>
      <w:r w:rsidR="00F15F90" w:rsidRPr="00270DD5">
        <w:t>xx</w:t>
      </w:r>
      <w:r w:rsidR="00F62C8B" w:rsidRPr="00270DD5">
        <w:t>,</w:t>
      </w:r>
    </w:p>
    <w:p w14:paraId="5E930491" w14:textId="77777777" w:rsidR="00F62C8B" w:rsidRPr="00270DD5" w:rsidRDefault="00F62C8B" w:rsidP="004C531E">
      <w:pPr>
        <w:pStyle w:val="RSCM01ReceivedAccepted"/>
      </w:pPr>
      <w:r w:rsidRPr="00270DD5">
        <w:t>Accepted 00th January 20</w:t>
      </w:r>
      <w:r w:rsidR="00F15F90" w:rsidRPr="00270DD5">
        <w:t>xx</w:t>
      </w:r>
    </w:p>
    <w:p w14:paraId="492325BD" w14:textId="77777777" w:rsidR="00F62C8B" w:rsidRPr="00794787" w:rsidRDefault="00F62C8B" w:rsidP="004C531E">
      <w:pPr>
        <w:pStyle w:val="RSCM02DOI"/>
      </w:pPr>
      <w:r w:rsidRPr="00794787">
        <w:t>DOI: 10.1039/x0xx00000x</w:t>
      </w:r>
    </w:p>
    <w:p w14:paraId="646B8F30" w14:textId="77777777" w:rsidR="00A9649E" w:rsidRPr="00794787" w:rsidRDefault="00A9649E" w:rsidP="004C531E">
      <w:pPr>
        <w:pStyle w:val="RSCM03Website"/>
      </w:pPr>
    </w:p>
    <w:p w14:paraId="55CA85A0" w14:textId="55752543" w:rsidR="00492FC3" w:rsidRPr="00492FC3" w:rsidRDefault="00F62C8B" w:rsidP="00492FC3">
      <w:pPr>
        <w:pStyle w:val="RSCH01PaperTitle"/>
      </w:pPr>
      <w:r w:rsidRPr="004414A5">
        <w:br w:type="column"/>
      </w:r>
      <w:r w:rsidR="00DB5194">
        <w:lastRenderedPageBreak/>
        <w:t>Supplementary information</w:t>
      </w:r>
    </w:p>
    <w:p w14:paraId="798E11B3" w14:textId="780DAB4B" w:rsidR="00492FC3" w:rsidRPr="00492FC3" w:rsidRDefault="00492FC3" w:rsidP="00492FC3">
      <w:r w:rsidRPr="0071359C">
        <w:rPr>
          <w:rFonts w:cstheme="minorHAnsi"/>
          <w:b/>
          <w:sz w:val="29"/>
          <w:szCs w:val="29"/>
          <w:lang w:val="en-US"/>
        </w:rPr>
        <w:t>Growth of Bi and Bi</w:t>
      </w:r>
      <w:r>
        <w:rPr>
          <w:rFonts w:cstheme="minorHAnsi"/>
          <w:b/>
          <w:sz w:val="29"/>
          <w:szCs w:val="29"/>
          <w:vertAlign w:val="subscript"/>
          <w:lang w:val="en-US"/>
        </w:rPr>
        <w:t>1-</w:t>
      </w:r>
      <w:r w:rsidRPr="0071359C">
        <w:rPr>
          <w:rFonts w:cstheme="minorHAnsi"/>
          <w:b/>
          <w:sz w:val="29"/>
          <w:szCs w:val="29"/>
          <w:vertAlign w:val="subscript"/>
          <w:lang w:val="en-US"/>
        </w:rPr>
        <w:t>x</w:t>
      </w:r>
      <w:r w:rsidRPr="0071359C">
        <w:rPr>
          <w:rFonts w:cstheme="minorHAnsi"/>
          <w:b/>
          <w:sz w:val="29"/>
          <w:szCs w:val="29"/>
          <w:lang w:val="en-US"/>
        </w:rPr>
        <w:t>Sb</w:t>
      </w:r>
      <w:r w:rsidRPr="0071359C">
        <w:rPr>
          <w:rFonts w:cstheme="minorHAnsi"/>
          <w:b/>
          <w:sz w:val="29"/>
          <w:szCs w:val="29"/>
          <w:vertAlign w:val="subscript"/>
          <w:lang w:val="en-US"/>
        </w:rPr>
        <w:t>x</w:t>
      </w:r>
      <w:r w:rsidRPr="0071359C">
        <w:rPr>
          <w:rFonts w:cstheme="minorHAnsi"/>
          <w:b/>
          <w:sz w:val="29"/>
          <w:szCs w:val="29"/>
          <w:lang w:val="en-US"/>
        </w:rPr>
        <w:t xml:space="preserve"> single crystals with specific properties  </w:t>
      </w:r>
      <w:r w:rsidRPr="00C32EDF">
        <w:t xml:space="preserve"> </w:t>
      </w:r>
    </w:p>
    <w:p w14:paraId="5D91B541" w14:textId="25D3AE13" w:rsidR="008125A0" w:rsidRPr="008125A0" w:rsidRDefault="00DB5194" w:rsidP="008125A0">
      <w:pPr>
        <w:pStyle w:val="RSCB01ARTAbstract"/>
        <w:rPr>
          <w:rFonts w:cs="Times New Roman"/>
          <w:sz w:val="20"/>
          <w:vertAlign w:val="superscript"/>
        </w:rPr>
      </w:pPr>
      <w:r>
        <w:rPr>
          <w:rFonts w:cs="Times New Roman"/>
          <w:sz w:val="20"/>
        </w:rPr>
        <w:t>Gennadiy Nikolaevich Kozhemyakin</w:t>
      </w:r>
    </w:p>
    <w:p w14:paraId="39E3785F" w14:textId="5A098B5B" w:rsidR="00FA2DA2" w:rsidRPr="00FA2DA2" w:rsidRDefault="00FA2DA2" w:rsidP="00FA2DA2">
      <w:pPr>
        <w:pStyle w:val="RSCB01ARTAbstract"/>
        <w:sectPr w:rsidR="00FA2DA2" w:rsidRPr="00FA2DA2" w:rsidSect="00514CBA">
          <w:headerReference w:type="even" r:id="rId9"/>
          <w:headerReference w:type="default" r:id="rId10"/>
          <w:footerReference w:type="even" r:id="rId11"/>
          <w:footerReference w:type="default" r:id="rId12"/>
          <w:headerReference w:type="first" r:id="rId13"/>
          <w:footerReference w:type="first" r:id="rId14"/>
          <w:pgSz w:w="11907" w:h="16840" w:code="9"/>
          <w:pgMar w:top="1009" w:right="851" w:bottom="1758" w:left="851" w:header="851" w:footer="1049" w:gutter="0"/>
          <w:cols w:num="2" w:space="227" w:equalWidth="0">
            <w:col w:w="1985" w:space="227"/>
            <w:col w:w="7993"/>
          </w:cols>
          <w:titlePg/>
          <w:docGrid w:linePitch="360"/>
        </w:sectPr>
      </w:pPr>
    </w:p>
    <w:p w14:paraId="1F1E2D3D" w14:textId="7A6F9D4C" w:rsidR="00492FC3" w:rsidRPr="00492FC3" w:rsidRDefault="00492FC3" w:rsidP="00492FC3">
      <w:pPr>
        <w:spacing w:line="240" w:lineRule="auto"/>
        <w:jc w:val="both"/>
        <w:rPr>
          <w:rFonts w:cstheme="minorHAnsi"/>
          <w:b/>
          <w:sz w:val="24"/>
          <w:szCs w:val="24"/>
          <w:lang w:val="en-US"/>
        </w:rPr>
      </w:pPr>
      <w:r w:rsidRPr="00492FC3">
        <w:rPr>
          <w:rFonts w:cstheme="minorHAnsi"/>
          <w:b/>
          <w:sz w:val="24"/>
          <w:szCs w:val="24"/>
          <w:lang w:val="en-US"/>
        </w:rPr>
        <w:lastRenderedPageBreak/>
        <w:t>Elimination of the growth striations in Bi</w:t>
      </w:r>
      <w:r w:rsidRPr="00492FC3">
        <w:rPr>
          <w:rFonts w:cstheme="minorHAnsi"/>
          <w:b/>
          <w:sz w:val="24"/>
          <w:szCs w:val="24"/>
          <w:vertAlign w:val="subscript"/>
          <w:lang w:val="en-US"/>
        </w:rPr>
        <w:t>1-x</w:t>
      </w:r>
      <w:r w:rsidRPr="00492FC3">
        <w:rPr>
          <w:rFonts w:cstheme="minorHAnsi"/>
          <w:b/>
          <w:sz w:val="24"/>
          <w:szCs w:val="24"/>
          <w:lang w:val="en-US"/>
        </w:rPr>
        <w:t>Sb</w:t>
      </w:r>
      <w:r w:rsidRPr="00492FC3">
        <w:rPr>
          <w:rFonts w:cstheme="minorHAnsi"/>
          <w:b/>
          <w:sz w:val="24"/>
          <w:szCs w:val="24"/>
          <w:vertAlign w:val="subscript"/>
          <w:lang w:val="en-US"/>
        </w:rPr>
        <w:t>x</w:t>
      </w:r>
      <w:r w:rsidRPr="00492FC3">
        <w:rPr>
          <w:rFonts w:cstheme="minorHAnsi"/>
          <w:b/>
          <w:sz w:val="24"/>
          <w:szCs w:val="24"/>
          <w:lang w:val="en-US"/>
        </w:rPr>
        <w:t xml:space="preserve"> single crystals</w:t>
      </w:r>
      <w:bookmarkStart w:id="0" w:name="_GoBack"/>
      <w:bookmarkEnd w:id="0"/>
    </w:p>
    <w:p w14:paraId="655AD95F" w14:textId="53CDDAB2" w:rsidR="00FA2DA2" w:rsidRPr="00462850" w:rsidRDefault="00462850" w:rsidP="00D41D9C">
      <w:pPr>
        <w:spacing w:after="0" w:line="240" w:lineRule="auto"/>
        <w:jc w:val="both"/>
        <w:rPr>
          <w:rFonts w:cstheme="minorHAnsi"/>
          <w:sz w:val="18"/>
          <w:szCs w:val="18"/>
          <w:vertAlign w:val="superscript"/>
          <w:lang w:val="en-US"/>
        </w:rPr>
      </w:pPr>
      <w:r>
        <w:rPr>
          <w:rFonts w:cstheme="minorHAnsi"/>
          <w:sz w:val="18"/>
          <w:szCs w:val="18"/>
          <w:lang w:val="en-US"/>
        </w:rPr>
        <w:t xml:space="preserve">It is known that the growth striations in growing semiconductor single crystals appear </w:t>
      </w:r>
      <w:r w:rsidRPr="00516FC1">
        <w:rPr>
          <w:rFonts w:cstheme="minorHAnsi"/>
          <w:sz w:val="18"/>
          <w:szCs w:val="18"/>
          <w:lang w:val="en-US"/>
        </w:rPr>
        <w:t>due to convective temperature fluctuations in the melt</w:t>
      </w:r>
      <w:r>
        <w:rPr>
          <w:rFonts w:cstheme="minorHAnsi"/>
          <w:sz w:val="18"/>
          <w:szCs w:val="18"/>
          <w:lang w:val="en-US"/>
        </w:rPr>
        <w:t>.</w:t>
      </w:r>
      <w:r>
        <w:rPr>
          <w:rFonts w:cstheme="minorHAnsi"/>
          <w:sz w:val="18"/>
          <w:szCs w:val="18"/>
          <w:vertAlign w:val="superscript"/>
          <w:lang w:val="en-US"/>
        </w:rPr>
        <w:t>1,2</w:t>
      </w:r>
      <w:r>
        <w:rPr>
          <w:rFonts w:cstheme="minorHAnsi"/>
          <w:sz w:val="18"/>
          <w:szCs w:val="18"/>
          <w:lang w:val="en-US"/>
        </w:rPr>
        <w:t xml:space="preserve"> </w:t>
      </w:r>
      <w:r w:rsidR="00DB5194" w:rsidRPr="00462850">
        <w:rPr>
          <w:sz w:val="18"/>
          <w:szCs w:val="18"/>
          <w:lang w:val="en-US"/>
        </w:rPr>
        <w:t xml:space="preserve">It was demonstrated that </w:t>
      </w:r>
      <w:r w:rsidR="00DB5194" w:rsidRPr="00462850">
        <w:rPr>
          <w:rFonts w:cs="AdvOT9b12cd41"/>
          <w:sz w:val="18"/>
          <w:szCs w:val="18"/>
          <w:lang w:val="en-US"/>
        </w:rPr>
        <w:t xml:space="preserve">the formation of standing waves </w:t>
      </w:r>
      <w:r w:rsidRPr="00462850">
        <w:rPr>
          <w:rFonts w:cstheme="minorHAnsi"/>
          <w:sz w:val="18"/>
          <w:szCs w:val="18"/>
          <w:lang w:val="en-US"/>
        </w:rPr>
        <w:t>between the crucible bottom and the solid-liquid interface suppresses convection in the melt and eliminates growt</w:t>
      </w:r>
      <w:r>
        <w:rPr>
          <w:rFonts w:cstheme="minorHAnsi"/>
          <w:sz w:val="18"/>
          <w:szCs w:val="18"/>
          <w:lang w:val="en-US"/>
        </w:rPr>
        <w:t>h striations in single crystals</w:t>
      </w:r>
      <w:r>
        <w:rPr>
          <w:rFonts w:cstheme="minorHAnsi"/>
          <w:sz w:val="18"/>
          <w:szCs w:val="18"/>
          <w:vertAlign w:val="superscript"/>
          <w:lang w:val="en-US"/>
        </w:rPr>
        <w:t xml:space="preserve"> </w:t>
      </w:r>
      <w:r w:rsidR="00DB5194" w:rsidRPr="00462850">
        <w:rPr>
          <w:rFonts w:cs="AdvOT9b12cd41"/>
          <w:sz w:val="18"/>
          <w:szCs w:val="18"/>
          <w:lang w:val="en-US"/>
        </w:rPr>
        <w:t>(</w:t>
      </w:r>
      <w:r w:rsidR="001C0EF0" w:rsidRPr="00462850">
        <w:rPr>
          <w:rFonts w:cs="AdvOT9b12cd41"/>
          <w:sz w:val="18"/>
          <w:szCs w:val="18"/>
          <w:lang w:val="en-US"/>
        </w:rPr>
        <w:t xml:space="preserve">manuscript, </w:t>
      </w:r>
      <w:r w:rsidR="00DB5194" w:rsidRPr="00462850">
        <w:rPr>
          <w:rFonts w:cs="AdvOT9b12cd41"/>
          <w:sz w:val="18"/>
          <w:szCs w:val="18"/>
          <w:lang w:val="en-US"/>
        </w:rPr>
        <w:t>Fig. 2b).</w:t>
      </w:r>
      <w:r>
        <w:rPr>
          <w:rFonts w:cs="AdvOT9b12cd41"/>
          <w:sz w:val="18"/>
          <w:szCs w:val="18"/>
          <w:vertAlign w:val="superscript"/>
          <w:lang w:val="en-US"/>
        </w:rPr>
        <w:t>3</w:t>
      </w:r>
      <w:r w:rsidR="00DB5194" w:rsidRPr="00462850">
        <w:rPr>
          <w:rFonts w:cs="AdvOT9b12cd41"/>
          <w:sz w:val="18"/>
          <w:szCs w:val="18"/>
          <w:lang w:val="en-US"/>
        </w:rPr>
        <w:t xml:space="preserve"> Radiation pressure in ultrasonic standing waves displaces small particles to antinodes, where its oscillate (Fig. 1Sa and 1Sb). Therefore, the melt flow of convection cannot move in the standing wave channel and transport dopants near the S/L interface. Such behavior of standing waves was found in the melts with a steady convection at the Rayleigh number less than 2 × 10</w:t>
      </w:r>
      <w:r w:rsidR="00DB5194" w:rsidRPr="00462850">
        <w:rPr>
          <w:rFonts w:cs="AdvOT9b12cd41"/>
          <w:sz w:val="18"/>
          <w:szCs w:val="18"/>
          <w:vertAlign w:val="superscript"/>
          <w:lang w:val="en-US"/>
        </w:rPr>
        <w:t>5</w:t>
      </w:r>
      <w:r w:rsidR="00DB5194" w:rsidRPr="00462850">
        <w:rPr>
          <w:rFonts w:cs="AdvOT9b12cd41"/>
          <w:sz w:val="18"/>
          <w:szCs w:val="18"/>
          <w:lang w:val="en-US"/>
        </w:rPr>
        <w:t>.</w:t>
      </w:r>
      <w:r>
        <w:rPr>
          <w:rFonts w:cs="AdvOT9b12cd41"/>
          <w:sz w:val="18"/>
          <w:szCs w:val="18"/>
          <w:vertAlign w:val="superscript"/>
          <w:lang w:val="en-US"/>
        </w:rPr>
        <w:t>3</w:t>
      </w:r>
      <w:r w:rsidR="00DB5194" w:rsidRPr="00462850">
        <w:rPr>
          <w:rFonts w:cs="AdvOT9b12cd41"/>
          <w:sz w:val="18"/>
          <w:szCs w:val="18"/>
          <w:lang w:val="en-US"/>
        </w:rPr>
        <w:t xml:space="preserve"> </w:t>
      </w:r>
      <w:proofErr w:type="gramStart"/>
      <w:r w:rsidR="00DB5194" w:rsidRPr="00462850">
        <w:rPr>
          <w:rFonts w:cs="AdvOT9b12cd41"/>
          <w:sz w:val="18"/>
          <w:szCs w:val="18"/>
          <w:lang w:val="en-US"/>
        </w:rPr>
        <w:t>In</w:t>
      </w:r>
      <w:proofErr w:type="gramEnd"/>
      <w:r w:rsidR="00DB5194" w:rsidRPr="00462850">
        <w:rPr>
          <w:rFonts w:cs="AdvOT9b12cd41"/>
          <w:sz w:val="18"/>
          <w:szCs w:val="18"/>
          <w:lang w:val="en-US"/>
        </w:rPr>
        <w:t xml:space="preserve"> our experiments with ultrasound effect, </w:t>
      </w:r>
      <w:r w:rsidR="00DB5194" w:rsidRPr="00462850">
        <w:rPr>
          <w:rFonts w:cstheme="minorHAnsi"/>
          <w:sz w:val="18"/>
          <w:szCs w:val="18"/>
          <w:lang w:val="en-US"/>
        </w:rPr>
        <w:t>Bi</w:t>
      </w:r>
      <w:r w:rsidR="00DB5194" w:rsidRPr="00462850">
        <w:rPr>
          <w:rFonts w:cstheme="minorHAnsi"/>
          <w:sz w:val="18"/>
          <w:szCs w:val="18"/>
          <w:vertAlign w:val="subscript"/>
          <w:lang w:val="en-US"/>
        </w:rPr>
        <w:t>1-x</w:t>
      </w:r>
      <w:r w:rsidR="00DB5194" w:rsidRPr="00462850">
        <w:rPr>
          <w:rFonts w:cstheme="minorHAnsi"/>
          <w:sz w:val="18"/>
          <w:szCs w:val="18"/>
          <w:lang w:val="en-US"/>
        </w:rPr>
        <w:t>Sb</w:t>
      </w:r>
      <w:r w:rsidR="00DB5194" w:rsidRPr="00462850">
        <w:rPr>
          <w:rFonts w:cstheme="minorHAnsi"/>
          <w:sz w:val="18"/>
          <w:szCs w:val="18"/>
          <w:vertAlign w:val="subscript"/>
          <w:lang w:val="en-US"/>
        </w:rPr>
        <w:t>x</w:t>
      </w:r>
      <w:r w:rsidR="00DB5194" w:rsidRPr="00462850">
        <w:rPr>
          <w:rFonts w:cstheme="minorHAnsi"/>
          <w:sz w:val="18"/>
          <w:szCs w:val="18"/>
          <w:lang w:val="en-US"/>
        </w:rPr>
        <w:t xml:space="preserve"> single crystals</w:t>
      </w:r>
      <w:r w:rsidR="00DB5194" w:rsidRPr="00462850">
        <w:rPr>
          <w:rFonts w:cs="AdvOT9b12cd41"/>
          <w:sz w:val="18"/>
          <w:szCs w:val="18"/>
          <w:lang w:val="en-US"/>
        </w:rPr>
        <w:t xml:space="preserve"> were pulled from the melt at the Rayleigh number </w:t>
      </w:r>
      <w:r>
        <w:rPr>
          <w:rFonts w:cs="AdvOT9b12cd41"/>
          <w:sz w:val="18"/>
          <w:szCs w:val="18"/>
          <w:lang w:val="en-US"/>
        </w:rPr>
        <w:t xml:space="preserve">of </w:t>
      </w:r>
      <w:r w:rsidR="00DB5194" w:rsidRPr="00462850">
        <w:rPr>
          <w:rFonts w:cs="AdvOT9b12cd41"/>
          <w:sz w:val="18"/>
          <w:szCs w:val="18"/>
          <w:lang w:val="en-US"/>
        </w:rPr>
        <w:t>24 that confirms a steady convection.</w:t>
      </w:r>
    </w:p>
    <w:p w14:paraId="6C0B8906" w14:textId="4F5FD8A5" w:rsidR="00DB5194" w:rsidRDefault="00DB5194" w:rsidP="00DB5194">
      <w:pPr>
        <w:pStyle w:val="RSCB06BHeadingSub-Section"/>
        <w:jc w:val="both"/>
        <w:rPr>
          <w:rFonts w:cs="AdvOT9b12cd41"/>
          <w:b w:val="0"/>
          <w:szCs w:val="18"/>
          <w:lang w:val="en-US"/>
        </w:rPr>
      </w:pPr>
      <w:r>
        <w:rPr>
          <w:b w:val="0"/>
          <w:noProof/>
          <w:lang w:val="ru-RU" w:eastAsia="ru-RU"/>
        </w:rPr>
        <w:drawing>
          <wp:anchor distT="0" distB="0" distL="114300" distR="114300" simplePos="0" relativeHeight="251663360" behindDoc="0" locked="0" layoutInCell="1" allowOverlap="1" wp14:anchorId="6E4D6C20" wp14:editId="2B072329">
            <wp:simplePos x="0" y="0"/>
            <wp:positionH relativeFrom="column">
              <wp:posOffset>-635</wp:posOffset>
            </wp:positionH>
            <wp:positionV relativeFrom="paragraph">
              <wp:posOffset>130175</wp:posOffset>
            </wp:positionV>
            <wp:extent cx="3028950" cy="1281430"/>
            <wp:effectExtent l="0" t="0" r="0" b="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i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8950" cy="1281430"/>
                    </a:xfrm>
                    <a:prstGeom prst="rect">
                      <a:avLst/>
                    </a:prstGeom>
                  </pic:spPr>
                </pic:pic>
              </a:graphicData>
            </a:graphic>
            <wp14:sizeRelH relativeFrom="page">
              <wp14:pctWidth>0</wp14:pctWidth>
            </wp14:sizeRelH>
            <wp14:sizeRelV relativeFrom="page">
              <wp14:pctHeight>0</wp14:pctHeight>
            </wp14:sizeRelV>
          </wp:anchor>
        </w:drawing>
      </w:r>
    </w:p>
    <w:p w14:paraId="4A054415" w14:textId="77777777" w:rsidR="00DB5194" w:rsidRDefault="00DB5194" w:rsidP="00DB5194">
      <w:pPr>
        <w:autoSpaceDE w:val="0"/>
        <w:autoSpaceDN w:val="0"/>
        <w:adjustRightInd w:val="0"/>
        <w:spacing w:after="0" w:line="240" w:lineRule="auto"/>
        <w:ind w:firstLine="227"/>
        <w:jc w:val="both"/>
        <w:rPr>
          <w:rFonts w:cstheme="minorHAnsi"/>
          <w:sz w:val="16"/>
          <w:szCs w:val="16"/>
          <w:lang w:val="en-US"/>
        </w:rPr>
      </w:pPr>
      <w:r w:rsidRPr="000874BF">
        <w:rPr>
          <w:rFonts w:cstheme="minorHAnsi"/>
          <w:b/>
          <w:sz w:val="16"/>
          <w:szCs w:val="16"/>
          <w:lang w:val="en-US"/>
        </w:rPr>
        <w:t>Fig. 1S</w:t>
      </w:r>
      <w:r>
        <w:rPr>
          <w:rFonts w:cstheme="minorHAnsi"/>
          <w:b/>
          <w:sz w:val="18"/>
          <w:szCs w:val="18"/>
          <w:lang w:val="en-US"/>
        </w:rPr>
        <w:t xml:space="preserve"> </w:t>
      </w:r>
      <w:r w:rsidRPr="00DC6A17">
        <w:rPr>
          <w:rFonts w:cstheme="minorHAnsi"/>
          <w:sz w:val="16"/>
          <w:szCs w:val="16"/>
          <w:lang w:val="en-US"/>
        </w:rPr>
        <w:t xml:space="preserve">(c) Photo image a standing wave channel in water with 10% glycerol and </w:t>
      </w:r>
      <w:proofErr w:type="spellStart"/>
      <w:r w:rsidRPr="00DC6A17">
        <w:rPr>
          <w:rFonts w:cstheme="minorHAnsi"/>
          <w:sz w:val="16"/>
          <w:szCs w:val="16"/>
          <w:lang w:val="en-US"/>
        </w:rPr>
        <w:t>textolite</w:t>
      </w:r>
      <w:proofErr w:type="spellEnd"/>
      <w:r w:rsidRPr="00DC6A17">
        <w:rPr>
          <w:rFonts w:cstheme="minorHAnsi"/>
          <w:sz w:val="16"/>
          <w:szCs w:val="16"/>
          <w:lang w:val="en-US"/>
        </w:rPr>
        <w:t xml:space="preserve"> particles at 0.69 MHz. (d) Photo image a standing wave channel in water with 10% glycerol and </w:t>
      </w:r>
      <w:proofErr w:type="spellStart"/>
      <w:r w:rsidRPr="00DC6A17">
        <w:rPr>
          <w:rFonts w:cstheme="minorHAnsi"/>
          <w:sz w:val="16"/>
          <w:szCs w:val="16"/>
          <w:lang w:val="en-US"/>
        </w:rPr>
        <w:t>textolite</w:t>
      </w:r>
      <w:proofErr w:type="spellEnd"/>
      <w:r w:rsidRPr="00DC6A17">
        <w:rPr>
          <w:rFonts w:cstheme="minorHAnsi"/>
          <w:sz w:val="16"/>
          <w:szCs w:val="16"/>
          <w:lang w:val="en-US"/>
        </w:rPr>
        <w:t xml:space="preserve"> particles at 1.44 MHz.</w:t>
      </w:r>
      <w:r w:rsidRPr="00A340B9">
        <w:rPr>
          <w:rFonts w:cstheme="minorHAnsi"/>
          <w:sz w:val="16"/>
          <w:szCs w:val="16"/>
          <w:lang w:val="en-US"/>
        </w:rPr>
        <w:t xml:space="preserve">  </w:t>
      </w:r>
    </w:p>
    <w:p w14:paraId="11948EFD" w14:textId="798323D2" w:rsidR="00DB5194" w:rsidRDefault="00DB5194" w:rsidP="00DB5194">
      <w:pPr>
        <w:pStyle w:val="RSCB06BHeadingSub-Section"/>
        <w:jc w:val="both"/>
        <w:rPr>
          <w:b w:val="0"/>
          <w:lang w:val="en-US"/>
        </w:rPr>
      </w:pPr>
    </w:p>
    <w:p w14:paraId="65E69DD8" w14:textId="77777777" w:rsidR="00462850" w:rsidRDefault="00462850" w:rsidP="00004FBE">
      <w:pPr>
        <w:autoSpaceDE w:val="0"/>
        <w:autoSpaceDN w:val="0"/>
        <w:adjustRightInd w:val="0"/>
        <w:spacing w:after="0" w:line="240" w:lineRule="auto"/>
        <w:jc w:val="both"/>
        <w:rPr>
          <w:rFonts w:cstheme="minorHAnsi"/>
          <w:sz w:val="18"/>
          <w:szCs w:val="18"/>
          <w:lang w:val="en-US"/>
        </w:rPr>
      </w:pPr>
    </w:p>
    <w:p w14:paraId="14E42232" w14:textId="66850731" w:rsidR="00750DA8" w:rsidRPr="00982198" w:rsidRDefault="00750DA8" w:rsidP="00982198">
      <w:pPr>
        <w:autoSpaceDE w:val="0"/>
        <w:autoSpaceDN w:val="0"/>
        <w:adjustRightInd w:val="0"/>
        <w:spacing w:after="0" w:line="240" w:lineRule="auto"/>
        <w:ind w:firstLine="227"/>
        <w:jc w:val="both"/>
        <w:rPr>
          <w:rFonts w:cstheme="minorHAnsi"/>
          <w:sz w:val="18"/>
          <w:szCs w:val="18"/>
          <w:lang w:val="en-US"/>
        </w:rPr>
      </w:pPr>
      <w:r w:rsidRPr="002D2DF2">
        <w:rPr>
          <w:rFonts w:cstheme="minorHAnsi"/>
          <w:sz w:val="18"/>
          <w:szCs w:val="18"/>
          <w:lang w:val="en-US"/>
        </w:rPr>
        <w:t>T</w:t>
      </w:r>
      <w:r w:rsidRPr="00516FC1">
        <w:rPr>
          <w:rFonts w:cstheme="minorHAnsi"/>
          <w:sz w:val="18"/>
          <w:szCs w:val="18"/>
          <w:lang w:val="en-US"/>
        </w:rPr>
        <w:t>he ultrasound at freq</w:t>
      </w:r>
      <w:r>
        <w:rPr>
          <w:rFonts w:cstheme="minorHAnsi"/>
          <w:sz w:val="18"/>
          <w:szCs w:val="18"/>
          <w:lang w:val="en-US"/>
        </w:rPr>
        <w:t xml:space="preserve">uencies of 0.65, 2.5 or 5 MHz </w:t>
      </w:r>
      <w:r w:rsidRPr="00516FC1">
        <w:rPr>
          <w:rFonts w:cstheme="minorHAnsi"/>
          <w:sz w:val="18"/>
          <w:szCs w:val="18"/>
          <w:lang w:val="en-US"/>
        </w:rPr>
        <w:t xml:space="preserve">formed standing waves under the S/L interface in the melt and eliminated </w:t>
      </w:r>
      <w:r w:rsidRPr="00516FC1">
        <w:rPr>
          <w:rFonts w:cstheme="minorHAnsi"/>
          <w:sz w:val="18"/>
          <w:szCs w:val="18"/>
          <w:lang w:val="en-US"/>
        </w:rPr>
        <w:lastRenderedPageBreak/>
        <w:t>Sb striations in Bi</w:t>
      </w:r>
      <w:r w:rsidRPr="00516FC1">
        <w:rPr>
          <w:rFonts w:cstheme="minorHAnsi"/>
          <w:sz w:val="18"/>
          <w:szCs w:val="18"/>
          <w:vertAlign w:val="subscript"/>
          <w:lang w:val="en-US"/>
        </w:rPr>
        <w:t>1-x</w:t>
      </w:r>
      <w:r w:rsidRPr="00516FC1">
        <w:rPr>
          <w:rFonts w:cstheme="minorHAnsi"/>
          <w:sz w:val="18"/>
          <w:szCs w:val="18"/>
          <w:lang w:val="en-US"/>
        </w:rPr>
        <w:t>Sb</w:t>
      </w:r>
      <w:r w:rsidRPr="00516FC1">
        <w:rPr>
          <w:rFonts w:cstheme="minorHAnsi"/>
          <w:sz w:val="18"/>
          <w:szCs w:val="18"/>
          <w:vertAlign w:val="subscript"/>
          <w:lang w:val="en-US"/>
        </w:rPr>
        <w:t>x</w:t>
      </w:r>
      <w:r w:rsidRPr="00516FC1">
        <w:rPr>
          <w:rFonts w:cstheme="minorHAnsi"/>
          <w:sz w:val="18"/>
          <w:szCs w:val="18"/>
          <w:lang w:val="en-US"/>
        </w:rPr>
        <w:t xml:space="preserve"> single crystals.</w:t>
      </w:r>
      <w:r w:rsidR="00F163D8">
        <w:rPr>
          <w:rFonts w:cstheme="minorHAnsi"/>
          <w:sz w:val="18"/>
          <w:szCs w:val="18"/>
          <w:vertAlign w:val="superscript"/>
          <w:lang w:val="en-US"/>
        </w:rPr>
        <w:t>4</w:t>
      </w:r>
      <w:r w:rsidRPr="00516FC1">
        <w:rPr>
          <w:rFonts w:cstheme="minorHAnsi"/>
          <w:sz w:val="18"/>
          <w:szCs w:val="18"/>
          <w:lang w:val="en-US"/>
        </w:rPr>
        <w:t xml:space="preserve"> </w:t>
      </w:r>
      <w:r>
        <w:rPr>
          <w:rFonts w:cstheme="minorHAnsi"/>
          <w:sz w:val="18"/>
          <w:szCs w:val="18"/>
          <w:lang w:val="en-US"/>
        </w:rPr>
        <w:t xml:space="preserve">Ultrasound was introduced into the melt </w:t>
      </w:r>
      <w:r w:rsidRPr="00284296">
        <w:rPr>
          <w:rFonts w:cstheme="minorHAnsi"/>
          <w:sz w:val="18"/>
          <w:szCs w:val="18"/>
          <w:lang w:val="en-US"/>
        </w:rPr>
        <w:t>from a piezo</w:t>
      </w:r>
      <w:r>
        <w:rPr>
          <w:rFonts w:cstheme="minorHAnsi"/>
          <w:sz w:val="18"/>
          <w:szCs w:val="18"/>
          <w:lang w:val="en-US"/>
        </w:rPr>
        <w:t xml:space="preserve"> transducer through a </w:t>
      </w:r>
      <w:r w:rsidRPr="00284296">
        <w:rPr>
          <w:rFonts w:cstheme="minorHAnsi"/>
          <w:sz w:val="18"/>
          <w:szCs w:val="18"/>
          <w:lang w:val="en-US"/>
        </w:rPr>
        <w:t xml:space="preserve">fused silica waveguide, with </w:t>
      </w:r>
      <w:r>
        <w:rPr>
          <w:rFonts w:cstheme="minorHAnsi"/>
          <w:sz w:val="18"/>
          <w:szCs w:val="18"/>
          <w:lang w:val="en-US"/>
        </w:rPr>
        <w:t>1</w:t>
      </w:r>
      <w:r w:rsidRPr="00284296">
        <w:rPr>
          <w:rFonts w:cstheme="minorHAnsi"/>
          <w:sz w:val="18"/>
          <w:szCs w:val="18"/>
          <w:lang w:val="en-US"/>
        </w:rPr>
        <w:t xml:space="preserve">0 </w:t>
      </w:r>
      <w:r>
        <w:rPr>
          <w:rFonts w:cstheme="minorHAnsi"/>
          <w:sz w:val="18"/>
          <w:szCs w:val="18"/>
          <w:lang w:val="en-US"/>
        </w:rPr>
        <w:t>mm diameter</w:t>
      </w:r>
      <w:r w:rsidRPr="00E56E57">
        <w:rPr>
          <w:rFonts w:cstheme="minorHAnsi"/>
          <w:sz w:val="18"/>
          <w:szCs w:val="18"/>
          <w:lang w:val="en-US"/>
        </w:rPr>
        <w:t xml:space="preserve"> </w:t>
      </w:r>
      <w:r>
        <w:rPr>
          <w:rFonts w:cstheme="minorHAnsi"/>
          <w:sz w:val="18"/>
          <w:szCs w:val="18"/>
          <w:lang w:val="en-US"/>
        </w:rPr>
        <w:t xml:space="preserve">and </w:t>
      </w:r>
      <w:r w:rsidRPr="00284296">
        <w:rPr>
          <w:rFonts w:cstheme="minorHAnsi"/>
          <w:sz w:val="18"/>
          <w:szCs w:val="18"/>
          <w:lang w:val="en-US"/>
        </w:rPr>
        <w:t>300 mm length, fu</w:t>
      </w:r>
      <w:r>
        <w:rPr>
          <w:rFonts w:cstheme="minorHAnsi"/>
          <w:sz w:val="18"/>
          <w:szCs w:val="18"/>
          <w:lang w:val="en-US"/>
        </w:rPr>
        <w:t xml:space="preserve">sed to the bottom of the silica </w:t>
      </w:r>
      <w:r w:rsidRPr="00284296">
        <w:rPr>
          <w:rFonts w:cstheme="minorHAnsi"/>
          <w:sz w:val="18"/>
          <w:szCs w:val="18"/>
          <w:lang w:val="en-US"/>
        </w:rPr>
        <w:t>crucible.</w:t>
      </w:r>
      <w:r w:rsidRPr="00E56E57">
        <w:rPr>
          <w:rFonts w:cstheme="minorHAnsi"/>
          <w:sz w:val="18"/>
          <w:szCs w:val="18"/>
          <w:lang w:val="en-US"/>
        </w:rPr>
        <w:t xml:space="preserve"> </w:t>
      </w:r>
      <w:r>
        <w:rPr>
          <w:rFonts w:cstheme="minorHAnsi"/>
          <w:sz w:val="18"/>
          <w:szCs w:val="18"/>
          <w:lang w:val="en-US"/>
        </w:rPr>
        <w:t>The direction of ultrasonic waves was parallel to the pulling axis.</w:t>
      </w:r>
      <w:r w:rsidRPr="0040338B">
        <w:rPr>
          <w:rFonts w:cstheme="minorHAnsi"/>
          <w:sz w:val="18"/>
          <w:szCs w:val="18"/>
          <w:lang w:val="en-US"/>
        </w:rPr>
        <w:t xml:space="preserve"> </w:t>
      </w:r>
      <w:r>
        <w:rPr>
          <w:rFonts w:cstheme="minorHAnsi"/>
          <w:sz w:val="18"/>
          <w:szCs w:val="18"/>
          <w:lang w:val="en-US"/>
        </w:rPr>
        <w:t>Each</w:t>
      </w:r>
      <w:r w:rsidR="009C7602">
        <w:rPr>
          <w:rFonts w:cstheme="minorHAnsi"/>
          <w:sz w:val="18"/>
          <w:szCs w:val="18"/>
          <w:lang w:val="en-US"/>
        </w:rPr>
        <w:t xml:space="preserve"> pulled</w:t>
      </w:r>
      <w:r>
        <w:rPr>
          <w:rFonts w:cstheme="minorHAnsi"/>
          <w:sz w:val="18"/>
          <w:szCs w:val="18"/>
          <w:lang w:val="en-US"/>
        </w:rPr>
        <w:t xml:space="preserve"> Bi</w:t>
      </w:r>
      <w:r>
        <w:rPr>
          <w:rFonts w:cstheme="minorHAnsi"/>
          <w:sz w:val="18"/>
          <w:szCs w:val="18"/>
          <w:vertAlign w:val="subscript"/>
          <w:lang w:val="en-US"/>
        </w:rPr>
        <w:t>0.95</w:t>
      </w:r>
      <w:r>
        <w:rPr>
          <w:rFonts w:cstheme="minorHAnsi"/>
          <w:sz w:val="18"/>
          <w:szCs w:val="18"/>
          <w:lang w:val="en-US"/>
        </w:rPr>
        <w:t>Sb</w:t>
      </w:r>
      <w:r>
        <w:rPr>
          <w:rFonts w:cstheme="minorHAnsi"/>
          <w:sz w:val="18"/>
          <w:szCs w:val="18"/>
          <w:vertAlign w:val="subscript"/>
          <w:lang w:val="en-US"/>
        </w:rPr>
        <w:t>0.05</w:t>
      </w:r>
      <w:r>
        <w:rPr>
          <w:rFonts w:cstheme="minorHAnsi"/>
          <w:sz w:val="18"/>
          <w:szCs w:val="18"/>
          <w:lang w:val="en-US"/>
        </w:rPr>
        <w:t xml:space="preserve"> single crystals</w:t>
      </w:r>
      <w:r w:rsidR="009C7602">
        <w:rPr>
          <w:rFonts w:cstheme="minorHAnsi"/>
          <w:sz w:val="18"/>
          <w:szCs w:val="18"/>
          <w:lang w:val="en-US"/>
        </w:rPr>
        <w:t xml:space="preserve"> with 10 mm </w:t>
      </w:r>
      <w:r w:rsidR="009C7602">
        <w:rPr>
          <w:rFonts w:cstheme="minorHAnsi"/>
          <w:sz w:val="18"/>
          <w:szCs w:val="18"/>
          <w:lang w:val="en-US"/>
        </w:rPr>
        <w:t>diameter</w:t>
      </w:r>
      <w:r>
        <w:rPr>
          <w:rFonts w:cstheme="minorHAnsi"/>
          <w:sz w:val="18"/>
          <w:szCs w:val="18"/>
          <w:lang w:val="en-US"/>
        </w:rPr>
        <w:t xml:space="preserve"> had four regions of 4 mm in length, two of which were pulled with rotation rates of 1.5 and 2.0 rpm with ultrasound and two at the same rotation rates without ultrasound. No striations were found in single crystals grown with constant diameter</w:t>
      </w:r>
      <w:r w:rsidR="002734CB">
        <w:rPr>
          <w:rFonts w:cstheme="minorHAnsi"/>
          <w:sz w:val="18"/>
          <w:szCs w:val="18"/>
          <w:lang w:val="en-US"/>
        </w:rPr>
        <w:t xml:space="preserve"> at effect of ultrasound</w:t>
      </w:r>
      <w:r>
        <w:rPr>
          <w:rFonts w:cstheme="minorHAnsi"/>
          <w:sz w:val="18"/>
          <w:szCs w:val="18"/>
          <w:lang w:val="en-US"/>
        </w:rPr>
        <w:t xml:space="preserve">. However, the striations appeared when the diameter was changed. In the low part of the crystals grown with the same rotation rates after ultrasound switching off the striations do not reappeared until 2 h have passed. </w:t>
      </w:r>
      <w:r w:rsidR="009C7602">
        <w:rPr>
          <w:rFonts w:cstheme="minorHAnsi"/>
          <w:sz w:val="18"/>
          <w:szCs w:val="18"/>
          <w:lang w:val="en-US"/>
        </w:rPr>
        <w:t>This phenomenon</w:t>
      </w:r>
      <w:r w:rsidRPr="008B158C">
        <w:rPr>
          <w:rFonts w:cstheme="minorHAnsi"/>
          <w:sz w:val="18"/>
          <w:szCs w:val="18"/>
          <w:lang w:val="en-US"/>
        </w:rPr>
        <w:t xml:space="preserve"> correlates to the small diffusion coefficient of Bi (1.6×10</w:t>
      </w:r>
      <w:r w:rsidRPr="008B158C">
        <w:rPr>
          <w:rFonts w:cstheme="minorHAnsi"/>
          <w:sz w:val="18"/>
          <w:szCs w:val="18"/>
          <w:vertAlign w:val="superscript"/>
          <w:lang w:val="en-US"/>
        </w:rPr>
        <w:t>-5</w:t>
      </w:r>
      <w:r w:rsidRPr="008B158C">
        <w:rPr>
          <w:rFonts w:cstheme="minorHAnsi"/>
          <w:sz w:val="18"/>
          <w:szCs w:val="18"/>
          <w:lang w:val="en-US"/>
        </w:rPr>
        <w:t xml:space="preserve"> cm</w:t>
      </w:r>
      <w:r w:rsidRPr="008B158C">
        <w:rPr>
          <w:rFonts w:cstheme="minorHAnsi"/>
          <w:sz w:val="18"/>
          <w:szCs w:val="18"/>
          <w:vertAlign w:val="superscript"/>
          <w:lang w:val="en-US"/>
        </w:rPr>
        <w:t>2</w:t>
      </w:r>
      <w:r w:rsidRPr="008B158C">
        <w:rPr>
          <w:rFonts w:cstheme="minorHAnsi"/>
          <w:sz w:val="18"/>
          <w:szCs w:val="18"/>
          <w:lang w:val="en-US"/>
        </w:rPr>
        <w:t xml:space="preserve"> s</w:t>
      </w:r>
      <w:r w:rsidRPr="008B158C">
        <w:rPr>
          <w:rFonts w:cstheme="minorHAnsi"/>
          <w:sz w:val="18"/>
          <w:szCs w:val="18"/>
          <w:vertAlign w:val="superscript"/>
          <w:lang w:val="en-US"/>
        </w:rPr>
        <w:t>-1</w:t>
      </w:r>
      <w:r w:rsidRPr="008B158C">
        <w:rPr>
          <w:rFonts w:cstheme="minorHAnsi"/>
          <w:sz w:val="18"/>
          <w:szCs w:val="18"/>
          <w:lang w:val="en-US"/>
        </w:rPr>
        <w:t>) and high dynamic viscosity (1.7×10</w:t>
      </w:r>
      <w:r w:rsidRPr="008B158C">
        <w:rPr>
          <w:rFonts w:cstheme="minorHAnsi"/>
          <w:sz w:val="18"/>
          <w:szCs w:val="18"/>
          <w:vertAlign w:val="superscript"/>
          <w:lang w:val="en-US"/>
        </w:rPr>
        <w:t>-3</w:t>
      </w:r>
      <w:r w:rsidRPr="008B158C">
        <w:rPr>
          <w:rFonts w:cstheme="minorHAnsi"/>
          <w:sz w:val="18"/>
          <w:szCs w:val="18"/>
          <w:lang w:val="en-US"/>
        </w:rPr>
        <w:t xml:space="preserve"> Pa s) in Bi-Sb melts, which slows down the recovery of convection.</w:t>
      </w:r>
    </w:p>
    <w:p w14:paraId="5E4DF446" w14:textId="4AE7B8A8" w:rsidR="00750DA8" w:rsidRPr="00750DA8" w:rsidRDefault="00750DA8" w:rsidP="00750DA8">
      <w:pPr>
        <w:spacing w:before="400" w:after="80" w:line="240" w:lineRule="auto"/>
        <w:rPr>
          <w:sz w:val="18"/>
          <w:szCs w:val="18"/>
        </w:rPr>
      </w:pPr>
      <w:r w:rsidRPr="00240353">
        <w:rPr>
          <w:b/>
          <w:sz w:val="24"/>
        </w:rPr>
        <w:t>Notes and references</w:t>
      </w:r>
    </w:p>
    <w:p w14:paraId="3261B193" w14:textId="77777777" w:rsidR="00462850" w:rsidRDefault="00462850" w:rsidP="00462850">
      <w:pPr>
        <w:pStyle w:val="a"/>
      </w:pPr>
      <w:r w:rsidRPr="008755E2">
        <w:t xml:space="preserve">August F. Witt and </w:t>
      </w:r>
      <w:proofErr w:type="spellStart"/>
      <w:r w:rsidRPr="008755E2">
        <w:t>Herry</w:t>
      </w:r>
      <w:proofErr w:type="spellEnd"/>
      <w:r w:rsidRPr="008755E2">
        <w:t xml:space="preserve"> C. Gatos, </w:t>
      </w:r>
      <w:r w:rsidRPr="008755E2">
        <w:rPr>
          <w:i/>
        </w:rPr>
        <w:t xml:space="preserve">J. </w:t>
      </w:r>
      <w:proofErr w:type="spellStart"/>
      <w:r w:rsidRPr="008755E2">
        <w:rPr>
          <w:i/>
        </w:rPr>
        <w:t>Electrochem</w:t>
      </w:r>
      <w:proofErr w:type="spellEnd"/>
      <w:r w:rsidRPr="008755E2">
        <w:rPr>
          <w:i/>
        </w:rPr>
        <w:t>. Soc.</w:t>
      </w:r>
      <w:r w:rsidRPr="008755E2">
        <w:t xml:space="preserve">, 1966, </w:t>
      </w:r>
      <w:r w:rsidRPr="008755E2">
        <w:rPr>
          <w:b/>
        </w:rPr>
        <w:t>113</w:t>
      </w:r>
      <w:r w:rsidRPr="008755E2">
        <w:t>, 808.</w:t>
      </w:r>
    </w:p>
    <w:p w14:paraId="46297FFB" w14:textId="124C56B1" w:rsidR="00462850" w:rsidRPr="00462850" w:rsidRDefault="00462850" w:rsidP="00462850">
      <w:pPr>
        <w:pStyle w:val="a"/>
        <w:rPr>
          <w:color w:val="000000"/>
        </w:rPr>
      </w:pPr>
      <w:r w:rsidRPr="008755E2">
        <w:t xml:space="preserve">G. N. </w:t>
      </w:r>
      <w:proofErr w:type="spellStart"/>
      <w:r w:rsidRPr="008755E2">
        <w:t>Kozhemyakin</w:t>
      </w:r>
      <w:proofErr w:type="spellEnd"/>
      <w:r w:rsidRPr="008755E2">
        <w:t xml:space="preserve"> and L. V. </w:t>
      </w:r>
      <w:proofErr w:type="spellStart"/>
      <w:r w:rsidRPr="008755E2">
        <w:t>Nemets</w:t>
      </w:r>
      <w:proofErr w:type="spellEnd"/>
      <w:r w:rsidRPr="008755E2">
        <w:t xml:space="preserve">, </w:t>
      </w:r>
      <w:proofErr w:type="spellStart"/>
      <w:r w:rsidRPr="008755E2">
        <w:rPr>
          <w:i/>
        </w:rPr>
        <w:t>Crystallogr</w:t>
      </w:r>
      <w:proofErr w:type="spellEnd"/>
      <w:r w:rsidRPr="008755E2">
        <w:rPr>
          <w:i/>
        </w:rPr>
        <w:t>. Rep.</w:t>
      </w:r>
      <w:r w:rsidRPr="008755E2">
        <w:t xml:space="preserve">, 2009, </w:t>
      </w:r>
      <w:r w:rsidRPr="008755E2">
        <w:rPr>
          <w:b/>
        </w:rPr>
        <w:t>54</w:t>
      </w:r>
      <w:r w:rsidRPr="00462850">
        <w:t>(4)</w:t>
      </w:r>
      <w:r w:rsidRPr="008755E2">
        <w:t>, 707.</w:t>
      </w:r>
    </w:p>
    <w:p w14:paraId="3F9B8757" w14:textId="77777777" w:rsidR="00750DA8" w:rsidRPr="00750DA8" w:rsidRDefault="00750DA8" w:rsidP="00E2082F">
      <w:pPr>
        <w:pStyle w:val="RSCB06BHeadingSub-Section"/>
        <w:numPr>
          <w:ilvl w:val="0"/>
          <w:numId w:val="12"/>
        </w:numPr>
        <w:spacing w:line="240" w:lineRule="auto"/>
        <w:ind w:left="426"/>
        <w:jc w:val="both"/>
        <w:rPr>
          <w:b w:val="0"/>
          <w:lang w:val="en-US"/>
        </w:rPr>
      </w:pPr>
      <w:r w:rsidRPr="00750DA8">
        <w:rPr>
          <w:b w:val="0"/>
          <w:lang w:val="en-US"/>
        </w:rPr>
        <w:t xml:space="preserve">G. N. </w:t>
      </w:r>
      <w:proofErr w:type="spellStart"/>
      <w:r w:rsidRPr="00750DA8">
        <w:rPr>
          <w:b w:val="0"/>
        </w:rPr>
        <w:t>Kozhemyakin</w:t>
      </w:r>
      <w:proofErr w:type="spellEnd"/>
      <w:r w:rsidRPr="00750DA8">
        <w:rPr>
          <w:b w:val="0"/>
        </w:rPr>
        <w:t xml:space="preserve">, </w:t>
      </w:r>
      <w:proofErr w:type="spellStart"/>
      <w:r w:rsidRPr="00750DA8">
        <w:rPr>
          <w:b w:val="0"/>
          <w:i/>
        </w:rPr>
        <w:t>CrystEngComm</w:t>
      </w:r>
      <w:proofErr w:type="spellEnd"/>
      <w:r w:rsidRPr="00750DA8">
        <w:rPr>
          <w:b w:val="0"/>
        </w:rPr>
        <w:t xml:space="preserve">, 2022, </w:t>
      </w:r>
      <w:r w:rsidRPr="00462850">
        <w:t>24</w:t>
      </w:r>
      <w:r w:rsidRPr="00750DA8">
        <w:rPr>
          <w:b w:val="0"/>
        </w:rPr>
        <w:t>, 350</w:t>
      </w:r>
      <w:r w:rsidRPr="008F3757">
        <w:t>.</w:t>
      </w:r>
    </w:p>
    <w:p w14:paraId="229E65BD" w14:textId="4CA3E6F4" w:rsidR="00750DA8" w:rsidRPr="00750DA8" w:rsidRDefault="00750DA8" w:rsidP="00E2082F">
      <w:pPr>
        <w:pStyle w:val="RSCB06BHeadingSub-Section"/>
        <w:numPr>
          <w:ilvl w:val="0"/>
          <w:numId w:val="12"/>
        </w:numPr>
        <w:spacing w:line="240" w:lineRule="auto"/>
        <w:ind w:left="426"/>
        <w:jc w:val="both"/>
        <w:rPr>
          <w:b w:val="0"/>
          <w:lang w:val="en-US"/>
        </w:rPr>
      </w:pPr>
      <w:r w:rsidRPr="00750DA8">
        <w:rPr>
          <w:b w:val="0"/>
        </w:rPr>
        <w:t xml:space="preserve">G. N. </w:t>
      </w:r>
      <w:proofErr w:type="spellStart"/>
      <w:r w:rsidRPr="00750DA8">
        <w:rPr>
          <w:b w:val="0"/>
        </w:rPr>
        <w:t>Kozhemyakin</w:t>
      </w:r>
      <w:proofErr w:type="spellEnd"/>
      <w:r w:rsidRPr="00750DA8">
        <w:rPr>
          <w:b w:val="0"/>
        </w:rPr>
        <w:t xml:space="preserve">, L. G. </w:t>
      </w:r>
      <w:proofErr w:type="spellStart"/>
      <w:r w:rsidRPr="00750DA8">
        <w:rPr>
          <w:b w:val="0"/>
        </w:rPr>
        <w:t>Kolodyazhnaya</w:t>
      </w:r>
      <w:proofErr w:type="spellEnd"/>
      <w:r w:rsidRPr="00750DA8">
        <w:rPr>
          <w:b w:val="0"/>
        </w:rPr>
        <w:t>,</w:t>
      </w:r>
      <w:r w:rsidRPr="00750DA8">
        <w:rPr>
          <w:b w:val="0"/>
          <w:lang w:bidi="th-TH"/>
        </w:rPr>
        <w:t xml:space="preserve"> </w:t>
      </w:r>
      <w:r w:rsidRPr="00750DA8">
        <w:rPr>
          <w:b w:val="0"/>
          <w:i/>
        </w:rPr>
        <w:t xml:space="preserve">J. </w:t>
      </w:r>
      <w:proofErr w:type="spellStart"/>
      <w:r w:rsidRPr="00750DA8">
        <w:rPr>
          <w:b w:val="0"/>
          <w:i/>
        </w:rPr>
        <w:t>Cryst</w:t>
      </w:r>
      <w:proofErr w:type="spellEnd"/>
      <w:r w:rsidRPr="00750DA8">
        <w:rPr>
          <w:b w:val="0"/>
          <w:i/>
        </w:rPr>
        <w:t>. Growth</w:t>
      </w:r>
      <w:r w:rsidRPr="00750DA8">
        <w:rPr>
          <w:b w:val="0"/>
        </w:rPr>
        <w:t xml:space="preserve">, 1995, </w:t>
      </w:r>
      <w:r w:rsidRPr="00462850">
        <w:t>147</w:t>
      </w:r>
      <w:r w:rsidRPr="00750DA8">
        <w:rPr>
          <w:b w:val="0"/>
        </w:rPr>
        <w:t>, 200.</w:t>
      </w:r>
    </w:p>
    <w:p w14:paraId="35296E28" w14:textId="77777777" w:rsidR="00750DA8" w:rsidRPr="00750DA8" w:rsidRDefault="00750DA8" w:rsidP="00DB5194">
      <w:pPr>
        <w:pStyle w:val="RSCB06BHeadingSub-Section"/>
        <w:jc w:val="both"/>
        <w:rPr>
          <w:b w:val="0"/>
          <w:lang w:val="en-US"/>
        </w:rPr>
      </w:pPr>
    </w:p>
    <w:p w14:paraId="69D29F4B" w14:textId="77777777" w:rsidR="00DB5194" w:rsidRDefault="00DB5194" w:rsidP="00DB5194">
      <w:pPr>
        <w:pStyle w:val="RSCB06BHeadingSub-Section"/>
        <w:jc w:val="both"/>
        <w:rPr>
          <w:b w:val="0"/>
        </w:rPr>
      </w:pPr>
    </w:p>
    <w:p w14:paraId="5035F7AF" w14:textId="77777777" w:rsidR="00DB5194" w:rsidRPr="00DB5194" w:rsidRDefault="00DB5194" w:rsidP="00DB5194">
      <w:pPr>
        <w:pStyle w:val="RSCB06BHeadingSub-Section"/>
        <w:jc w:val="both"/>
        <w:rPr>
          <w:b w:val="0"/>
        </w:rPr>
      </w:pPr>
    </w:p>
    <w:sectPr w:rsidR="00DB5194" w:rsidRPr="00DB5194" w:rsidSect="00514CBA">
      <w:type w:val="continuous"/>
      <w:pgSz w:w="11907" w:h="16840" w:code="9"/>
      <w:pgMar w:top="1009" w:right="851" w:bottom="1758" w:left="851" w:header="851" w:footer="1049" w:gutter="0"/>
      <w:cols w:num="2" w:space="227"/>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BFC1ED5" w14:textId="77777777" w:rsidR="008125A0" w:rsidRDefault="008125A0" w:rsidP="00E547DB">
      <w:pPr>
        <w:spacing w:after="0" w:line="240" w:lineRule="auto"/>
      </w:pPr>
      <w:r>
        <w:separator/>
      </w:r>
    </w:p>
    <w:p w14:paraId="4237AFA4" w14:textId="77777777" w:rsidR="008125A0" w:rsidRDefault="008125A0"/>
    <w:p w14:paraId="6D59ED88" w14:textId="77777777" w:rsidR="008125A0" w:rsidRDefault="008125A0"/>
    <w:p w14:paraId="2DFA7B22" w14:textId="77777777" w:rsidR="008125A0" w:rsidRDefault="008125A0"/>
    <w:p w14:paraId="7D52A396" w14:textId="77777777" w:rsidR="008125A0" w:rsidRDefault="008125A0"/>
    <w:p w14:paraId="665AA255" w14:textId="77777777" w:rsidR="008125A0" w:rsidRDefault="008125A0"/>
  </w:endnote>
  <w:endnote w:type="continuationSeparator" w:id="0">
    <w:p w14:paraId="67AB6FC9" w14:textId="77777777" w:rsidR="008125A0" w:rsidRDefault="008125A0" w:rsidP="00E547DB">
      <w:pPr>
        <w:spacing w:after="0" w:line="240" w:lineRule="auto"/>
      </w:pPr>
      <w:r>
        <w:continuationSeparator/>
      </w:r>
    </w:p>
    <w:p w14:paraId="36EC5E4B" w14:textId="77777777" w:rsidR="008125A0" w:rsidRDefault="008125A0"/>
    <w:p w14:paraId="24EA28C8" w14:textId="77777777" w:rsidR="008125A0" w:rsidRDefault="008125A0"/>
    <w:p w14:paraId="462B49B6" w14:textId="77777777" w:rsidR="008125A0" w:rsidRDefault="008125A0"/>
    <w:p w14:paraId="05B7A8C8" w14:textId="77777777" w:rsidR="008125A0" w:rsidRDefault="008125A0"/>
    <w:p w14:paraId="71D2B614" w14:textId="77777777" w:rsidR="008125A0" w:rsidRDefault="008125A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1" w:fontKey="{0A2844D7-2F19-4316-B306-F26241EA15BA}"/>
    <w:embedBold r:id="rId2" w:fontKey="{3D7334F5-EB16-4BB2-BCE6-910AFA91422A}"/>
    <w:embedItalic r:id="rId3" w:fontKey="{2959A48F-2238-4693-A966-B6D401D43CA6}"/>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embedRegular r:id="rId4" w:fontKey="{D30BDCF0-65FD-4D3E-80C6-397F789E75EF}"/>
  </w:font>
  <w:font w:name="AdvOT9b12cd41">
    <w:panose1 w:val="00000000000000000000"/>
    <w:charset w:val="00"/>
    <w:family w:val="swiss"/>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embedRegular r:id="rId5" w:fontKey="{02A0DE13-4EED-4C1B-8FCB-24D7AAF269E8}"/>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87C395" w14:textId="077B84D3" w:rsidR="00E70DCE" w:rsidRPr="006602F1" w:rsidRDefault="00E70DCE" w:rsidP="00D45ADF">
    <w:pPr>
      <w:pStyle w:val="a6"/>
      <w:tabs>
        <w:tab w:val="clear" w:pos="4513"/>
        <w:tab w:val="clear" w:pos="9026"/>
        <w:tab w:val="right" w:pos="10206"/>
      </w:tabs>
      <w:spacing w:before="480"/>
      <w:rPr>
        <w:spacing w:val="10"/>
        <w:sz w:val="16"/>
        <w:szCs w:val="16"/>
      </w:rPr>
    </w:pPr>
    <w:r w:rsidRPr="006602F1">
      <w:rPr>
        <w:b/>
        <w:spacing w:val="10"/>
        <w:sz w:val="16"/>
        <w:szCs w:val="16"/>
      </w:rPr>
      <w:fldChar w:fldCharType="begin"/>
    </w:r>
    <w:r w:rsidRPr="006602F1">
      <w:rPr>
        <w:b/>
        <w:spacing w:val="10"/>
        <w:sz w:val="16"/>
        <w:szCs w:val="16"/>
      </w:rPr>
      <w:instrText xml:space="preserve"> PAGE   \* MERGEFORMAT </w:instrText>
    </w:r>
    <w:r w:rsidRPr="006602F1">
      <w:rPr>
        <w:b/>
        <w:spacing w:val="10"/>
        <w:sz w:val="16"/>
        <w:szCs w:val="16"/>
      </w:rPr>
      <w:fldChar w:fldCharType="separate"/>
    </w:r>
    <w:r w:rsidR="00982198">
      <w:rPr>
        <w:b/>
        <w:noProof/>
        <w:spacing w:val="10"/>
        <w:sz w:val="16"/>
        <w:szCs w:val="16"/>
      </w:rPr>
      <w:t>2</w:t>
    </w:r>
    <w:r w:rsidRPr="006602F1">
      <w:rPr>
        <w:b/>
        <w:noProof/>
        <w:spacing w:val="10"/>
        <w:sz w:val="16"/>
        <w:szCs w:val="16"/>
      </w:rPr>
      <w:fldChar w:fldCharType="end"/>
    </w:r>
    <w:r w:rsidRPr="006602F1">
      <w:rPr>
        <w:noProof/>
        <w:spacing w:val="10"/>
        <w:sz w:val="16"/>
        <w:szCs w:val="16"/>
      </w:rPr>
      <w:t xml:space="preserve"> | </w:t>
    </w:r>
    <w:r w:rsidR="00672928">
      <w:rPr>
        <w:i/>
        <w:noProof/>
        <w:spacing w:val="10"/>
        <w:sz w:val="16"/>
        <w:szCs w:val="16"/>
      </w:rPr>
      <w:t>J</w:t>
    </w:r>
    <w:r w:rsidRPr="006602F1">
      <w:rPr>
        <w:i/>
        <w:noProof/>
        <w:spacing w:val="10"/>
        <w:sz w:val="16"/>
        <w:szCs w:val="16"/>
      </w:rPr>
      <w:t xml:space="preserve">. </w:t>
    </w:r>
    <w:r w:rsidR="00672928">
      <w:rPr>
        <w:i/>
        <w:noProof/>
        <w:spacing w:val="10"/>
        <w:sz w:val="16"/>
        <w:szCs w:val="16"/>
      </w:rPr>
      <w:t>Name</w:t>
    </w:r>
    <w:r w:rsidRPr="006602F1">
      <w:rPr>
        <w:noProof/>
        <w:spacing w:val="10"/>
        <w:sz w:val="16"/>
        <w:szCs w:val="16"/>
      </w:rPr>
      <w:t xml:space="preserve">., 2012, </w:t>
    </w:r>
    <w:r w:rsidRPr="006602F1">
      <w:rPr>
        <w:b/>
        <w:noProof/>
        <w:spacing w:val="10"/>
        <w:sz w:val="16"/>
        <w:szCs w:val="16"/>
      </w:rPr>
      <w:t>00</w:t>
    </w:r>
    <w:r w:rsidRPr="006602F1">
      <w:rPr>
        <w:noProof/>
        <w:spacing w:val="10"/>
        <w:sz w:val="16"/>
        <w:szCs w:val="16"/>
      </w:rPr>
      <w:t>, 1-3</w:t>
    </w:r>
    <w:r w:rsidR="004877C8" w:rsidRPr="006602F1">
      <w:rPr>
        <w:noProof/>
        <w:spacing w:val="10"/>
        <w:sz w:val="16"/>
        <w:szCs w:val="16"/>
      </w:rPr>
      <w:tab/>
    </w:r>
    <w:r w:rsidR="004877C8" w:rsidRPr="00AC3BF2">
      <w:rPr>
        <w:noProof/>
        <w:spacing w:val="2"/>
        <w:sz w:val="16"/>
        <w:szCs w:val="16"/>
      </w:rPr>
      <w:t xml:space="preserve">This journal is </w:t>
    </w:r>
    <w:r w:rsidR="004877C8" w:rsidRPr="00AC3BF2">
      <w:rPr>
        <w:rFonts w:cstheme="minorHAnsi"/>
        <w:noProof/>
        <w:spacing w:val="2"/>
        <w:sz w:val="16"/>
        <w:szCs w:val="16"/>
      </w:rPr>
      <w:t>©</w:t>
    </w:r>
    <w:r w:rsidR="004877C8" w:rsidRPr="00AC3BF2">
      <w:rPr>
        <w:noProof/>
        <w:spacing w:val="2"/>
        <w:sz w:val="16"/>
        <w:szCs w:val="16"/>
      </w:rPr>
      <w:t xml:space="preserve"> The Royal Society of Chemistry 20</w:t>
    </w:r>
    <w:r w:rsidR="00180ABE">
      <w:rPr>
        <w:noProof/>
        <w:spacing w:val="2"/>
        <w:sz w:val="16"/>
        <w:szCs w:val="16"/>
      </w:rPr>
      <w:t>xx</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CC148E" w14:textId="77777777" w:rsidR="004877C8" w:rsidRPr="006602F1" w:rsidRDefault="00180ABE" w:rsidP="00D45ADF">
    <w:pPr>
      <w:pStyle w:val="a6"/>
      <w:tabs>
        <w:tab w:val="clear" w:pos="4513"/>
        <w:tab w:val="clear" w:pos="9026"/>
        <w:tab w:val="right" w:pos="10205"/>
      </w:tabs>
      <w:spacing w:before="480"/>
      <w:rPr>
        <w:sz w:val="16"/>
        <w:szCs w:val="16"/>
      </w:rPr>
    </w:pPr>
    <w:r w:rsidRPr="00AC3BF2">
      <w:rPr>
        <w:noProof/>
        <w:spacing w:val="2"/>
        <w:sz w:val="16"/>
        <w:szCs w:val="16"/>
      </w:rPr>
      <w:t xml:space="preserve">This journal is </w:t>
    </w:r>
    <w:r w:rsidRPr="00AC3BF2">
      <w:rPr>
        <w:rFonts w:cstheme="minorHAnsi"/>
        <w:noProof/>
        <w:spacing w:val="2"/>
        <w:sz w:val="16"/>
        <w:szCs w:val="16"/>
      </w:rPr>
      <w:t>©</w:t>
    </w:r>
    <w:r w:rsidRPr="00AC3BF2">
      <w:rPr>
        <w:noProof/>
        <w:spacing w:val="2"/>
        <w:sz w:val="16"/>
        <w:szCs w:val="16"/>
      </w:rPr>
      <w:t xml:space="preserve"> The</w:t>
    </w:r>
    <w:r>
      <w:rPr>
        <w:noProof/>
        <w:spacing w:val="2"/>
        <w:sz w:val="16"/>
        <w:szCs w:val="16"/>
      </w:rPr>
      <w:t xml:space="preserve"> Royal Society of Chemistry 20xx</w:t>
    </w:r>
    <w:r>
      <w:rPr>
        <w:i/>
        <w:noProof/>
        <w:spacing w:val="10"/>
        <w:sz w:val="16"/>
        <w:szCs w:val="16"/>
      </w:rPr>
      <w:tab/>
      <w:t>J</w:t>
    </w:r>
    <w:r w:rsidRPr="002C0803">
      <w:rPr>
        <w:i/>
        <w:noProof/>
        <w:spacing w:val="10"/>
        <w:sz w:val="16"/>
        <w:szCs w:val="16"/>
      </w:rPr>
      <w:t xml:space="preserve">. </w:t>
    </w:r>
    <w:r>
      <w:rPr>
        <w:i/>
        <w:noProof/>
        <w:spacing w:val="10"/>
        <w:sz w:val="16"/>
        <w:szCs w:val="16"/>
      </w:rPr>
      <w:t>Name</w:t>
    </w:r>
    <w:r w:rsidRPr="002C0803">
      <w:rPr>
        <w:noProof/>
        <w:spacing w:val="10"/>
        <w:sz w:val="16"/>
        <w:szCs w:val="16"/>
      </w:rPr>
      <w:t>., 201</w:t>
    </w:r>
    <w:r>
      <w:rPr>
        <w:noProof/>
        <w:spacing w:val="10"/>
        <w:sz w:val="16"/>
        <w:szCs w:val="16"/>
      </w:rPr>
      <w:t>3</w:t>
    </w:r>
    <w:r w:rsidRPr="002C0803">
      <w:rPr>
        <w:noProof/>
        <w:spacing w:val="10"/>
        <w:sz w:val="16"/>
        <w:szCs w:val="16"/>
      </w:rPr>
      <w:t xml:space="preserve">, </w:t>
    </w:r>
    <w:r w:rsidRPr="002C0803">
      <w:rPr>
        <w:b/>
        <w:noProof/>
        <w:spacing w:val="10"/>
        <w:sz w:val="16"/>
        <w:szCs w:val="16"/>
      </w:rPr>
      <w:t>00</w:t>
    </w:r>
    <w:r w:rsidRPr="002C0803">
      <w:rPr>
        <w:noProof/>
        <w:spacing w:val="10"/>
        <w:sz w:val="16"/>
        <w:szCs w:val="16"/>
      </w:rPr>
      <w:t>, 1-3</w:t>
    </w:r>
    <w:r w:rsidRPr="002C0803">
      <w:rPr>
        <w:spacing w:val="10"/>
        <w:sz w:val="16"/>
        <w:szCs w:val="16"/>
      </w:rPr>
      <w:t xml:space="preserve"> | </w:t>
    </w:r>
    <w:r w:rsidRPr="008C1387">
      <w:rPr>
        <w:b/>
        <w:spacing w:val="10"/>
        <w:sz w:val="16"/>
        <w:szCs w:val="16"/>
      </w:rPr>
      <w:fldChar w:fldCharType="begin"/>
    </w:r>
    <w:r w:rsidRPr="008C1387">
      <w:rPr>
        <w:b/>
        <w:spacing w:val="10"/>
        <w:sz w:val="16"/>
        <w:szCs w:val="16"/>
      </w:rPr>
      <w:instrText xml:space="preserve"> PAGE   \* MERGEFORMAT </w:instrText>
    </w:r>
    <w:r w:rsidRPr="008C1387">
      <w:rPr>
        <w:b/>
        <w:spacing w:val="10"/>
        <w:sz w:val="16"/>
        <w:szCs w:val="16"/>
      </w:rPr>
      <w:fldChar w:fldCharType="separate"/>
    </w:r>
    <w:r w:rsidR="00F157DD">
      <w:rPr>
        <w:b/>
        <w:noProof/>
        <w:spacing w:val="10"/>
        <w:sz w:val="16"/>
        <w:szCs w:val="16"/>
      </w:rPr>
      <w:t>3</w:t>
    </w:r>
    <w:r w:rsidRPr="008C1387">
      <w:rPr>
        <w:b/>
        <w:noProof/>
        <w:spacing w:val="10"/>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2C4DD8" w14:textId="77777777" w:rsidR="00E70DCE" w:rsidRPr="006602F1" w:rsidRDefault="00514CBA" w:rsidP="00D45ADF">
    <w:pPr>
      <w:pStyle w:val="a6"/>
      <w:tabs>
        <w:tab w:val="clear" w:pos="4513"/>
        <w:tab w:val="clear" w:pos="9026"/>
        <w:tab w:val="right" w:pos="10206"/>
      </w:tabs>
      <w:spacing w:before="480"/>
      <w:rPr>
        <w:sz w:val="16"/>
        <w:szCs w:val="16"/>
      </w:rPr>
    </w:pPr>
    <w:r>
      <w:rPr>
        <w:noProof/>
        <w:lang w:val="ru-RU" w:eastAsia="ru-RU"/>
      </w:rPr>
      <mc:AlternateContent>
        <mc:Choice Requires="wps">
          <w:drawing>
            <wp:anchor distT="0" distB="0" distL="114300" distR="114300" simplePos="0" relativeHeight="251664384" behindDoc="0" locked="0" layoutInCell="1" allowOverlap="1" wp14:anchorId="70BDE793" wp14:editId="4069E006">
              <wp:simplePos x="0" y="0"/>
              <wp:positionH relativeFrom="column">
                <wp:align>center</wp:align>
              </wp:positionH>
              <wp:positionV relativeFrom="page">
                <wp:align>bottom</wp:align>
              </wp:positionV>
              <wp:extent cx="7700400" cy="396000"/>
              <wp:effectExtent l="0" t="0" r="0" b="4445"/>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2BD3FB71"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margin-left:0;margin-top:0;width:606.35pt;height:31.2pt;z-index:251664384;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7UbuWDECAABHBAAADgAAAAAAAAAAAAAAAAAuAgAA&#10;ZHJzL2Uyb0RvYy54bWxQSwECLQAUAAYACAAAACEA/zb6gNwAAAAFAQAADwAAAAAAAAAAAAAAAACL&#10;BAAAZHJzL2Rvd25yZXYueG1sUEsFBgAAAAAEAAQA8wAAAJQFAAAAAA==&#10;" fillcolor="#a5a5a5 [2092]" stroked="f">
              <v:textbox>
                <w:txbxContent>
                  <w:p w14:paraId="2BD3FB71" w14:textId="77777777" w:rsidR="00514CBA" w:rsidRPr="00F20A7C" w:rsidRDefault="00514CBA" w:rsidP="00514CBA">
                    <w:pPr>
                      <w:spacing w:after="0"/>
                      <w:jc w:val="center"/>
                      <w:rPr>
                        <w:color w:val="FFFFFF" w:themeColor="background1"/>
                      </w:rPr>
                    </w:pPr>
                    <w:r w:rsidRPr="00514CBA">
                      <w:rPr>
                        <w:color w:val="FFFFFF" w:themeColor="background1"/>
                      </w:rPr>
                      <w:t>Please</w:t>
                    </w:r>
                    <w:r w:rsidRPr="00F20A7C">
                      <w:rPr>
                        <w:color w:val="FFFFFF" w:themeColor="background1"/>
                      </w:rPr>
                      <w:t xml:space="preserve"> do not adjust margins</w:t>
                    </w:r>
                  </w:p>
                </w:txbxContent>
              </v:textbox>
              <w10:wrap anchory="page"/>
            </v:shape>
          </w:pict>
        </mc:Fallback>
      </mc:AlternateContent>
    </w:r>
    <w:r w:rsidR="00E70DCE" w:rsidRPr="006602F1">
      <w:rPr>
        <w:i/>
        <w:noProof/>
        <w:sz w:val="16"/>
        <w:szCs w:val="16"/>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2FAA3F" w14:textId="77777777" w:rsidR="008125A0" w:rsidRDefault="008125A0" w:rsidP="00E547DB">
      <w:pPr>
        <w:spacing w:after="0" w:line="240" w:lineRule="auto"/>
      </w:pPr>
      <w:r>
        <w:separator/>
      </w:r>
    </w:p>
    <w:p w14:paraId="66A304DB" w14:textId="77777777" w:rsidR="008125A0" w:rsidRDefault="008125A0"/>
    <w:p w14:paraId="16FE3AD3" w14:textId="77777777" w:rsidR="008125A0" w:rsidRDefault="008125A0"/>
    <w:p w14:paraId="32236E65" w14:textId="77777777" w:rsidR="008125A0" w:rsidRDefault="008125A0"/>
    <w:p w14:paraId="144EE5F2" w14:textId="77777777" w:rsidR="008125A0" w:rsidRDefault="008125A0"/>
    <w:p w14:paraId="31D832CE" w14:textId="77777777" w:rsidR="008125A0" w:rsidRDefault="008125A0"/>
  </w:footnote>
  <w:footnote w:type="continuationSeparator" w:id="0">
    <w:p w14:paraId="05359632" w14:textId="77777777" w:rsidR="008125A0" w:rsidRDefault="008125A0" w:rsidP="00E547DB">
      <w:pPr>
        <w:spacing w:after="0" w:line="240" w:lineRule="auto"/>
      </w:pPr>
      <w:r>
        <w:continuationSeparator/>
      </w:r>
    </w:p>
    <w:p w14:paraId="73CFB1BC" w14:textId="77777777" w:rsidR="008125A0" w:rsidRDefault="008125A0"/>
    <w:p w14:paraId="01E274A2" w14:textId="77777777" w:rsidR="008125A0" w:rsidRDefault="008125A0"/>
    <w:p w14:paraId="67A11DBA" w14:textId="77777777" w:rsidR="008125A0" w:rsidRDefault="008125A0"/>
    <w:p w14:paraId="2AFE4F3A" w14:textId="77777777" w:rsidR="008125A0" w:rsidRDefault="008125A0"/>
    <w:p w14:paraId="793228B4" w14:textId="77777777" w:rsidR="008125A0" w:rsidRDefault="008125A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C5D6BB" w14:textId="77777777" w:rsidR="009316A6" w:rsidRPr="00E70DCE" w:rsidRDefault="00514CBA" w:rsidP="00D45ADF">
    <w:pPr>
      <w:pStyle w:val="a4"/>
      <w:tabs>
        <w:tab w:val="clear" w:pos="4513"/>
        <w:tab w:val="clear" w:pos="9026"/>
        <w:tab w:val="right" w:pos="10206"/>
      </w:tabs>
      <w:spacing w:after="240"/>
      <w:rPr>
        <w:rFonts w:cstheme="minorHAnsi"/>
        <w:color w:val="999999"/>
        <w:sz w:val="20"/>
        <w:szCs w:val="20"/>
      </w:rPr>
    </w:pPr>
    <w:r>
      <w:rPr>
        <w:noProof/>
        <w:lang w:val="ru-RU" w:eastAsia="ru-RU"/>
      </w:rPr>
      <mc:AlternateContent>
        <mc:Choice Requires="wps">
          <w:drawing>
            <wp:anchor distT="0" distB="0" distL="114300" distR="114300" simplePos="0" relativeHeight="251668480" behindDoc="0" locked="0" layoutInCell="1" allowOverlap="1" wp14:anchorId="13524EC0" wp14:editId="57A3D1D9">
              <wp:simplePos x="0" y="0"/>
              <wp:positionH relativeFrom="column">
                <wp:align>center</wp:align>
              </wp:positionH>
              <wp:positionV relativeFrom="page">
                <wp:align>bottom</wp:align>
              </wp:positionV>
              <wp:extent cx="7700400" cy="396000"/>
              <wp:effectExtent l="0" t="0" r="0" b="4445"/>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3C389A26"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0;margin-top:0;width:606.35pt;height:31.2pt;z-index:251668480;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" fillcolor="#a5a5a5 [2092]" stroked="f">
              <v:textbox>
                <w:txbxContent>
                  <w:p w14:paraId="3C389A26"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Pr>
        <w:noProof/>
        <w:lang w:val="ru-RU" w:eastAsia="ru-RU"/>
      </w:rPr>
      <mc:AlternateContent>
        <mc:Choice Requires="wps">
          <w:drawing>
            <wp:anchor distT="0" distB="0" distL="114300" distR="114300" simplePos="0" relativeHeight="251666432" behindDoc="0" locked="0" layoutInCell="1" allowOverlap="1" wp14:anchorId="42B65137" wp14:editId="67568D96">
              <wp:simplePos x="0" y="0"/>
              <wp:positionH relativeFrom="column">
                <wp:align>center</wp:align>
              </wp:positionH>
              <wp:positionV relativeFrom="page">
                <wp:align>top</wp:align>
              </wp:positionV>
              <wp:extent cx="7700400" cy="396000"/>
              <wp:effectExtent l="0" t="0" r="0" b="444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6000"/>
                      </a:xfrm>
                      <a:prstGeom prst="rect">
                        <a:avLst/>
                      </a:prstGeom>
                      <a:solidFill>
                        <a:schemeClr val="bg1">
                          <a:lumMod val="65000"/>
                        </a:schemeClr>
                      </a:solidFill>
                      <a:ln w="9525">
                        <a:noFill/>
                        <a:miter lim="800000"/>
                        <a:headEnd/>
                        <a:tailEnd/>
                      </a:ln>
                    </wps:spPr>
                    <wps:txbx>
                      <w:txbxContent>
                        <w:p w14:paraId="2A3F4DC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0;margin-top:0;width:606.35pt;height:31.2pt;z-index:251666432;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" fillcolor="#a5a5a5 [2092]" stroked="f">
              <v:textbox>
                <w:txbxContent>
                  <w:p w14:paraId="2A3F4DC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F157DD">
      <w:rPr>
        <w:rFonts w:cstheme="minorHAnsi"/>
        <w:b/>
        <w:color w:val="999999"/>
        <w:sz w:val="20"/>
        <w:szCs w:val="20"/>
      </w:rPr>
      <w:t>ARTICLE</w:t>
    </w:r>
    <w:r w:rsidR="0052630A" w:rsidRPr="00E70DCE">
      <w:rPr>
        <w:rFonts w:cstheme="minorHAnsi"/>
        <w:color w:val="999999"/>
        <w:sz w:val="20"/>
        <w:szCs w:val="20"/>
      </w:rPr>
      <w:tab/>
    </w:r>
    <w:r w:rsidR="00672928">
      <w:rPr>
        <w:rFonts w:cstheme="minorHAnsi"/>
        <w:b/>
        <w:color w:val="999999"/>
        <w:sz w:val="20"/>
        <w:szCs w:val="20"/>
      </w:rPr>
      <w:t>Journal Name</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68EC0D" w14:textId="77777777" w:rsidR="009316A6" w:rsidRPr="009316A6" w:rsidRDefault="00514CBA" w:rsidP="00D45ADF">
    <w:pPr>
      <w:pStyle w:val="a4"/>
      <w:tabs>
        <w:tab w:val="clear" w:pos="4513"/>
        <w:tab w:val="clear" w:pos="9026"/>
        <w:tab w:val="right" w:pos="10206"/>
      </w:tabs>
      <w:spacing w:after="240"/>
      <w:rPr>
        <w:rFonts w:cstheme="minorHAnsi"/>
        <w:b/>
        <w:color w:val="999999"/>
        <w:sz w:val="20"/>
        <w:szCs w:val="20"/>
      </w:rPr>
    </w:pPr>
    <w:r>
      <w:rPr>
        <w:noProof/>
        <w:lang w:val="ru-RU" w:eastAsia="ru-RU"/>
      </w:rPr>
      <mc:AlternateContent>
        <mc:Choice Requires="wps">
          <w:drawing>
            <wp:anchor distT="0" distB="0" distL="114300" distR="114300" simplePos="0" relativeHeight="251672576" behindDoc="0" locked="0" layoutInCell="1" allowOverlap="1" wp14:anchorId="7E828ED4" wp14:editId="71AE44F6">
              <wp:simplePos x="0" y="0"/>
              <wp:positionH relativeFrom="column">
                <wp:align>center</wp:align>
              </wp:positionH>
              <wp:positionV relativeFrom="page">
                <wp:align>bottom</wp:align>
              </wp:positionV>
              <wp:extent cx="7700400" cy="399600"/>
              <wp:effectExtent l="0" t="0" r="0" b="635"/>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0E9A329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margin-left:0;margin-top:0;width:606.35pt;height:31.45pt;z-index:251672576;visibility:visible;mso-wrap-style:square;mso-width-percent:0;mso-height-percent:0;mso-wrap-distance-left:9pt;mso-wrap-distance-top:0;mso-wrap-distance-right:9pt;mso-wrap-distance-bottom:0;mso-position-horizontal:center;mso-position-horizontal-relative:text;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NnScb4yAgAARwQAAA4AAAAAAAAAAAAAAAAALgIA&#10;AGRycy9lMm9Eb2MueG1sUEsBAi0AFAAGAAgAAAAhAMCm0bfcAAAABQEAAA8AAAAAAAAAAAAAAAAA&#10;jAQAAGRycy9kb3ducmV2LnhtbFBLBQYAAAAABAAEAPMAAACVBQAAAAA=&#10;" fillcolor="#a5a5a5 [2092]" stroked="f">
              <v:textbox>
                <w:txbxContent>
                  <w:p w14:paraId="0E9A3293"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t>Journal Name</w:t>
    </w:r>
    <w:r>
      <w:rPr>
        <w:noProof/>
        <w:lang w:val="ru-RU" w:eastAsia="ru-RU"/>
      </w:rPr>
      <mc:AlternateContent>
        <mc:Choice Requires="wps">
          <w:drawing>
            <wp:anchor distT="0" distB="0" distL="114300" distR="114300" simplePos="0" relativeHeight="251670528" behindDoc="0" locked="0" layoutInCell="1" allowOverlap="1" wp14:anchorId="45988B93" wp14:editId="082F6A23">
              <wp:simplePos x="0" y="0"/>
              <wp:positionH relativeFrom="column">
                <wp:align>center</wp:align>
              </wp:positionH>
              <wp:positionV relativeFrom="page">
                <wp:align>top</wp:align>
              </wp:positionV>
              <wp:extent cx="7700400" cy="424800"/>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424800"/>
                      </a:xfrm>
                      <a:prstGeom prst="rect">
                        <a:avLst/>
                      </a:prstGeom>
                      <a:solidFill>
                        <a:schemeClr val="bg1">
                          <a:lumMod val="65000"/>
                        </a:schemeClr>
                      </a:solidFill>
                      <a:ln w="9525">
                        <a:noFill/>
                        <a:miter lim="800000"/>
                        <a:headEnd/>
                        <a:tailEnd/>
                      </a:ln>
                    </wps:spPr>
                    <wps:txbx>
                      <w:txbxContent>
                        <w:p w14:paraId="390D4CC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0;margin-top:0;width:606.35pt;height:33.45pt;z-index:251670528;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" fillcolor="#a5a5a5 [2092]" stroked="f">
              <v:textbox>
                <w:txbxContent>
                  <w:p w14:paraId="390D4CCD"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E46BDF">
      <w:rPr>
        <w:rFonts w:cstheme="minorHAnsi"/>
        <w:b/>
        <w:color w:val="999999"/>
        <w:sz w:val="20"/>
        <w:szCs w:val="20"/>
      </w:rPr>
      <w:ptab w:relativeTo="margin" w:alignment="right" w:leader="none"/>
    </w:r>
    <w:r w:rsidR="00E46BDF" w:rsidRPr="00E46BDF">
      <w:rPr>
        <w:rFonts w:cstheme="minorHAnsi"/>
        <w:b/>
        <w:color w:val="999999"/>
        <w:sz w:val="20"/>
        <w:szCs w:val="20"/>
      </w:rPr>
      <w:t xml:space="preserve"> </w:t>
    </w:r>
    <w:r w:rsidR="00F157DD">
      <w:rPr>
        <w:rFonts w:cstheme="minorHAnsi"/>
        <w:b/>
        <w:color w:val="999999"/>
        <w:sz w:val="20"/>
        <w:szCs w:val="20"/>
      </w:rPr>
      <w:t>ARTICLE</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727CF2" w14:textId="77777777" w:rsidR="00180ABE" w:rsidRDefault="00514CBA" w:rsidP="00180ABE">
    <w:pPr>
      <w:pStyle w:val="a4"/>
      <w:shd w:val="clear" w:color="auto" w:fill="FFFFFF" w:themeFill="background1"/>
      <w:tabs>
        <w:tab w:val="clear" w:pos="4513"/>
        <w:tab w:val="clear" w:pos="9026"/>
        <w:tab w:val="right" w:pos="10205"/>
      </w:tabs>
      <w:spacing w:after="240"/>
      <w:rPr>
        <w:b/>
        <w:noProof/>
        <w:sz w:val="32"/>
        <w:szCs w:val="32"/>
        <w:lang w:eastAsia="en-GB"/>
      </w:rPr>
    </w:pPr>
    <w:r>
      <w:rPr>
        <w:noProof/>
        <w:lang w:val="ru-RU" w:eastAsia="ru-RU"/>
      </w:rPr>
      <mc:AlternateContent>
        <mc:Choice Requires="wps">
          <w:drawing>
            <wp:anchor distT="0" distB="0" distL="114300" distR="114300" simplePos="0" relativeHeight="251662336" behindDoc="0" locked="0" layoutInCell="1" allowOverlap="1" wp14:anchorId="1E076B20" wp14:editId="1DA57D20">
              <wp:simplePos x="0" y="0"/>
              <wp:positionH relativeFrom="column">
                <wp:align>center</wp:align>
              </wp:positionH>
              <wp:positionV relativeFrom="page">
                <wp:align>top</wp:align>
              </wp:positionV>
              <wp:extent cx="7700400" cy="399600"/>
              <wp:effectExtent l="0" t="0" r="0" b="63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0400" cy="399600"/>
                      </a:xfrm>
                      <a:prstGeom prst="rect">
                        <a:avLst/>
                      </a:prstGeom>
                      <a:solidFill>
                        <a:schemeClr val="bg1">
                          <a:lumMod val="65000"/>
                        </a:schemeClr>
                      </a:solidFill>
                      <a:ln w="9525">
                        <a:noFill/>
                        <a:miter lim="800000"/>
                        <a:headEnd/>
                        <a:tailEnd/>
                      </a:ln>
                    </wps:spPr>
                    <wps:txbx>
                      <w:txbxContent>
                        <w:p w14:paraId="40D533DE"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31" type="#_x0000_t202" style="position:absolute;margin-left:0;margin-top:0;width:606.35pt;height:31.45pt;z-index:251662336;visibility:visible;mso-wrap-style:square;mso-width-percent:0;mso-height-percent:0;mso-wrap-distance-left:9pt;mso-wrap-distance-top:0;mso-wrap-distance-right:9pt;mso-wrap-distance-bottom:0;mso-position-horizontal:center;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" fillcolor="#a5a5a5 [2092]" stroked="f">
              <v:textbox>
                <w:txbxContent>
                  <w:p w14:paraId="40D533DE" w14:textId="77777777" w:rsidR="00514CBA" w:rsidRPr="00F20A7C" w:rsidRDefault="00514CBA" w:rsidP="00514CBA">
                    <w:pPr>
                      <w:spacing w:after="0"/>
                      <w:jc w:val="center"/>
                      <w:rPr>
                        <w:color w:val="FFFFFF" w:themeColor="background1"/>
                      </w:rPr>
                    </w:pPr>
                    <w:r w:rsidRPr="00F20A7C">
                      <w:rPr>
                        <w:color w:val="FFFFFF" w:themeColor="background1"/>
                      </w:rPr>
                      <w:t>Please do not adjust margins</w:t>
                    </w:r>
                  </w:p>
                </w:txbxContent>
              </v:textbox>
              <w10:wrap anchory="page"/>
            </v:shape>
          </w:pict>
        </mc:Fallback>
      </mc:AlternateContent>
    </w:r>
    <w:r w:rsidR="00180ABE">
      <w:rPr>
        <w:b/>
        <w:sz w:val="32"/>
        <w:szCs w:val="32"/>
      </w:rPr>
      <w:tab/>
    </w:r>
  </w:p>
  <w:p w14:paraId="25301B85" w14:textId="77777777" w:rsidR="00BA42DD" w:rsidRDefault="00BA42DD" w:rsidP="00180ABE">
    <w:pPr>
      <w:pStyle w:val="a4"/>
      <w:shd w:val="clear" w:color="auto" w:fill="FFFFFF" w:themeFill="background1"/>
      <w:tabs>
        <w:tab w:val="clear" w:pos="4513"/>
        <w:tab w:val="clear" w:pos="9026"/>
        <w:tab w:val="right" w:pos="10205"/>
      </w:tabs>
      <w:spacing w:after="240"/>
      <w:rPr>
        <w:b/>
        <w:sz w:val="32"/>
        <w:szCs w:val="32"/>
      </w:rPr>
    </w:pPr>
  </w:p>
  <w:p w14:paraId="419C7B5B" w14:textId="77777777" w:rsidR="00180ABE" w:rsidRPr="00180ABE" w:rsidRDefault="00B70B18" w:rsidP="00180ABE">
    <w:pPr>
      <w:pStyle w:val="a4"/>
      <w:pBdr>
        <w:top w:val="single" w:sz="4" w:space="9" w:color="9CB8C7"/>
        <w:left w:val="single" w:sz="4" w:space="6" w:color="9CB8C7"/>
        <w:bottom w:val="single" w:sz="4" w:space="9" w:color="9CB8C7"/>
        <w:right w:val="single" w:sz="4" w:space="6" w:color="9CB8C7"/>
      </w:pBdr>
      <w:shd w:val="clear" w:color="auto" w:fill="9CB8C7"/>
      <w:spacing w:after="240"/>
      <w:ind w:left="170" w:right="170"/>
      <w:rPr>
        <w:rFonts w:cstheme="minorHAnsi"/>
        <w:color w:val="FFFFFF" w:themeColor="background1"/>
        <w:sz w:val="32"/>
        <w:szCs w:val="32"/>
      </w:rPr>
    </w:pPr>
    <w:r>
      <w:rPr>
        <w:rFonts w:cstheme="minorHAnsi"/>
        <w:color w:val="FFFFFF" w:themeColor="background1"/>
        <w:sz w:val="32"/>
        <w:szCs w:val="32"/>
      </w:rPr>
      <w:t>ARTICLE</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BD0FE6"/>
    <w:multiLevelType w:val="hybridMultilevel"/>
    <w:tmpl w:val="73562872"/>
    <w:lvl w:ilvl="0" w:tplc="04190015">
      <w:start w:val="7"/>
      <w:numFmt w:val="upp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27A02B7"/>
    <w:multiLevelType w:val="hybridMultilevel"/>
    <w:tmpl w:val="1A9AFCF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4F15A1D"/>
    <w:multiLevelType w:val="hybridMultilevel"/>
    <w:tmpl w:val="F1DE7148"/>
    <w:lvl w:ilvl="0" w:tplc="F350F36A">
      <w:start w:val="14"/>
      <w:numFmt w:val="bullet"/>
      <w:lvlText w:val="•"/>
      <w:lvlJc w:val="left"/>
      <w:pPr>
        <w:ind w:left="720" w:hanging="36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25CE18C1"/>
    <w:multiLevelType w:val="hybridMultilevel"/>
    <w:tmpl w:val="AD16986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2CF16241"/>
    <w:multiLevelType w:val="hybridMultilevel"/>
    <w:tmpl w:val="3F620C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3C2B0EBB"/>
    <w:multiLevelType w:val="hybridMultilevel"/>
    <w:tmpl w:val="AAD643F4"/>
    <w:lvl w:ilvl="0" w:tplc="54A6E152">
      <w:start w:val="1"/>
      <w:numFmt w:val="lowerLetter"/>
      <w:pStyle w:val="RSCF01FootnoteAuthorAddress"/>
      <w:lvlText w:val="%1."/>
      <w:lvlJc w:val="left"/>
      <w:pPr>
        <w:ind w:left="720" w:hanging="360"/>
      </w:pPr>
      <w:rPr>
        <w:rFonts w:ascii="Calibri" w:hAnsi="Calibri" w:hint="default"/>
        <w:b w:val="0"/>
        <w:i/>
        <w:vertAlign w:val="superscrip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CC4793E"/>
    <w:multiLevelType w:val="hybridMultilevel"/>
    <w:tmpl w:val="1E5E52AA"/>
    <w:lvl w:ilvl="0" w:tplc="A2DA1DF6">
      <w:start w:val="1"/>
      <w:numFmt w:val="decimal"/>
      <w:pStyle w:val="RSCR02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3DE4064A"/>
    <w:multiLevelType w:val="hybridMultilevel"/>
    <w:tmpl w:val="CFE8A90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nsid w:val="4DDD5E67"/>
    <w:multiLevelType w:val="hybridMultilevel"/>
    <w:tmpl w:val="918C1248"/>
    <w:lvl w:ilvl="0" w:tplc="F11A06DC">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5CE627BC"/>
    <w:multiLevelType w:val="hybridMultilevel"/>
    <w:tmpl w:val="8C2E2756"/>
    <w:lvl w:ilvl="0" w:tplc="79A64576">
      <w:start w:val="1"/>
      <w:numFmt w:val="decimal"/>
      <w:lvlText w:val="%1."/>
      <w:lvlJc w:val="left"/>
      <w:pPr>
        <w:ind w:left="1440" w:hanging="360"/>
      </w:pPr>
      <w:rPr>
        <w:rFonts w:asciiTheme="minorHAnsi" w:eastAsia="Times New Roman" w:hAnsiTheme="minorHAnsi" w:cs="Times New Roman"/>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7192332F"/>
    <w:multiLevelType w:val="hybridMultilevel"/>
    <w:tmpl w:val="BDEA67EE"/>
    <w:lvl w:ilvl="0" w:tplc="91445374">
      <w:start w:val="1"/>
      <w:numFmt w:val="decimal"/>
      <w:pStyle w:val="a"/>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7A2E7F39"/>
    <w:multiLevelType w:val="hybridMultilevel"/>
    <w:tmpl w:val="14BA6562"/>
    <w:lvl w:ilvl="0" w:tplc="98B861D8">
      <w:start w:val="1"/>
      <w:numFmt w:val="bullet"/>
      <w:lvlText w:val="‡"/>
      <w:lvlJc w:val="left"/>
      <w:pPr>
        <w:ind w:left="720" w:hanging="360"/>
      </w:pPr>
      <w:rPr>
        <w:rFonts w:ascii="Calibri" w:hAnsi="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5"/>
  </w:num>
  <w:num w:numId="4">
    <w:abstractNumId w:val="11"/>
  </w:num>
  <w:num w:numId="5">
    <w:abstractNumId w:val="8"/>
  </w:num>
  <w:num w:numId="6">
    <w:abstractNumId w:val="3"/>
  </w:num>
  <w:num w:numId="7">
    <w:abstractNumId w:val="7"/>
  </w:num>
  <w:num w:numId="8">
    <w:abstractNumId w:val="4"/>
  </w:num>
  <w:num w:numId="9">
    <w:abstractNumId w:val="2"/>
  </w:num>
  <w:num w:numId="10">
    <w:abstractNumId w:val="9"/>
  </w:num>
  <w:num w:numId="11">
    <w:abstractNumId w:val="0"/>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TrueTypeFonts/>
  <w:proofState w:spelling="clean" w:grammar="clean"/>
  <w:stylePaneSortMethod w:val="0000"/>
  <w:defaultTabStop w:val="284"/>
  <w:evenAndOddHeaders/>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125A0"/>
    <w:rsid w:val="00004FBE"/>
    <w:rsid w:val="00005B8A"/>
    <w:rsid w:val="00022D8A"/>
    <w:rsid w:val="0003744F"/>
    <w:rsid w:val="000622D1"/>
    <w:rsid w:val="00071E41"/>
    <w:rsid w:val="00073639"/>
    <w:rsid w:val="000A2670"/>
    <w:rsid w:val="000C0A9D"/>
    <w:rsid w:val="000D2FAC"/>
    <w:rsid w:val="000D5891"/>
    <w:rsid w:val="000D6963"/>
    <w:rsid w:val="000E7A32"/>
    <w:rsid w:val="000F0959"/>
    <w:rsid w:val="000F3A41"/>
    <w:rsid w:val="00120227"/>
    <w:rsid w:val="00126027"/>
    <w:rsid w:val="001508E9"/>
    <w:rsid w:val="001633D9"/>
    <w:rsid w:val="00180ABE"/>
    <w:rsid w:val="001923AB"/>
    <w:rsid w:val="001925B0"/>
    <w:rsid w:val="001A3D04"/>
    <w:rsid w:val="001C0EF0"/>
    <w:rsid w:val="001C1EB8"/>
    <w:rsid w:val="00206A82"/>
    <w:rsid w:val="00214BEC"/>
    <w:rsid w:val="00237C8A"/>
    <w:rsid w:val="0024022C"/>
    <w:rsid w:val="00240353"/>
    <w:rsid w:val="00241ACD"/>
    <w:rsid w:val="00253551"/>
    <w:rsid w:val="00270DD5"/>
    <w:rsid w:val="00271235"/>
    <w:rsid w:val="00272D6F"/>
    <w:rsid w:val="002734CB"/>
    <w:rsid w:val="002A5421"/>
    <w:rsid w:val="002C0803"/>
    <w:rsid w:val="002C251C"/>
    <w:rsid w:val="002C3D7C"/>
    <w:rsid w:val="002E5B1D"/>
    <w:rsid w:val="002F52C3"/>
    <w:rsid w:val="00352029"/>
    <w:rsid w:val="00352AA4"/>
    <w:rsid w:val="00354579"/>
    <w:rsid w:val="00356F00"/>
    <w:rsid w:val="00377481"/>
    <w:rsid w:val="00385965"/>
    <w:rsid w:val="003A7E95"/>
    <w:rsid w:val="003B739C"/>
    <w:rsid w:val="003C6313"/>
    <w:rsid w:val="003D4ECA"/>
    <w:rsid w:val="003D6715"/>
    <w:rsid w:val="003E55B2"/>
    <w:rsid w:val="0043180D"/>
    <w:rsid w:val="004414A5"/>
    <w:rsid w:val="00442B26"/>
    <w:rsid w:val="0044700B"/>
    <w:rsid w:val="00462850"/>
    <w:rsid w:val="00467171"/>
    <w:rsid w:val="00467C80"/>
    <w:rsid w:val="00474052"/>
    <w:rsid w:val="0047645B"/>
    <w:rsid w:val="004877C8"/>
    <w:rsid w:val="004901D3"/>
    <w:rsid w:val="00492FC3"/>
    <w:rsid w:val="004B5EA4"/>
    <w:rsid w:val="004C531E"/>
    <w:rsid w:val="004C6C90"/>
    <w:rsid w:val="005037CD"/>
    <w:rsid w:val="00504795"/>
    <w:rsid w:val="00514CBA"/>
    <w:rsid w:val="0052630A"/>
    <w:rsid w:val="0053177A"/>
    <w:rsid w:val="00533EA1"/>
    <w:rsid w:val="005771C3"/>
    <w:rsid w:val="00577B54"/>
    <w:rsid w:val="00590F6D"/>
    <w:rsid w:val="005A5A6D"/>
    <w:rsid w:val="005A5ED7"/>
    <w:rsid w:val="005C1A41"/>
    <w:rsid w:val="005C4565"/>
    <w:rsid w:val="005E05CD"/>
    <w:rsid w:val="0060627E"/>
    <w:rsid w:val="0061572F"/>
    <w:rsid w:val="00616D34"/>
    <w:rsid w:val="00631441"/>
    <w:rsid w:val="00641030"/>
    <w:rsid w:val="00645D52"/>
    <w:rsid w:val="0065133B"/>
    <w:rsid w:val="006556AC"/>
    <w:rsid w:val="006602F1"/>
    <w:rsid w:val="00670ED4"/>
    <w:rsid w:val="00672928"/>
    <w:rsid w:val="00674A86"/>
    <w:rsid w:val="006A69C8"/>
    <w:rsid w:val="006B218D"/>
    <w:rsid w:val="006D6163"/>
    <w:rsid w:val="006E58B1"/>
    <w:rsid w:val="006F01C4"/>
    <w:rsid w:val="006F487B"/>
    <w:rsid w:val="006F740B"/>
    <w:rsid w:val="00744A41"/>
    <w:rsid w:val="00750DA8"/>
    <w:rsid w:val="00780A41"/>
    <w:rsid w:val="00794787"/>
    <w:rsid w:val="007A37D8"/>
    <w:rsid w:val="007C3D03"/>
    <w:rsid w:val="007D1EFA"/>
    <w:rsid w:val="007D5FE4"/>
    <w:rsid w:val="008125A0"/>
    <w:rsid w:val="008560DE"/>
    <w:rsid w:val="0088525A"/>
    <w:rsid w:val="008A0D60"/>
    <w:rsid w:val="008C1387"/>
    <w:rsid w:val="008C682F"/>
    <w:rsid w:val="008E509B"/>
    <w:rsid w:val="008F4811"/>
    <w:rsid w:val="008F525A"/>
    <w:rsid w:val="009026D4"/>
    <w:rsid w:val="009250AC"/>
    <w:rsid w:val="0092763E"/>
    <w:rsid w:val="009316A6"/>
    <w:rsid w:val="00936114"/>
    <w:rsid w:val="009400E9"/>
    <w:rsid w:val="00946830"/>
    <w:rsid w:val="00962779"/>
    <w:rsid w:val="009654EC"/>
    <w:rsid w:val="00982198"/>
    <w:rsid w:val="009918D9"/>
    <w:rsid w:val="009A392D"/>
    <w:rsid w:val="009C7602"/>
    <w:rsid w:val="009D17C3"/>
    <w:rsid w:val="009D47C2"/>
    <w:rsid w:val="009E51F8"/>
    <w:rsid w:val="009F2649"/>
    <w:rsid w:val="00A05364"/>
    <w:rsid w:val="00A074D7"/>
    <w:rsid w:val="00A17D23"/>
    <w:rsid w:val="00A208E1"/>
    <w:rsid w:val="00A521AB"/>
    <w:rsid w:val="00A56CD0"/>
    <w:rsid w:val="00A61D3E"/>
    <w:rsid w:val="00A7643E"/>
    <w:rsid w:val="00A9649E"/>
    <w:rsid w:val="00AA1341"/>
    <w:rsid w:val="00AB16D0"/>
    <w:rsid w:val="00AB2C1B"/>
    <w:rsid w:val="00AC3BF2"/>
    <w:rsid w:val="00AD5483"/>
    <w:rsid w:val="00AF0249"/>
    <w:rsid w:val="00AF150F"/>
    <w:rsid w:val="00AF4737"/>
    <w:rsid w:val="00B0470A"/>
    <w:rsid w:val="00B2364D"/>
    <w:rsid w:val="00B53582"/>
    <w:rsid w:val="00B6239D"/>
    <w:rsid w:val="00B67630"/>
    <w:rsid w:val="00B70B18"/>
    <w:rsid w:val="00B722DE"/>
    <w:rsid w:val="00B80DDB"/>
    <w:rsid w:val="00B81EE1"/>
    <w:rsid w:val="00B9392D"/>
    <w:rsid w:val="00BA42DD"/>
    <w:rsid w:val="00BA761E"/>
    <w:rsid w:val="00BB3FBE"/>
    <w:rsid w:val="00BC603D"/>
    <w:rsid w:val="00C03CE1"/>
    <w:rsid w:val="00C3016F"/>
    <w:rsid w:val="00C31922"/>
    <w:rsid w:val="00C32EDF"/>
    <w:rsid w:val="00C405FD"/>
    <w:rsid w:val="00C42573"/>
    <w:rsid w:val="00C5024A"/>
    <w:rsid w:val="00C57107"/>
    <w:rsid w:val="00C62C2D"/>
    <w:rsid w:val="00C9227C"/>
    <w:rsid w:val="00C9557D"/>
    <w:rsid w:val="00CA2740"/>
    <w:rsid w:val="00CC12E6"/>
    <w:rsid w:val="00CC2E25"/>
    <w:rsid w:val="00CC7C64"/>
    <w:rsid w:val="00CD0B47"/>
    <w:rsid w:val="00CF5F1A"/>
    <w:rsid w:val="00D010E8"/>
    <w:rsid w:val="00D02C04"/>
    <w:rsid w:val="00D138E8"/>
    <w:rsid w:val="00D20259"/>
    <w:rsid w:val="00D208BA"/>
    <w:rsid w:val="00D21668"/>
    <w:rsid w:val="00D216BC"/>
    <w:rsid w:val="00D41D9C"/>
    <w:rsid w:val="00D42F8F"/>
    <w:rsid w:val="00D45ADF"/>
    <w:rsid w:val="00DA07F1"/>
    <w:rsid w:val="00DB5194"/>
    <w:rsid w:val="00DD06F4"/>
    <w:rsid w:val="00DD500F"/>
    <w:rsid w:val="00DF53E4"/>
    <w:rsid w:val="00E2082F"/>
    <w:rsid w:val="00E2136E"/>
    <w:rsid w:val="00E25AF8"/>
    <w:rsid w:val="00E31A6A"/>
    <w:rsid w:val="00E46BDF"/>
    <w:rsid w:val="00E547DB"/>
    <w:rsid w:val="00E555BF"/>
    <w:rsid w:val="00E61949"/>
    <w:rsid w:val="00E70DCE"/>
    <w:rsid w:val="00E87276"/>
    <w:rsid w:val="00EA446A"/>
    <w:rsid w:val="00EA7DC1"/>
    <w:rsid w:val="00EB5BA2"/>
    <w:rsid w:val="00EB5C28"/>
    <w:rsid w:val="00EC6884"/>
    <w:rsid w:val="00EE3AFB"/>
    <w:rsid w:val="00EF0D19"/>
    <w:rsid w:val="00EF1577"/>
    <w:rsid w:val="00EF6BD4"/>
    <w:rsid w:val="00F02A47"/>
    <w:rsid w:val="00F05C18"/>
    <w:rsid w:val="00F157DD"/>
    <w:rsid w:val="00F15F90"/>
    <w:rsid w:val="00F163D8"/>
    <w:rsid w:val="00F21465"/>
    <w:rsid w:val="00F6065C"/>
    <w:rsid w:val="00F61EB1"/>
    <w:rsid w:val="00F62C8B"/>
    <w:rsid w:val="00F802D4"/>
    <w:rsid w:val="00F91982"/>
    <w:rsid w:val="00FA2DA2"/>
    <w:rsid w:val="00FA311A"/>
    <w:rsid w:val="00FB16A8"/>
    <w:rsid w:val="00FC1AAD"/>
    <w:rsid w:val="00FE0FE8"/>
    <w:rsid w:val="00FF56A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o:shapelayout v:ext="edit">
      <o:idmap v:ext="edit" data="1"/>
    </o:shapelayout>
  </w:shapeDefaults>
  <w:decimalSymbol w:val=","/>
  <w:listSeparator w:val=";"/>
  <w14:docId w14:val="35FF8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rsid w:val="00EF1577"/>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E547DB"/>
    <w:pPr>
      <w:tabs>
        <w:tab w:val="center" w:pos="4513"/>
        <w:tab w:val="right" w:pos="9026"/>
      </w:tabs>
      <w:spacing w:after="0" w:line="240" w:lineRule="auto"/>
    </w:pPr>
  </w:style>
  <w:style w:type="character" w:customStyle="1" w:styleId="a5">
    <w:name w:val="Верхний колонтитул Знак"/>
    <w:basedOn w:val="a1"/>
    <w:link w:val="a4"/>
    <w:uiPriority w:val="99"/>
    <w:rsid w:val="00E547DB"/>
  </w:style>
  <w:style w:type="paragraph" w:styleId="a6">
    <w:name w:val="footer"/>
    <w:basedOn w:val="a0"/>
    <w:link w:val="a7"/>
    <w:uiPriority w:val="99"/>
    <w:unhideWhenUsed/>
    <w:rsid w:val="00E547DB"/>
    <w:pPr>
      <w:tabs>
        <w:tab w:val="center" w:pos="4513"/>
        <w:tab w:val="right" w:pos="9026"/>
      </w:tabs>
      <w:spacing w:after="0" w:line="240" w:lineRule="auto"/>
    </w:pPr>
  </w:style>
  <w:style w:type="character" w:customStyle="1" w:styleId="a7">
    <w:name w:val="Нижний колонтитул Знак"/>
    <w:basedOn w:val="a1"/>
    <w:link w:val="a6"/>
    <w:uiPriority w:val="99"/>
    <w:rsid w:val="00E547DB"/>
  </w:style>
  <w:style w:type="paragraph" w:styleId="a8">
    <w:name w:val="Balloon Text"/>
    <w:basedOn w:val="a0"/>
    <w:link w:val="a9"/>
    <w:uiPriority w:val="99"/>
    <w:semiHidden/>
    <w:unhideWhenUsed/>
    <w:rsid w:val="00E547DB"/>
    <w:pPr>
      <w:spacing w:after="0" w:line="240" w:lineRule="auto"/>
    </w:pPr>
    <w:rPr>
      <w:rFonts w:ascii="Tahoma" w:hAnsi="Tahoma" w:cs="Tahoma"/>
      <w:sz w:val="16"/>
      <w:szCs w:val="16"/>
    </w:rPr>
  </w:style>
  <w:style w:type="character" w:customStyle="1" w:styleId="a9">
    <w:name w:val="Текст выноски Знак"/>
    <w:basedOn w:val="a1"/>
    <w:link w:val="a8"/>
    <w:uiPriority w:val="99"/>
    <w:semiHidden/>
    <w:rsid w:val="00E547DB"/>
    <w:rPr>
      <w:rFonts w:ascii="Tahoma" w:hAnsi="Tahoma" w:cs="Tahoma"/>
      <w:sz w:val="16"/>
      <w:szCs w:val="16"/>
    </w:rPr>
  </w:style>
  <w:style w:type="paragraph" w:customStyle="1" w:styleId="RSCH01PaperTitle">
    <w:name w:val="RSC H01 Paper Title"/>
    <w:basedOn w:val="a0"/>
    <w:next w:val="a0"/>
    <w:link w:val="RSCH01PaperTitleChar"/>
    <w:qFormat/>
    <w:rsid w:val="00C32EDF"/>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a0"/>
    <w:link w:val="RSCH02PaperAuthorsandBylineChar"/>
    <w:qFormat/>
    <w:rsid w:val="001633D9"/>
    <w:pPr>
      <w:spacing w:after="120" w:line="240" w:lineRule="exact"/>
    </w:pPr>
    <w:rPr>
      <w:rFonts w:cs="Times New Roman"/>
      <w:sz w:val="20"/>
    </w:rPr>
  </w:style>
  <w:style w:type="paragraph" w:customStyle="1" w:styleId="RSCB01ARTAbstract">
    <w:name w:val="RSC B01 ART Abstract"/>
    <w:basedOn w:val="a0"/>
    <w:link w:val="RSCB01ARTAbstractChar"/>
    <w:qFormat/>
    <w:rsid w:val="00FA2DA2"/>
    <w:pPr>
      <w:spacing w:line="240" w:lineRule="exact"/>
      <w:jc w:val="both"/>
    </w:pPr>
    <w:rPr>
      <w:noProof/>
      <w:sz w:val="16"/>
      <w:lang w:eastAsia="en-GB"/>
    </w:rPr>
  </w:style>
  <w:style w:type="table" w:styleId="aa">
    <w:name w:val="Table Grid"/>
    <w:basedOn w:val="a2"/>
    <w:uiPriority w:val="59"/>
    <w:rsid w:val="005771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5BHeading">
    <w:name w:val="05 B Heading"/>
    <w:basedOn w:val="RSCB04AHeadingSection"/>
    <w:link w:val="05BHeadingChar"/>
    <w:rsid w:val="00AB16D0"/>
    <w:pPr>
      <w:spacing w:before="160" w:line="240" w:lineRule="exact"/>
    </w:pPr>
    <w:rPr>
      <w:rFonts w:ascii="Times New Roman" w:hAnsi="Times New Roman" w:cs="Times New Roman"/>
      <w:sz w:val="18"/>
      <w:szCs w:val="18"/>
    </w:rPr>
  </w:style>
  <w:style w:type="paragraph" w:customStyle="1" w:styleId="RSCB02ArticleText">
    <w:name w:val="RSC B02 Article Text"/>
    <w:basedOn w:val="a0"/>
    <w:link w:val="RSCB02ArticleTextChar"/>
    <w:qFormat/>
    <w:rsid w:val="00EE3AFB"/>
    <w:pPr>
      <w:spacing w:after="0" w:line="240" w:lineRule="exact"/>
      <w:jc w:val="both"/>
    </w:pPr>
    <w:rPr>
      <w:rFonts w:cs="Times New Roman"/>
      <w:w w:val="108"/>
      <w:sz w:val="18"/>
      <w:szCs w:val="18"/>
    </w:rPr>
  </w:style>
  <w:style w:type="character" w:customStyle="1" w:styleId="06CHeading">
    <w:name w:val="06 C Heading"/>
    <w:basedOn w:val="RSCB02ArticleTextChar"/>
    <w:uiPriority w:val="1"/>
    <w:rsid w:val="00EF1577"/>
    <w:rPr>
      <w:rFonts w:ascii="Times New Roman" w:hAnsi="Times New Roman" w:cs="Times New Roman"/>
      <w:b/>
      <w:smallCaps/>
      <w:w w:val="108"/>
      <w:sz w:val="18"/>
      <w:szCs w:val="18"/>
    </w:rPr>
  </w:style>
  <w:style w:type="character" w:customStyle="1" w:styleId="RSCB02ArticleTextChar">
    <w:name w:val="RSC B02 Article Text Char"/>
    <w:basedOn w:val="a1"/>
    <w:link w:val="RSCB02ArticleText"/>
    <w:rsid w:val="00EE3AFB"/>
    <w:rPr>
      <w:rFonts w:cs="Times New Roman"/>
      <w:w w:val="108"/>
      <w:sz w:val="18"/>
      <w:szCs w:val="18"/>
    </w:rPr>
  </w:style>
  <w:style w:type="paragraph" w:customStyle="1" w:styleId="09ListText">
    <w:name w:val="09 List Text"/>
    <w:basedOn w:val="RSCB02ArticleText"/>
    <w:link w:val="09ListTextChar"/>
    <w:rsid w:val="00EF1577"/>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rsid w:val="006556AC"/>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a0"/>
    <w:link w:val="RSCI02FigureSchemeChartwithtopbarChar"/>
    <w:qFormat/>
    <w:rsid w:val="006556AC"/>
    <w:pPr>
      <w:pBdr>
        <w:top w:val="single" w:sz="12" w:space="5" w:color="999999"/>
      </w:pBdr>
      <w:spacing w:before="120" w:after="40" w:line="240" w:lineRule="auto"/>
      <w:jc w:val="both"/>
    </w:pPr>
    <w:rPr>
      <w:rFonts w:cs="Times New Roman"/>
      <w:w w:val="108"/>
      <w:sz w:val="14"/>
      <w:szCs w:val="18"/>
    </w:rPr>
  </w:style>
  <w:style w:type="paragraph" w:customStyle="1" w:styleId="RSCI01FigureSchemeChartwithbottombar">
    <w:name w:val="RSC I01 Figure/Scheme/Chart with bottom bar"/>
    <w:basedOn w:val="a0"/>
    <w:link w:val="RSCI01FigureSchemeChartwithbottombarChar"/>
    <w:qFormat/>
    <w:rsid w:val="006556AC"/>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a0"/>
    <w:link w:val="RSCI03FigureSchemeChartUncaptionedChar"/>
    <w:qFormat/>
    <w:rsid w:val="006556AC"/>
    <w:pPr>
      <w:spacing w:before="160" w:after="160" w:line="240" w:lineRule="auto"/>
      <w:jc w:val="center"/>
    </w:pPr>
    <w:rPr>
      <w:rFonts w:cs="Times New Roman"/>
      <w:sz w:val="16"/>
      <w:szCs w:val="16"/>
    </w:rPr>
  </w:style>
  <w:style w:type="paragraph" w:customStyle="1" w:styleId="RSCB03MathematicsGreeketc">
    <w:name w:val="RSC B03 Mathematics/Greek etc"/>
    <w:basedOn w:val="a0"/>
    <w:link w:val="RSCB03MathematicsGreeketcChar"/>
    <w:qFormat/>
    <w:rsid w:val="007A37D8"/>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rsid w:val="002E5B1D"/>
    <w:pPr>
      <w:pBdr>
        <w:top w:val="single" w:sz="6" w:space="1" w:color="auto"/>
      </w:pBdr>
    </w:pPr>
    <w:rPr>
      <w:i/>
    </w:rPr>
  </w:style>
  <w:style w:type="character" w:customStyle="1" w:styleId="RSCB09BiographyChar">
    <w:name w:val="RSC B09 Biography Char"/>
    <w:basedOn w:val="RSCB02ArticleTextChar"/>
    <w:link w:val="RSCB09Biography"/>
    <w:rsid w:val="002E5B1D"/>
    <w:rPr>
      <w:rFonts w:cs="Times New Roman"/>
      <w:i/>
      <w:w w:val="108"/>
      <w:sz w:val="18"/>
      <w:szCs w:val="18"/>
    </w:rPr>
  </w:style>
  <w:style w:type="paragraph" w:customStyle="1" w:styleId="RSCF02FootnotestoTitleAuthors">
    <w:name w:val="RSC F02 Footnotes to Title/Authors"/>
    <w:basedOn w:val="a0"/>
    <w:link w:val="RSCF02FootnotestoTitleAuthorsChar"/>
    <w:qFormat/>
    <w:rsid w:val="006556AC"/>
    <w:pPr>
      <w:tabs>
        <w:tab w:val="left" w:pos="284"/>
      </w:tabs>
      <w:spacing w:after="0" w:line="240" w:lineRule="auto"/>
      <w:suppressOverlap/>
      <w:jc w:val="both"/>
    </w:pPr>
    <w:rPr>
      <w:rFonts w:cs="Times New Roman"/>
      <w:w w:val="105"/>
      <w:sz w:val="14"/>
      <w:szCs w:val="14"/>
    </w:rPr>
  </w:style>
  <w:style w:type="character" w:customStyle="1" w:styleId="RSCF01FootnoteAuthorAddressChar">
    <w:name w:val="RSC F01 Footnote Author Address Char"/>
    <w:basedOn w:val="a1"/>
    <w:link w:val="RSCF01FootnoteAuthorAddress"/>
    <w:rsid w:val="006556AC"/>
    <w:rPr>
      <w:rFonts w:cs="Times New Roman"/>
      <w:i/>
      <w:w w:val="105"/>
      <w:sz w:val="14"/>
      <w:szCs w:val="14"/>
    </w:rPr>
  </w:style>
  <w:style w:type="paragraph" w:customStyle="1" w:styleId="RSCR02References">
    <w:name w:val="RSC R02 References"/>
    <w:basedOn w:val="RSCB02ArticleText"/>
    <w:link w:val="RSCR02ReferencesChar"/>
    <w:qFormat/>
    <w:rsid w:val="00CF5F1A"/>
    <w:pPr>
      <w:numPr>
        <w:numId w:val="2"/>
      </w:numPr>
      <w:spacing w:line="200" w:lineRule="exact"/>
      <w:ind w:left="284" w:hanging="284"/>
    </w:pPr>
    <w:rPr>
      <w:w w:val="105"/>
    </w:rPr>
  </w:style>
  <w:style w:type="character" w:customStyle="1" w:styleId="RSCF02FootnotestoTitleAuthorsChar">
    <w:name w:val="RSC F02 Footnotes to Title/Authors Char"/>
    <w:basedOn w:val="a1"/>
    <w:link w:val="RSCF02FootnotestoTitleAuthors"/>
    <w:rsid w:val="006556AC"/>
    <w:rPr>
      <w:rFonts w:cs="Times New Roman"/>
      <w:w w:val="105"/>
      <w:sz w:val="14"/>
      <w:szCs w:val="14"/>
    </w:rPr>
  </w:style>
  <w:style w:type="paragraph" w:styleId="ab">
    <w:name w:val="No Spacing"/>
    <w:uiPriority w:val="1"/>
    <w:rsid w:val="00272D6F"/>
    <w:pPr>
      <w:spacing w:after="0" w:line="240" w:lineRule="auto"/>
    </w:pPr>
  </w:style>
  <w:style w:type="character" w:customStyle="1" w:styleId="RSCR02ReferencesChar">
    <w:name w:val="RSC R02 References Char"/>
    <w:basedOn w:val="a1"/>
    <w:link w:val="RSCR02References"/>
    <w:rsid w:val="00CF5F1A"/>
    <w:rPr>
      <w:rFonts w:cs="Times New Roman"/>
      <w:w w:val="105"/>
      <w:sz w:val="18"/>
      <w:szCs w:val="18"/>
    </w:rPr>
  </w:style>
  <w:style w:type="paragraph" w:customStyle="1" w:styleId="RSCB04AHeadingSection">
    <w:name w:val="RSC B04 A Heading (Section)"/>
    <w:basedOn w:val="a0"/>
    <w:link w:val="RSCB04AHeadingSectionChar"/>
    <w:qFormat/>
    <w:rsid w:val="00EF6BD4"/>
    <w:pPr>
      <w:spacing w:before="400" w:after="80" w:line="240" w:lineRule="auto"/>
    </w:pPr>
    <w:rPr>
      <w:b/>
      <w:sz w:val="24"/>
    </w:rPr>
  </w:style>
  <w:style w:type="character" w:customStyle="1" w:styleId="RSCH01PaperTitleChar">
    <w:name w:val="RSC H01 Paper Title Char"/>
    <w:basedOn w:val="a1"/>
    <w:link w:val="RSCH01PaperTitle"/>
    <w:rsid w:val="00C32EDF"/>
    <w:rPr>
      <w:rFonts w:cs="Times New Roman"/>
      <w:b/>
      <w:sz w:val="29"/>
      <w:szCs w:val="32"/>
    </w:rPr>
  </w:style>
  <w:style w:type="character" w:customStyle="1" w:styleId="RSCH02PaperAuthorsandBylineChar">
    <w:name w:val="RSC H02 Paper Authors and Byline Char"/>
    <w:basedOn w:val="a1"/>
    <w:link w:val="RSCH02PaperAuthorsandByline"/>
    <w:rsid w:val="001633D9"/>
    <w:rPr>
      <w:rFonts w:cs="Times New Roman"/>
      <w:sz w:val="20"/>
    </w:rPr>
  </w:style>
  <w:style w:type="character" w:customStyle="1" w:styleId="RSCB01ARTAbstractChar">
    <w:name w:val="RSC B01 ART Abstract Char"/>
    <w:basedOn w:val="a1"/>
    <w:link w:val="RSCB01ARTAbstract"/>
    <w:rsid w:val="00FA2DA2"/>
    <w:rPr>
      <w:noProof/>
      <w:sz w:val="16"/>
      <w:lang w:eastAsia="en-GB"/>
    </w:rPr>
  </w:style>
  <w:style w:type="character" w:customStyle="1" w:styleId="09ListTextChar">
    <w:name w:val="09 List Text Char"/>
    <w:basedOn w:val="RSCB02ArticleTextChar"/>
    <w:link w:val="09ListText"/>
    <w:rsid w:val="00EF1577"/>
    <w:rPr>
      <w:rFonts w:ascii="Times New Roman" w:eastAsia="Times New Roman" w:hAnsi="Times New Roman" w:cs="Times New Roman"/>
      <w:w w:val="108"/>
      <w:sz w:val="18"/>
      <w:szCs w:val="18"/>
      <w:lang w:eastAsia="en-GB"/>
    </w:rPr>
  </w:style>
  <w:style w:type="character" w:customStyle="1" w:styleId="RSCB04AHeadingSectionChar">
    <w:name w:val="RSC B04 A Heading (Section) Char"/>
    <w:basedOn w:val="a1"/>
    <w:link w:val="RSCB04AHeadingSection"/>
    <w:rsid w:val="00EF6BD4"/>
    <w:rPr>
      <w:b/>
      <w:sz w:val="24"/>
    </w:rPr>
  </w:style>
  <w:style w:type="character" w:customStyle="1" w:styleId="05BHeadingChar">
    <w:name w:val="05 B Heading Char"/>
    <w:basedOn w:val="RSCB04AHeadingSectionChar"/>
    <w:link w:val="05BHeading"/>
    <w:rsid w:val="00AB16D0"/>
    <w:rPr>
      <w:rFonts w:ascii="Times New Roman" w:hAnsi="Times New Roman" w:cs="Times New Roman"/>
      <w:b/>
      <w:sz w:val="18"/>
      <w:szCs w:val="18"/>
    </w:rPr>
  </w:style>
  <w:style w:type="paragraph" w:customStyle="1" w:styleId="RSCT01TableTitlewithtopbar">
    <w:name w:val="RSC T01 Table Title with top bar"/>
    <w:basedOn w:val="a0"/>
    <w:link w:val="RSCT01TableTitlewithtopbarChar"/>
    <w:qFormat/>
    <w:rsid w:val="006556AC"/>
    <w:pPr>
      <w:keepNext/>
      <w:keepLines/>
      <w:pBdr>
        <w:top w:val="single" w:sz="12" w:space="1" w:color="999999"/>
        <w:bottom w:val="single" w:sz="6" w:space="1" w:color="auto"/>
      </w:pBdr>
      <w:spacing w:before="120" w:after="120" w:line="200" w:lineRule="exact"/>
      <w:jc w:val="both"/>
    </w:pPr>
    <w:rPr>
      <w:rFonts w:eastAsia="Times New Roman" w:cs="Times New Roman"/>
      <w:sz w:val="14"/>
      <w:szCs w:val="20"/>
      <w:lang w:eastAsia="en-GB"/>
    </w:rPr>
  </w:style>
  <w:style w:type="character" w:customStyle="1" w:styleId="RSCI02FigureSchemeChartwithtopbarChar">
    <w:name w:val="RSC I02 Figure/Scheme/Chart with top bar Char"/>
    <w:basedOn w:val="a1"/>
    <w:link w:val="RSCI02FigureSchemeChartwithtopbar"/>
    <w:rsid w:val="006556AC"/>
    <w:rPr>
      <w:rFonts w:cs="Times New Roman"/>
      <w:w w:val="108"/>
      <w:sz w:val="14"/>
      <w:szCs w:val="18"/>
    </w:rPr>
  </w:style>
  <w:style w:type="character" w:customStyle="1" w:styleId="RSCI01FigureSchemeChartwithbottombarChar">
    <w:name w:val="RSC I01 Figure/Scheme/Chart with bottom bar Char"/>
    <w:basedOn w:val="a1"/>
    <w:link w:val="RSCI01FigureSchemeChartwithbottombar"/>
    <w:rsid w:val="006556AC"/>
    <w:rPr>
      <w:rFonts w:cstheme="minorHAnsi"/>
      <w:w w:val="108"/>
      <w:sz w:val="14"/>
      <w:szCs w:val="14"/>
    </w:rPr>
  </w:style>
  <w:style w:type="character" w:customStyle="1" w:styleId="RSCI03FigureSchemeChartUncaptionedChar">
    <w:name w:val="RSC I03 Figure/Scheme/Chart Uncaptioned Char"/>
    <w:basedOn w:val="a1"/>
    <w:link w:val="RSCI03FigureSchemeChartUncaptioned"/>
    <w:rsid w:val="006556AC"/>
    <w:rPr>
      <w:rFonts w:cs="Times New Roman"/>
      <w:sz w:val="16"/>
      <w:szCs w:val="16"/>
    </w:rPr>
  </w:style>
  <w:style w:type="character" w:customStyle="1" w:styleId="RSCB03MathematicsGreeketcChar">
    <w:name w:val="RSC B03 Mathematics/Greek etc Char"/>
    <w:basedOn w:val="a1"/>
    <w:link w:val="RSCB03MathematicsGreeketc"/>
    <w:rsid w:val="007A37D8"/>
    <w:rPr>
      <w:rFonts w:ascii="Times New Roman" w:hAnsi="Times New Roman"/>
      <w:sz w:val="18"/>
    </w:rPr>
  </w:style>
  <w:style w:type="paragraph" w:customStyle="1" w:styleId="RSCT03TableBody">
    <w:name w:val="RSC T03 Table Body"/>
    <w:basedOn w:val="a0"/>
    <w:link w:val="RSCT03TableBodyChar"/>
    <w:qFormat/>
    <w:rsid w:val="00B0470A"/>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a1"/>
    <w:link w:val="RSCT01TableTitlewithtopbar"/>
    <w:rsid w:val="006556AC"/>
    <w:rPr>
      <w:rFonts w:eastAsia="Times New Roman" w:cs="Times New Roman"/>
      <w:sz w:val="14"/>
      <w:szCs w:val="20"/>
      <w:lang w:eastAsia="en-GB"/>
    </w:rPr>
  </w:style>
  <w:style w:type="paragraph" w:customStyle="1" w:styleId="RSCT04TableFootnotewithbottombar">
    <w:name w:val="RSC T04 Table Footnote with bottom bar"/>
    <w:basedOn w:val="a0"/>
    <w:link w:val="RSCT04TableFootnotewithbottombarChar"/>
    <w:qFormat/>
    <w:rsid w:val="006556AC"/>
    <w:pPr>
      <w:keepLines/>
      <w:pBdr>
        <w:bottom w:val="single" w:sz="12" w:space="1" w:color="999999"/>
      </w:pBdr>
      <w:spacing w:before="120" w:after="160" w:line="200" w:lineRule="exact"/>
      <w:jc w:val="both"/>
    </w:pPr>
    <w:rPr>
      <w:rFonts w:eastAsia="Times New Roman" w:cs="Times New Roman"/>
      <w:sz w:val="15"/>
      <w:szCs w:val="20"/>
      <w:lang w:eastAsia="en-GB"/>
    </w:rPr>
  </w:style>
  <w:style w:type="character" w:customStyle="1" w:styleId="RSCT03TableBodyChar">
    <w:name w:val="RSC T03 Table Body Char"/>
    <w:basedOn w:val="a1"/>
    <w:link w:val="RSCT03TableBody"/>
    <w:rsid w:val="00B0470A"/>
    <w:rPr>
      <w:rFonts w:eastAsia="Times New Roman" w:cs="Times New Roman"/>
      <w:sz w:val="16"/>
      <w:szCs w:val="16"/>
      <w:lang w:eastAsia="en-GB"/>
    </w:rPr>
  </w:style>
  <w:style w:type="character" w:customStyle="1" w:styleId="RSCT04TableFootnotewithbottombarChar">
    <w:name w:val="RSC T04 Table Footnote with bottom bar Char"/>
    <w:basedOn w:val="a1"/>
    <w:link w:val="RSCT04TableFootnotewithbottombar"/>
    <w:rsid w:val="006556AC"/>
    <w:rPr>
      <w:rFonts w:eastAsia="Times New Roman" w:cs="Times New Roman"/>
      <w:sz w:val="15"/>
      <w:szCs w:val="20"/>
      <w:lang w:eastAsia="en-GB"/>
    </w:rPr>
  </w:style>
  <w:style w:type="character" w:styleId="ac">
    <w:name w:val="Hyperlink"/>
    <w:basedOn w:val="a1"/>
    <w:uiPriority w:val="99"/>
    <w:unhideWhenUsed/>
    <w:rsid w:val="005037CD"/>
    <w:rPr>
      <w:color w:val="0000FF" w:themeColor="hyperlink"/>
      <w:u w:val="single"/>
    </w:rPr>
  </w:style>
  <w:style w:type="paragraph" w:styleId="ad">
    <w:name w:val="List Paragraph"/>
    <w:basedOn w:val="a0"/>
    <w:uiPriority w:val="34"/>
    <w:qFormat/>
    <w:rsid w:val="00F15F90"/>
    <w:pPr>
      <w:ind w:left="720"/>
      <w:contextualSpacing/>
    </w:pPr>
  </w:style>
  <w:style w:type="paragraph" w:styleId="ae">
    <w:name w:val="Revision"/>
    <w:hidden/>
    <w:uiPriority w:val="99"/>
    <w:semiHidden/>
    <w:rsid w:val="000D5891"/>
    <w:pPr>
      <w:spacing w:after="0" w:line="240" w:lineRule="auto"/>
    </w:pPr>
  </w:style>
  <w:style w:type="paragraph" w:styleId="af">
    <w:name w:val="footnote text"/>
    <w:basedOn w:val="a0"/>
    <w:link w:val="af0"/>
    <w:uiPriority w:val="99"/>
    <w:semiHidden/>
    <w:unhideWhenUsed/>
    <w:rsid w:val="00CA2740"/>
    <w:pPr>
      <w:spacing w:after="0" w:line="240" w:lineRule="auto"/>
    </w:pPr>
    <w:rPr>
      <w:sz w:val="20"/>
      <w:szCs w:val="20"/>
    </w:rPr>
  </w:style>
  <w:style w:type="character" w:customStyle="1" w:styleId="af0">
    <w:name w:val="Текст сноски Знак"/>
    <w:basedOn w:val="a1"/>
    <w:link w:val="af"/>
    <w:uiPriority w:val="99"/>
    <w:semiHidden/>
    <w:rsid w:val="00CA2740"/>
    <w:rPr>
      <w:sz w:val="20"/>
      <w:szCs w:val="20"/>
    </w:rPr>
  </w:style>
  <w:style w:type="character" w:styleId="af1">
    <w:name w:val="footnote reference"/>
    <w:basedOn w:val="a1"/>
    <w:uiPriority w:val="99"/>
    <w:semiHidden/>
    <w:unhideWhenUsed/>
    <w:rsid w:val="00CA2740"/>
    <w:rPr>
      <w:vertAlign w:val="superscript"/>
    </w:rPr>
  </w:style>
  <w:style w:type="paragraph" w:styleId="af2">
    <w:name w:val="Normal (Web)"/>
    <w:basedOn w:val="a0"/>
    <w:uiPriority w:val="99"/>
    <w:semiHidden/>
    <w:unhideWhenUsed/>
    <w:rsid w:val="009468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af3">
    <w:name w:val="caption"/>
    <w:basedOn w:val="a0"/>
    <w:next w:val="a0"/>
    <w:uiPriority w:val="35"/>
    <w:unhideWhenUsed/>
    <w:rsid w:val="00B0470A"/>
    <w:pPr>
      <w:spacing w:line="200" w:lineRule="exact"/>
    </w:pPr>
    <w:rPr>
      <w:bCs/>
      <w:sz w:val="14"/>
      <w:szCs w:val="18"/>
    </w:rPr>
  </w:style>
  <w:style w:type="paragraph" w:customStyle="1" w:styleId="Style1">
    <w:name w:val="Style1"/>
    <w:basedOn w:val="RSCB02ArticleText"/>
    <w:link w:val="Style1Char"/>
    <w:rsid w:val="00B0470A"/>
  </w:style>
  <w:style w:type="paragraph" w:customStyle="1" w:styleId="RSCT05TableFootnotewithoutbottombar">
    <w:name w:val="RSC T05 Table Footnote without bottom bar"/>
    <w:basedOn w:val="RSCT04TableFootnotewithbottombar"/>
    <w:link w:val="RSCT05TableFootnotewithoutbottombarChar"/>
    <w:qFormat/>
    <w:rsid w:val="00B0470A"/>
    <w:pPr>
      <w:pBdr>
        <w:bottom w:val="none" w:sz="0" w:space="0" w:color="auto"/>
      </w:pBdr>
    </w:pPr>
  </w:style>
  <w:style w:type="character" w:customStyle="1" w:styleId="Style1Char">
    <w:name w:val="Style1 Char"/>
    <w:basedOn w:val="RSCB02ArticleTextChar"/>
    <w:link w:val="Style1"/>
    <w:rsid w:val="00B0470A"/>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rsid w:val="00B0470A"/>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sid w:val="00B0470A"/>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rsid w:val="006556AC"/>
    <w:pPr>
      <w:spacing w:line="200" w:lineRule="exact"/>
      <w:jc w:val="both"/>
    </w:pPr>
    <w:rPr>
      <w:bCs/>
      <w:sz w:val="14"/>
      <w:szCs w:val="18"/>
    </w:rPr>
  </w:style>
  <w:style w:type="character" w:customStyle="1" w:styleId="RSCT02TabletitlewithouttopbarChar">
    <w:name w:val="RSC T02 Table title without top bar Char"/>
    <w:basedOn w:val="RSCT01TableTitlewithtopbarChar"/>
    <w:link w:val="RSCT02Tabletitlewithouttopbar"/>
    <w:rsid w:val="00B0470A"/>
    <w:rPr>
      <w:rFonts w:eastAsia="Times New Roman" w:cs="Times New Roman"/>
      <w:sz w:val="14"/>
      <w:szCs w:val="20"/>
      <w:lang w:eastAsia="en-GB"/>
    </w:rPr>
  </w:style>
  <w:style w:type="paragraph" w:customStyle="1" w:styleId="RSCR01Footnotestomaintext">
    <w:name w:val="RSC R01 Footnotes to main text"/>
    <w:link w:val="RSCR01FootnotestomaintextChar"/>
    <w:qFormat/>
    <w:rsid w:val="006556AC"/>
    <w:pPr>
      <w:spacing w:line="200" w:lineRule="exact"/>
      <w:jc w:val="both"/>
    </w:pPr>
    <w:rPr>
      <w:bCs/>
      <w:sz w:val="18"/>
      <w:szCs w:val="18"/>
    </w:rPr>
  </w:style>
  <w:style w:type="character" w:customStyle="1" w:styleId="RSCI04CaptiontoFigureSchemeChartChar">
    <w:name w:val="RSC I04 Caption to Figure/Scheme/Chart Char"/>
    <w:basedOn w:val="a1"/>
    <w:link w:val="RSCI04CaptiontoFigureSchemeChart"/>
    <w:rsid w:val="006556AC"/>
    <w:rPr>
      <w:bCs/>
      <w:sz w:val="14"/>
      <w:szCs w:val="18"/>
    </w:rPr>
  </w:style>
  <w:style w:type="paragraph" w:customStyle="1" w:styleId="RSCM01ReceivedAccepted">
    <w:name w:val="RSC M01 Received/Accepted"/>
    <w:basedOn w:val="a0"/>
    <w:link w:val="RSCM01ReceivedAcceptedChar"/>
    <w:qFormat/>
    <w:rsid w:val="004C531E"/>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sid w:val="006556AC"/>
    <w:rPr>
      <w:bCs/>
      <w:sz w:val="18"/>
      <w:szCs w:val="18"/>
    </w:rPr>
  </w:style>
  <w:style w:type="paragraph" w:customStyle="1" w:styleId="RSCM02DOI">
    <w:name w:val="RSC M02 DOI"/>
    <w:basedOn w:val="a0"/>
    <w:link w:val="RSCM02DOIChar"/>
    <w:qFormat/>
    <w:rsid w:val="004C531E"/>
    <w:pPr>
      <w:spacing w:before="180" w:after="0" w:line="180" w:lineRule="exact"/>
    </w:pPr>
    <w:rPr>
      <w:sz w:val="14"/>
      <w:szCs w:val="14"/>
    </w:rPr>
  </w:style>
  <w:style w:type="character" w:customStyle="1" w:styleId="RSCM01ReceivedAcceptedChar">
    <w:name w:val="RSC M01 Received/Accepted Char"/>
    <w:basedOn w:val="a1"/>
    <w:link w:val="RSCM01ReceivedAccepted"/>
    <w:rsid w:val="004C531E"/>
    <w:rPr>
      <w:rFonts w:eastAsiaTheme="minorEastAsia"/>
      <w:noProof/>
      <w:sz w:val="14"/>
      <w:szCs w:val="14"/>
      <w:lang w:eastAsia="en-GB"/>
    </w:rPr>
  </w:style>
  <w:style w:type="paragraph" w:customStyle="1" w:styleId="RSCM03Website">
    <w:name w:val="RSC M03 Website"/>
    <w:basedOn w:val="a0"/>
    <w:link w:val="RSCM03WebsiteChar"/>
    <w:qFormat/>
    <w:rsid w:val="004C531E"/>
    <w:pPr>
      <w:spacing w:line="400" w:lineRule="exact"/>
    </w:pPr>
    <w:rPr>
      <w:b/>
      <w:sz w:val="14"/>
      <w:szCs w:val="14"/>
    </w:rPr>
  </w:style>
  <w:style w:type="character" w:customStyle="1" w:styleId="RSCM02DOIChar">
    <w:name w:val="RSC M02 DOI Char"/>
    <w:basedOn w:val="a1"/>
    <w:link w:val="RSCM02DOI"/>
    <w:rsid w:val="004C531E"/>
    <w:rPr>
      <w:sz w:val="14"/>
      <w:szCs w:val="14"/>
    </w:rPr>
  </w:style>
  <w:style w:type="paragraph" w:customStyle="1" w:styleId="RSCB05AHeadingSection-standalone">
    <w:name w:val="RSC B05 A Heading (Section - stand alone)"/>
    <w:link w:val="RSCB05AHeadingSection-standaloneChar"/>
    <w:qFormat/>
    <w:rsid w:val="00EF6BD4"/>
    <w:pPr>
      <w:spacing w:before="400" w:after="160" w:line="240" w:lineRule="auto"/>
    </w:pPr>
    <w:rPr>
      <w:rFonts w:cs="Times New Roman"/>
      <w:sz w:val="24"/>
    </w:rPr>
  </w:style>
  <w:style w:type="character" w:customStyle="1" w:styleId="RSCM03WebsiteChar">
    <w:name w:val="RSC M03 Website Char"/>
    <w:basedOn w:val="a1"/>
    <w:link w:val="RSCM03Website"/>
    <w:rsid w:val="004C531E"/>
    <w:rPr>
      <w:b/>
      <w:sz w:val="14"/>
      <w:szCs w:val="14"/>
    </w:rPr>
  </w:style>
  <w:style w:type="paragraph" w:customStyle="1" w:styleId="RSCB06BHeadingSub-Section">
    <w:name w:val="RSC B06 B Heading (Sub-Section)"/>
    <w:link w:val="RSCB06BHeadingSub-SectionChar"/>
    <w:qFormat/>
    <w:rsid w:val="00EF6BD4"/>
    <w:pPr>
      <w:spacing w:after="80" w:line="240" w:lineRule="exact"/>
    </w:pPr>
    <w:rPr>
      <w:b/>
      <w:sz w:val="18"/>
    </w:rPr>
  </w:style>
  <w:style w:type="character" w:customStyle="1" w:styleId="RSCB05AHeadingSection-standaloneChar">
    <w:name w:val="RSC B05 A Heading (Section - stand alone) Char"/>
    <w:basedOn w:val="RSCH02PaperAuthorsandBylineChar"/>
    <w:link w:val="RSCB05AHeadingSection-standalone"/>
    <w:rsid w:val="00EF6BD4"/>
    <w:rPr>
      <w:rFonts w:cs="Times New Roman"/>
      <w:sz w:val="24"/>
    </w:rPr>
  </w:style>
  <w:style w:type="paragraph" w:customStyle="1" w:styleId="RSCB07BHeadingSub-Section-standalone">
    <w:name w:val="RSC B07 B Heading (Sub-Section - stand alone)"/>
    <w:link w:val="RSCB07BHeadingSub-Section-standaloneChar"/>
    <w:qFormat/>
    <w:rsid w:val="00EF6BD4"/>
    <w:pPr>
      <w:spacing w:before="160" w:after="80" w:line="240" w:lineRule="exact"/>
    </w:pPr>
    <w:rPr>
      <w:b/>
      <w:sz w:val="18"/>
    </w:rPr>
  </w:style>
  <w:style w:type="character" w:customStyle="1" w:styleId="RSCB06BHeadingSub-SectionChar">
    <w:name w:val="RSC B06 B Heading (Sub-Section) Char"/>
    <w:basedOn w:val="a1"/>
    <w:link w:val="RSCB06BHeadingSub-Section"/>
    <w:rsid w:val="00EF6BD4"/>
    <w:rPr>
      <w:b/>
      <w:sz w:val="18"/>
    </w:rPr>
  </w:style>
  <w:style w:type="paragraph" w:customStyle="1" w:styleId="RSCB08CHeadingIn-line">
    <w:name w:val="RSC B08 C Heading (In-line)"/>
    <w:link w:val="RSCB08CHeadingIn-lineChar"/>
    <w:qFormat/>
    <w:rsid w:val="00EF6BD4"/>
    <w:pPr>
      <w:spacing w:after="0"/>
    </w:pPr>
    <w:rPr>
      <w:b/>
      <w:sz w:val="18"/>
    </w:rPr>
  </w:style>
  <w:style w:type="character" w:customStyle="1" w:styleId="RSCB07BHeadingSub-Section-standaloneChar">
    <w:name w:val="RSC B07 B Heading (Sub-Section - stand alone) Char"/>
    <w:basedOn w:val="a1"/>
    <w:link w:val="RSCB07BHeadingSub-Section-standalone"/>
    <w:rsid w:val="00EF6BD4"/>
    <w:rPr>
      <w:b/>
      <w:sz w:val="18"/>
    </w:rPr>
  </w:style>
  <w:style w:type="character" w:customStyle="1" w:styleId="RSCB08CHeadingIn-lineChar">
    <w:name w:val="RSC B08 C Heading (In-line) Char"/>
    <w:basedOn w:val="a1"/>
    <w:link w:val="RSCB08CHeadingIn-line"/>
    <w:rsid w:val="00EF6BD4"/>
    <w:rPr>
      <w:b/>
      <w:sz w:val="18"/>
    </w:rPr>
  </w:style>
  <w:style w:type="paragraph" w:customStyle="1" w:styleId="RSCI05CaptiontoFigureSchemeChartwithbottombar">
    <w:name w:val="RSC I05 Caption to Figure/Scheme/Chart with bottom bar"/>
    <w:link w:val="RSCI05CaptiontoFigureSchemeChartwithbottombarChar"/>
    <w:qFormat/>
    <w:rsid w:val="006556AC"/>
    <w:pPr>
      <w:pBdr>
        <w:bottom w:val="single" w:sz="12" w:space="1" w:color="A6A6A6" w:themeColor="background1" w:themeShade="A6"/>
      </w:pBdr>
      <w:jc w:val="both"/>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sid w:val="006556AC"/>
    <w:rPr>
      <w:bCs/>
      <w:sz w:val="14"/>
      <w:szCs w:val="18"/>
    </w:rPr>
  </w:style>
  <w:style w:type="paragraph" w:customStyle="1" w:styleId="04AHeading">
    <w:name w:val="04 A Heading"/>
    <w:basedOn w:val="a0"/>
    <w:next w:val="a0"/>
    <w:link w:val="04AHeadingChar"/>
    <w:rsid w:val="00FA2DA2"/>
    <w:pPr>
      <w:spacing w:before="240" w:after="120" w:line="240" w:lineRule="auto"/>
    </w:pPr>
    <w:rPr>
      <w:rFonts w:ascii="Calibri" w:eastAsia="Calibri" w:hAnsi="Calibri" w:cs="Times New Roman"/>
      <w:b/>
    </w:rPr>
  </w:style>
  <w:style w:type="character" w:customStyle="1" w:styleId="04AHeadingChar">
    <w:name w:val="04 A Heading Char"/>
    <w:link w:val="04AHeading"/>
    <w:rsid w:val="00FA2DA2"/>
    <w:rPr>
      <w:rFonts w:ascii="Calibri" w:eastAsia="Calibri" w:hAnsi="Calibri" w:cs="Times New Roman"/>
      <w:b/>
    </w:rPr>
  </w:style>
  <w:style w:type="paragraph" w:customStyle="1" w:styleId="08ArticleText">
    <w:name w:val="08 Article Text"/>
    <w:basedOn w:val="a0"/>
    <w:link w:val="08ArticleTextChar"/>
    <w:rsid w:val="00FA2DA2"/>
    <w:pPr>
      <w:tabs>
        <w:tab w:val="left" w:pos="284"/>
      </w:tabs>
      <w:spacing w:after="0" w:line="240" w:lineRule="exact"/>
      <w:jc w:val="both"/>
    </w:pPr>
    <w:rPr>
      <w:rFonts w:ascii="Times New Roman" w:eastAsia="Calibri" w:hAnsi="Times New Roman" w:cs="Times New Roman"/>
      <w:w w:val="108"/>
      <w:sz w:val="18"/>
      <w:szCs w:val="18"/>
    </w:rPr>
  </w:style>
  <w:style w:type="character" w:customStyle="1" w:styleId="08ArticleTextChar">
    <w:name w:val="08 Article Text Char"/>
    <w:link w:val="08ArticleText"/>
    <w:rsid w:val="00FA2DA2"/>
    <w:rPr>
      <w:rFonts w:ascii="Times New Roman" w:eastAsia="Calibri" w:hAnsi="Times New Roman" w:cs="Times New Roman"/>
      <w:w w:val="108"/>
      <w:sz w:val="18"/>
      <w:szCs w:val="18"/>
    </w:rPr>
  </w:style>
  <w:style w:type="character" w:styleId="af4">
    <w:name w:val="FollowedHyperlink"/>
    <w:basedOn w:val="a1"/>
    <w:uiPriority w:val="99"/>
    <w:semiHidden/>
    <w:unhideWhenUsed/>
    <w:rsid w:val="0024022C"/>
    <w:rPr>
      <w:color w:val="800080" w:themeColor="followedHyperlink"/>
      <w:u w:val="single"/>
    </w:rPr>
  </w:style>
  <w:style w:type="character" w:styleId="af5">
    <w:name w:val="annotation reference"/>
    <w:basedOn w:val="a1"/>
    <w:uiPriority w:val="99"/>
    <w:semiHidden/>
    <w:unhideWhenUsed/>
    <w:rsid w:val="0060627E"/>
    <w:rPr>
      <w:sz w:val="16"/>
      <w:szCs w:val="16"/>
    </w:rPr>
  </w:style>
  <w:style w:type="paragraph" w:styleId="af6">
    <w:name w:val="annotation text"/>
    <w:basedOn w:val="a0"/>
    <w:link w:val="af7"/>
    <w:uiPriority w:val="99"/>
    <w:semiHidden/>
    <w:unhideWhenUsed/>
    <w:rsid w:val="0060627E"/>
    <w:pPr>
      <w:spacing w:line="240" w:lineRule="auto"/>
    </w:pPr>
    <w:rPr>
      <w:sz w:val="20"/>
      <w:szCs w:val="20"/>
    </w:rPr>
  </w:style>
  <w:style w:type="character" w:customStyle="1" w:styleId="af7">
    <w:name w:val="Текст примечания Знак"/>
    <w:basedOn w:val="a1"/>
    <w:link w:val="af6"/>
    <w:uiPriority w:val="99"/>
    <w:semiHidden/>
    <w:rsid w:val="0060627E"/>
    <w:rPr>
      <w:sz w:val="20"/>
      <w:szCs w:val="20"/>
    </w:rPr>
  </w:style>
  <w:style w:type="paragraph" w:styleId="af8">
    <w:name w:val="annotation subject"/>
    <w:basedOn w:val="af6"/>
    <w:next w:val="af6"/>
    <w:link w:val="af9"/>
    <w:uiPriority w:val="99"/>
    <w:semiHidden/>
    <w:unhideWhenUsed/>
    <w:rsid w:val="0060627E"/>
    <w:rPr>
      <w:b/>
      <w:bCs/>
    </w:rPr>
  </w:style>
  <w:style w:type="character" w:customStyle="1" w:styleId="af9">
    <w:name w:val="Тема примечания Знак"/>
    <w:basedOn w:val="af7"/>
    <w:link w:val="af8"/>
    <w:uiPriority w:val="99"/>
    <w:semiHidden/>
    <w:rsid w:val="0060627E"/>
    <w:rPr>
      <w:b/>
      <w:bCs/>
      <w:sz w:val="20"/>
      <w:szCs w:val="20"/>
    </w:rPr>
  </w:style>
  <w:style w:type="paragraph" w:customStyle="1" w:styleId="a">
    <w:name w:val="Литература"/>
    <w:basedOn w:val="a0"/>
    <w:autoRedefine/>
    <w:rsid w:val="00462850"/>
    <w:pPr>
      <w:numPr>
        <w:numId w:val="12"/>
      </w:numPr>
      <w:suppressAutoHyphens/>
      <w:autoSpaceDE w:val="0"/>
      <w:autoSpaceDN w:val="0"/>
      <w:spacing w:before="40" w:after="40" w:line="240" w:lineRule="auto"/>
      <w:ind w:left="426"/>
      <w:jc w:val="both"/>
    </w:pPr>
    <w:rPr>
      <w:rFonts w:eastAsia="Times New Roman" w:cs="Times New Roman"/>
      <w:sz w:val="18"/>
      <w:szCs w:val="18"/>
      <w:lang w:val="en-US"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rsid w:val="00EF1577"/>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0"/>
    <w:link w:val="a5"/>
    <w:uiPriority w:val="99"/>
    <w:unhideWhenUsed/>
    <w:rsid w:val="00E547DB"/>
    <w:pPr>
      <w:tabs>
        <w:tab w:val="center" w:pos="4513"/>
        <w:tab w:val="right" w:pos="9026"/>
      </w:tabs>
      <w:spacing w:after="0" w:line="240" w:lineRule="auto"/>
    </w:pPr>
  </w:style>
  <w:style w:type="character" w:customStyle="1" w:styleId="a5">
    <w:name w:val="Верхний колонтитул Знак"/>
    <w:basedOn w:val="a1"/>
    <w:link w:val="a4"/>
    <w:uiPriority w:val="99"/>
    <w:rsid w:val="00E547DB"/>
  </w:style>
  <w:style w:type="paragraph" w:styleId="a6">
    <w:name w:val="footer"/>
    <w:basedOn w:val="a0"/>
    <w:link w:val="a7"/>
    <w:uiPriority w:val="99"/>
    <w:unhideWhenUsed/>
    <w:rsid w:val="00E547DB"/>
    <w:pPr>
      <w:tabs>
        <w:tab w:val="center" w:pos="4513"/>
        <w:tab w:val="right" w:pos="9026"/>
      </w:tabs>
      <w:spacing w:after="0" w:line="240" w:lineRule="auto"/>
    </w:pPr>
  </w:style>
  <w:style w:type="character" w:customStyle="1" w:styleId="a7">
    <w:name w:val="Нижний колонтитул Знак"/>
    <w:basedOn w:val="a1"/>
    <w:link w:val="a6"/>
    <w:uiPriority w:val="99"/>
    <w:rsid w:val="00E547DB"/>
  </w:style>
  <w:style w:type="paragraph" w:styleId="a8">
    <w:name w:val="Balloon Text"/>
    <w:basedOn w:val="a0"/>
    <w:link w:val="a9"/>
    <w:uiPriority w:val="99"/>
    <w:semiHidden/>
    <w:unhideWhenUsed/>
    <w:rsid w:val="00E547DB"/>
    <w:pPr>
      <w:spacing w:after="0" w:line="240" w:lineRule="auto"/>
    </w:pPr>
    <w:rPr>
      <w:rFonts w:ascii="Tahoma" w:hAnsi="Tahoma" w:cs="Tahoma"/>
      <w:sz w:val="16"/>
      <w:szCs w:val="16"/>
    </w:rPr>
  </w:style>
  <w:style w:type="character" w:customStyle="1" w:styleId="a9">
    <w:name w:val="Текст выноски Знак"/>
    <w:basedOn w:val="a1"/>
    <w:link w:val="a8"/>
    <w:uiPriority w:val="99"/>
    <w:semiHidden/>
    <w:rsid w:val="00E547DB"/>
    <w:rPr>
      <w:rFonts w:ascii="Tahoma" w:hAnsi="Tahoma" w:cs="Tahoma"/>
      <w:sz w:val="16"/>
      <w:szCs w:val="16"/>
    </w:rPr>
  </w:style>
  <w:style w:type="paragraph" w:customStyle="1" w:styleId="RSCH01PaperTitle">
    <w:name w:val="RSC H01 Paper Title"/>
    <w:basedOn w:val="a0"/>
    <w:next w:val="a0"/>
    <w:link w:val="RSCH01PaperTitleChar"/>
    <w:qFormat/>
    <w:rsid w:val="00C32EDF"/>
    <w:pPr>
      <w:tabs>
        <w:tab w:val="left" w:pos="284"/>
      </w:tabs>
      <w:spacing w:before="400" w:after="160" w:line="240" w:lineRule="auto"/>
    </w:pPr>
    <w:rPr>
      <w:rFonts w:cs="Times New Roman"/>
      <w:b/>
      <w:sz w:val="29"/>
      <w:szCs w:val="32"/>
    </w:rPr>
  </w:style>
  <w:style w:type="paragraph" w:customStyle="1" w:styleId="RSCH02PaperAuthorsandByline">
    <w:name w:val="RSC H02 Paper Authors and Byline"/>
    <w:basedOn w:val="a0"/>
    <w:link w:val="RSCH02PaperAuthorsandBylineChar"/>
    <w:qFormat/>
    <w:rsid w:val="001633D9"/>
    <w:pPr>
      <w:spacing w:after="120" w:line="240" w:lineRule="exact"/>
    </w:pPr>
    <w:rPr>
      <w:rFonts w:cs="Times New Roman"/>
      <w:sz w:val="20"/>
    </w:rPr>
  </w:style>
  <w:style w:type="paragraph" w:customStyle="1" w:styleId="RSCB01ARTAbstract">
    <w:name w:val="RSC B01 ART Abstract"/>
    <w:basedOn w:val="a0"/>
    <w:link w:val="RSCB01ARTAbstractChar"/>
    <w:qFormat/>
    <w:rsid w:val="00FA2DA2"/>
    <w:pPr>
      <w:spacing w:line="240" w:lineRule="exact"/>
      <w:jc w:val="both"/>
    </w:pPr>
    <w:rPr>
      <w:noProof/>
      <w:sz w:val="16"/>
      <w:lang w:eastAsia="en-GB"/>
    </w:rPr>
  </w:style>
  <w:style w:type="table" w:styleId="aa">
    <w:name w:val="Table Grid"/>
    <w:basedOn w:val="a2"/>
    <w:uiPriority w:val="59"/>
    <w:rsid w:val="005771C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05BHeading">
    <w:name w:val="05 B Heading"/>
    <w:basedOn w:val="RSCB04AHeadingSection"/>
    <w:link w:val="05BHeadingChar"/>
    <w:rsid w:val="00AB16D0"/>
    <w:pPr>
      <w:spacing w:before="160" w:line="240" w:lineRule="exact"/>
    </w:pPr>
    <w:rPr>
      <w:rFonts w:ascii="Times New Roman" w:hAnsi="Times New Roman" w:cs="Times New Roman"/>
      <w:sz w:val="18"/>
      <w:szCs w:val="18"/>
    </w:rPr>
  </w:style>
  <w:style w:type="paragraph" w:customStyle="1" w:styleId="RSCB02ArticleText">
    <w:name w:val="RSC B02 Article Text"/>
    <w:basedOn w:val="a0"/>
    <w:link w:val="RSCB02ArticleTextChar"/>
    <w:qFormat/>
    <w:rsid w:val="00EE3AFB"/>
    <w:pPr>
      <w:spacing w:after="0" w:line="240" w:lineRule="exact"/>
      <w:jc w:val="both"/>
    </w:pPr>
    <w:rPr>
      <w:rFonts w:cs="Times New Roman"/>
      <w:w w:val="108"/>
      <w:sz w:val="18"/>
      <w:szCs w:val="18"/>
    </w:rPr>
  </w:style>
  <w:style w:type="character" w:customStyle="1" w:styleId="06CHeading">
    <w:name w:val="06 C Heading"/>
    <w:basedOn w:val="RSCB02ArticleTextChar"/>
    <w:uiPriority w:val="1"/>
    <w:rsid w:val="00EF1577"/>
    <w:rPr>
      <w:rFonts w:ascii="Times New Roman" w:hAnsi="Times New Roman" w:cs="Times New Roman"/>
      <w:b/>
      <w:smallCaps/>
      <w:w w:val="108"/>
      <w:sz w:val="18"/>
      <w:szCs w:val="18"/>
    </w:rPr>
  </w:style>
  <w:style w:type="character" w:customStyle="1" w:styleId="RSCB02ArticleTextChar">
    <w:name w:val="RSC B02 Article Text Char"/>
    <w:basedOn w:val="a1"/>
    <w:link w:val="RSCB02ArticleText"/>
    <w:rsid w:val="00EE3AFB"/>
    <w:rPr>
      <w:rFonts w:cs="Times New Roman"/>
      <w:w w:val="108"/>
      <w:sz w:val="18"/>
      <w:szCs w:val="18"/>
    </w:rPr>
  </w:style>
  <w:style w:type="paragraph" w:customStyle="1" w:styleId="09ListText">
    <w:name w:val="09 List Text"/>
    <w:basedOn w:val="RSCB02ArticleText"/>
    <w:link w:val="09ListTextChar"/>
    <w:rsid w:val="00EF1577"/>
    <w:pPr>
      <w:widowControl w:val="0"/>
      <w:spacing w:line="230" w:lineRule="exact"/>
      <w:ind w:left="284" w:hanging="284"/>
    </w:pPr>
    <w:rPr>
      <w:rFonts w:eastAsia="Times New Roman"/>
      <w:lang w:eastAsia="en-GB"/>
    </w:rPr>
  </w:style>
  <w:style w:type="paragraph" w:customStyle="1" w:styleId="RSCF01FootnoteAuthorAddress">
    <w:name w:val="RSC F01 Footnote Author Address"/>
    <w:link w:val="RSCF01FootnoteAuthorAddressChar"/>
    <w:qFormat/>
    <w:rsid w:val="006556AC"/>
    <w:pPr>
      <w:numPr>
        <w:numId w:val="3"/>
      </w:numPr>
      <w:pBdr>
        <w:top w:val="single" w:sz="12" w:space="1" w:color="A6A6A6" w:themeColor="background1" w:themeShade="A6"/>
      </w:pBdr>
      <w:spacing w:after="0" w:line="240" w:lineRule="auto"/>
      <w:ind w:left="85" w:hanging="85"/>
      <w:suppressOverlap/>
    </w:pPr>
    <w:rPr>
      <w:rFonts w:cs="Times New Roman"/>
      <w:i/>
      <w:w w:val="105"/>
      <w:sz w:val="14"/>
      <w:szCs w:val="14"/>
    </w:rPr>
  </w:style>
  <w:style w:type="paragraph" w:customStyle="1" w:styleId="RSCI02FigureSchemeChartwithtopbar">
    <w:name w:val="RSC I02 Figure/Scheme/Chart with top bar"/>
    <w:basedOn w:val="a0"/>
    <w:link w:val="RSCI02FigureSchemeChartwithtopbarChar"/>
    <w:qFormat/>
    <w:rsid w:val="006556AC"/>
    <w:pPr>
      <w:pBdr>
        <w:top w:val="single" w:sz="12" w:space="5" w:color="999999"/>
      </w:pBdr>
      <w:spacing w:before="120" w:after="40" w:line="240" w:lineRule="auto"/>
      <w:jc w:val="both"/>
    </w:pPr>
    <w:rPr>
      <w:rFonts w:cs="Times New Roman"/>
      <w:w w:val="108"/>
      <w:sz w:val="14"/>
      <w:szCs w:val="18"/>
    </w:rPr>
  </w:style>
  <w:style w:type="paragraph" w:customStyle="1" w:styleId="RSCI01FigureSchemeChartwithbottombar">
    <w:name w:val="RSC I01 Figure/Scheme/Chart with bottom bar"/>
    <w:basedOn w:val="a0"/>
    <w:link w:val="RSCI01FigureSchemeChartwithbottombarChar"/>
    <w:qFormat/>
    <w:rsid w:val="006556AC"/>
    <w:pPr>
      <w:pBdr>
        <w:bottom w:val="single" w:sz="12" w:space="5" w:color="999999"/>
      </w:pBdr>
      <w:spacing w:before="40" w:after="120" w:line="120" w:lineRule="exact"/>
      <w:jc w:val="both"/>
    </w:pPr>
    <w:rPr>
      <w:rFonts w:cstheme="minorHAnsi"/>
      <w:w w:val="108"/>
      <w:sz w:val="14"/>
      <w:szCs w:val="14"/>
    </w:rPr>
  </w:style>
  <w:style w:type="paragraph" w:customStyle="1" w:styleId="RSCI03FigureSchemeChartUncaptioned">
    <w:name w:val="RSC I03 Figure/Scheme/Chart Uncaptioned"/>
    <w:basedOn w:val="a0"/>
    <w:link w:val="RSCI03FigureSchemeChartUncaptionedChar"/>
    <w:qFormat/>
    <w:rsid w:val="006556AC"/>
    <w:pPr>
      <w:spacing w:before="160" w:after="160" w:line="240" w:lineRule="auto"/>
      <w:jc w:val="center"/>
    </w:pPr>
    <w:rPr>
      <w:rFonts w:cs="Times New Roman"/>
      <w:sz w:val="16"/>
      <w:szCs w:val="16"/>
    </w:rPr>
  </w:style>
  <w:style w:type="paragraph" w:customStyle="1" w:styleId="RSCB03MathematicsGreeketc">
    <w:name w:val="RSC B03 Mathematics/Greek etc"/>
    <w:basedOn w:val="a0"/>
    <w:link w:val="RSCB03MathematicsGreeketcChar"/>
    <w:qFormat/>
    <w:rsid w:val="007A37D8"/>
    <w:pPr>
      <w:tabs>
        <w:tab w:val="center" w:pos="2268"/>
        <w:tab w:val="right" w:pos="4536"/>
      </w:tabs>
      <w:spacing w:before="160" w:after="160" w:line="240" w:lineRule="auto"/>
    </w:pPr>
    <w:rPr>
      <w:rFonts w:ascii="Times New Roman" w:hAnsi="Times New Roman"/>
      <w:sz w:val="18"/>
    </w:rPr>
  </w:style>
  <w:style w:type="paragraph" w:customStyle="1" w:styleId="RSCB09Biography">
    <w:name w:val="RSC B09 Biography"/>
    <w:basedOn w:val="RSCB02ArticleText"/>
    <w:link w:val="RSCB09BiographyChar"/>
    <w:qFormat/>
    <w:rsid w:val="002E5B1D"/>
    <w:pPr>
      <w:pBdr>
        <w:top w:val="single" w:sz="6" w:space="1" w:color="auto"/>
      </w:pBdr>
    </w:pPr>
    <w:rPr>
      <w:i/>
    </w:rPr>
  </w:style>
  <w:style w:type="character" w:customStyle="1" w:styleId="RSCB09BiographyChar">
    <w:name w:val="RSC B09 Biography Char"/>
    <w:basedOn w:val="RSCB02ArticleTextChar"/>
    <w:link w:val="RSCB09Biography"/>
    <w:rsid w:val="002E5B1D"/>
    <w:rPr>
      <w:rFonts w:cs="Times New Roman"/>
      <w:i/>
      <w:w w:val="108"/>
      <w:sz w:val="18"/>
      <w:szCs w:val="18"/>
    </w:rPr>
  </w:style>
  <w:style w:type="paragraph" w:customStyle="1" w:styleId="RSCF02FootnotestoTitleAuthors">
    <w:name w:val="RSC F02 Footnotes to Title/Authors"/>
    <w:basedOn w:val="a0"/>
    <w:link w:val="RSCF02FootnotestoTitleAuthorsChar"/>
    <w:qFormat/>
    <w:rsid w:val="006556AC"/>
    <w:pPr>
      <w:tabs>
        <w:tab w:val="left" w:pos="284"/>
      </w:tabs>
      <w:spacing w:after="0" w:line="240" w:lineRule="auto"/>
      <w:suppressOverlap/>
      <w:jc w:val="both"/>
    </w:pPr>
    <w:rPr>
      <w:rFonts w:cs="Times New Roman"/>
      <w:w w:val="105"/>
      <w:sz w:val="14"/>
      <w:szCs w:val="14"/>
    </w:rPr>
  </w:style>
  <w:style w:type="character" w:customStyle="1" w:styleId="RSCF01FootnoteAuthorAddressChar">
    <w:name w:val="RSC F01 Footnote Author Address Char"/>
    <w:basedOn w:val="a1"/>
    <w:link w:val="RSCF01FootnoteAuthorAddress"/>
    <w:rsid w:val="006556AC"/>
    <w:rPr>
      <w:rFonts w:cs="Times New Roman"/>
      <w:i/>
      <w:w w:val="105"/>
      <w:sz w:val="14"/>
      <w:szCs w:val="14"/>
    </w:rPr>
  </w:style>
  <w:style w:type="paragraph" w:customStyle="1" w:styleId="RSCR02References">
    <w:name w:val="RSC R02 References"/>
    <w:basedOn w:val="RSCB02ArticleText"/>
    <w:link w:val="RSCR02ReferencesChar"/>
    <w:qFormat/>
    <w:rsid w:val="00CF5F1A"/>
    <w:pPr>
      <w:numPr>
        <w:numId w:val="2"/>
      </w:numPr>
      <w:spacing w:line="200" w:lineRule="exact"/>
      <w:ind w:left="284" w:hanging="284"/>
    </w:pPr>
    <w:rPr>
      <w:w w:val="105"/>
    </w:rPr>
  </w:style>
  <w:style w:type="character" w:customStyle="1" w:styleId="RSCF02FootnotestoTitleAuthorsChar">
    <w:name w:val="RSC F02 Footnotes to Title/Authors Char"/>
    <w:basedOn w:val="a1"/>
    <w:link w:val="RSCF02FootnotestoTitleAuthors"/>
    <w:rsid w:val="006556AC"/>
    <w:rPr>
      <w:rFonts w:cs="Times New Roman"/>
      <w:w w:val="105"/>
      <w:sz w:val="14"/>
      <w:szCs w:val="14"/>
    </w:rPr>
  </w:style>
  <w:style w:type="paragraph" w:styleId="ab">
    <w:name w:val="No Spacing"/>
    <w:uiPriority w:val="1"/>
    <w:rsid w:val="00272D6F"/>
    <w:pPr>
      <w:spacing w:after="0" w:line="240" w:lineRule="auto"/>
    </w:pPr>
  </w:style>
  <w:style w:type="character" w:customStyle="1" w:styleId="RSCR02ReferencesChar">
    <w:name w:val="RSC R02 References Char"/>
    <w:basedOn w:val="a1"/>
    <w:link w:val="RSCR02References"/>
    <w:rsid w:val="00CF5F1A"/>
    <w:rPr>
      <w:rFonts w:cs="Times New Roman"/>
      <w:w w:val="105"/>
      <w:sz w:val="18"/>
      <w:szCs w:val="18"/>
    </w:rPr>
  </w:style>
  <w:style w:type="paragraph" w:customStyle="1" w:styleId="RSCB04AHeadingSection">
    <w:name w:val="RSC B04 A Heading (Section)"/>
    <w:basedOn w:val="a0"/>
    <w:link w:val="RSCB04AHeadingSectionChar"/>
    <w:qFormat/>
    <w:rsid w:val="00EF6BD4"/>
    <w:pPr>
      <w:spacing w:before="400" w:after="80" w:line="240" w:lineRule="auto"/>
    </w:pPr>
    <w:rPr>
      <w:b/>
      <w:sz w:val="24"/>
    </w:rPr>
  </w:style>
  <w:style w:type="character" w:customStyle="1" w:styleId="RSCH01PaperTitleChar">
    <w:name w:val="RSC H01 Paper Title Char"/>
    <w:basedOn w:val="a1"/>
    <w:link w:val="RSCH01PaperTitle"/>
    <w:rsid w:val="00C32EDF"/>
    <w:rPr>
      <w:rFonts w:cs="Times New Roman"/>
      <w:b/>
      <w:sz w:val="29"/>
      <w:szCs w:val="32"/>
    </w:rPr>
  </w:style>
  <w:style w:type="character" w:customStyle="1" w:styleId="RSCH02PaperAuthorsandBylineChar">
    <w:name w:val="RSC H02 Paper Authors and Byline Char"/>
    <w:basedOn w:val="a1"/>
    <w:link w:val="RSCH02PaperAuthorsandByline"/>
    <w:rsid w:val="001633D9"/>
    <w:rPr>
      <w:rFonts w:cs="Times New Roman"/>
      <w:sz w:val="20"/>
    </w:rPr>
  </w:style>
  <w:style w:type="character" w:customStyle="1" w:styleId="RSCB01ARTAbstractChar">
    <w:name w:val="RSC B01 ART Abstract Char"/>
    <w:basedOn w:val="a1"/>
    <w:link w:val="RSCB01ARTAbstract"/>
    <w:rsid w:val="00FA2DA2"/>
    <w:rPr>
      <w:noProof/>
      <w:sz w:val="16"/>
      <w:lang w:eastAsia="en-GB"/>
    </w:rPr>
  </w:style>
  <w:style w:type="character" w:customStyle="1" w:styleId="09ListTextChar">
    <w:name w:val="09 List Text Char"/>
    <w:basedOn w:val="RSCB02ArticleTextChar"/>
    <w:link w:val="09ListText"/>
    <w:rsid w:val="00EF1577"/>
    <w:rPr>
      <w:rFonts w:ascii="Times New Roman" w:eastAsia="Times New Roman" w:hAnsi="Times New Roman" w:cs="Times New Roman"/>
      <w:w w:val="108"/>
      <w:sz w:val="18"/>
      <w:szCs w:val="18"/>
      <w:lang w:eastAsia="en-GB"/>
    </w:rPr>
  </w:style>
  <w:style w:type="character" w:customStyle="1" w:styleId="RSCB04AHeadingSectionChar">
    <w:name w:val="RSC B04 A Heading (Section) Char"/>
    <w:basedOn w:val="a1"/>
    <w:link w:val="RSCB04AHeadingSection"/>
    <w:rsid w:val="00EF6BD4"/>
    <w:rPr>
      <w:b/>
      <w:sz w:val="24"/>
    </w:rPr>
  </w:style>
  <w:style w:type="character" w:customStyle="1" w:styleId="05BHeadingChar">
    <w:name w:val="05 B Heading Char"/>
    <w:basedOn w:val="RSCB04AHeadingSectionChar"/>
    <w:link w:val="05BHeading"/>
    <w:rsid w:val="00AB16D0"/>
    <w:rPr>
      <w:rFonts w:ascii="Times New Roman" w:hAnsi="Times New Roman" w:cs="Times New Roman"/>
      <w:b/>
      <w:sz w:val="18"/>
      <w:szCs w:val="18"/>
    </w:rPr>
  </w:style>
  <w:style w:type="paragraph" w:customStyle="1" w:styleId="RSCT01TableTitlewithtopbar">
    <w:name w:val="RSC T01 Table Title with top bar"/>
    <w:basedOn w:val="a0"/>
    <w:link w:val="RSCT01TableTitlewithtopbarChar"/>
    <w:qFormat/>
    <w:rsid w:val="006556AC"/>
    <w:pPr>
      <w:keepNext/>
      <w:keepLines/>
      <w:pBdr>
        <w:top w:val="single" w:sz="12" w:space="1" w:color="999999"/>
        <w:bottom w:val="single" w:sz="6" w:space="1" w:color="auto"/>
      </w:pBdr>
      <w:spacing w:before="120" w:after="120" w:line="200" w:lineRule="exact"/>
      <w:jc w:val="both"/>
    </w:pPr>
    <w:rPr>
      <w:rFonts w:eastAsia="Times New Roman" w:cs="Times New Roman"/>
      <w:sz w:val="14"/>
      <w:szCs w:val="20"/>
      <w:lang w:eastAsia="en-GB"/>
    </w:rPr>
  </w:style>
  <w:style w:type="character" w:customStyle="1" w:styleId="RSCI02FigureSchemeChartwithtopbarChar">
    <w:name w:val="RSC I02 Figure/Scheme/Chart with top bar Char"/>
    <w:basedOn w:val="a1"/>
    <w:link w:val="RSCI02FigureSchemeChartwithtopbar"/>
    <w:rsid w:val="006556AC"/>
    <w:rPr>
      <w:rFonts w:cs="Times New Roman"/>
      <w:w w:val="108"/>
      <w:sz w:val="14"/>
      <w:szCs w:val="18"/>
    </w:rPr>
  </w:style>
  <w:style w:type="character" w:customStyle="1" w:styleId="RSCI01FigureSchemeChartwithbottombarChar">
    <w:name w:val="RSC I01 Figure/Scheme/Chart with bottom bar Char"/>
    <w:basedOn w:val="a1"/>
    <w:link w:val="RSCI01FigureSchemeChartwithbottombar"/>
    <w:rsid w:val="006556AC"/>
    <w:rPr>
      <w:rFonts w:cstheme="minorHAnsi"/>
      <w:w w:val="108"/>
      <w:sz w:val="14"/>
      <w:szCs w:val="14"/>
    </w:rPr>
  </w:style>
  <w:style w:type="character" w:customStyle="1" w:styleId="RSCI03FigureSchemeChartUncaptionedChar">
    <w:name w:val="RSC I03 Figure/Scheme/Chart Uncaptioned Char"/>
    <w:basedOn w:val="a1"/>
    <w:link w:val="RSCI03FigureSchemeChartUncaptioned"/>
    <w:rsid w:val="006556AC"/>
    <w:rPr>
      <w:rFonts w:cs="Times New Roman"/>
      <w:sz w:val="16"/>
      <w:szCs w:val="16"/>
    </w:rPr>
  </w:style>
  <w:style w:type="character" w:customStyle="1" w:styleId="RSCB03MathematicsGreeketcChar">
    <w:name w:val="RSC B03 Mathematics/Greek etc Char"/>
    <w:basedOn w:val="a1"/>
    <w:link w:val="RSCB03MathematicsGreeketc"/>
    <w:rsid w:val="007A37D8"/>
    <w:rPr>
      <w:rFonts w:ascii="Times New Roman" w:hAnsi="Times New Roman"/>
      <w:sz w:val="18"/>
    </w:rPr>
  </w:style>
  <w:style w:type="paragraph" w:customStyle="1" w:styleId="RSCT03TableBody">
    <w:name w:val="RSC T03 Table Body"/>
    <w:basedOn w:val="a0"/>
    <w:link w:val="RSCT03TableBodyChar"/>
    <w:qFormat/>
    <w:rsid w:val="00B0470A"/>
    <w:pPr>
      <w:keepNext/>
      <w:keepLines/>
      <w:spacing w:after="0" w:line="220" w:lineRule="exact"/>
      <w:jc w:val="center"/>
    </w:pPr>
    <w:rPr>
      <w:rFonts w:eastAsia="Times New Roman" w:cs="Times New Roman"/>
      <w:sz w:val="16"/>
      <w:szCs w:val="16"/>
      <w:lang w:eastAsia="en-GB"/>
    </w:rPr>
  </w:style>
  <w:style w:type="character" w:customStyle="1" w:styleId="RSCT01TableTitlewithtopbarChar">
    <w:name w:val="RSC T01 Table Title with top bar Char"/>
    <w:basedOn w:val="a1"/>
    <w:link w:val="RSCT01TableTitlewithtopbar"/>
    <w:rsid w:val="006556AC"/>
    <w:rPr>
      <w:rFonts w:eastAsia="Times New Roman" w:cs="Times New Roman"/>
      <w:sz w:val="14"/>
      <w:szCs w:val="20"/>
      <w:lang w:eastAsia="en-GB"/>
    </w:rPr>
  </w:style>
  <w:style w:type="paragraph" w:customStyle="1" w:styleId="RSCT04TableFootnotewithbottombar">
    <w:name w:val="RSC T04 Table Footnote with bottom bar"/>
    <w:basedOn w:val="a0"/>
    <w:link w:val="RSCT04TableFootnotewithbottombarChar"/>
    <w:qFormat/>
    <w:rsid w:val="006556AC"/>
    <w:pPr>
      <w:keepLines/>
      <w:pBdr>
        <w:bottom w:val="single" w:sz="12" w:space="1" w:color="999999"/>
      </w:pBdr>
      <w:spacing w:before="120" w:after="160" w:line="200" w:lineRule="exact"/>
      <w:jc w:val="both"/>
    </w:pPr>
    <w:rPr>
      <w:rFonts w:eastAsia="Times New Roman" w:cs="Times New Roman"/>
      <w:sz w:val="15"/>
      <w:szCs w:val="20"/>
      <w:lang w:eastAsia="en-GB"/>
    </w:rPr>
  </w:style>
  <w:style w:type="character" w:customStyle="1" w:styleId="RSCT03TableBodyChar">
    <w:name w:val="RSC T03 Table Body Char"/>
    <w:basedOn w:val="a1"/>
    <w:link w:val="RSCT03TableBody"/>
    <w:rsid w:val="00B0470A"/>
    <w:rPr>
      <w:rFonts w:eastAsia="Times New Roman" w:cs="Times New Roman"/>
      <w:sz w:val="16"/>
      <w:szCs w:val="16"/>
      <w:lang w:eastAsia="en-GB"/>
    </w:rPr>
  </w:style>
  <w:style w:type="character" w:customStyle="1" w:styleId="RSCT04TableFootnotewithbottombarChar">
    <w:name w:val="RSC T04 Table Footnote with bottom bar Char"/>
    <w:basedOn w:val="a1"/>
    <w:link w:val="RSCT04TableFootnotewithbottombar"/>
    <w:rsid w:val="006556AC"/>
    <w:rPr>
      <w:rFonts w:eastAsia="Times New Roman" w:cs="Times New Roman"/>
      <w:sz w:val="15"/>
      <w:szCs w:val="20"/>
      <w:lang w:eastAsia="en-GB"/>
    </w:rPr>
  </w:style>
  <w:style w:type="character" w:styleId="ac">
    <w:name w:val="Hyperlink"/>
    <w:basedOn w:val="a1"/>
    <w:uiPriority w:val="99"/>
    <w:unhideWhenUsed/>
    <w:rsid w:val="005037CD"/>
    <w:rPr>
      <w:color w:val="0000FF" w:themeColor="hyperlink"/>
      <w:u w:val="single"/>
    </w:rPr>
  </w:style>
  <w:style w:type="paragraph" w:styleId="ad">
    <w:name w:val="List Paragraph"/>
    <w:basedOn w:val="a0"/>
    <w:uiPriority w:val="34"/>
    <w:qFormat/>
    <w:rsid w:val="00F15F90"/>
    <w:pPr>
      <w:ind w:left="720"/>
      <w:contextualSpacing/>
    </w:pPr>
  </w:style>
  <w:style w:type="paragraph" w:styleId="ae">
    <w:name w:val="Revision"/>
    <w:hidden/>
    <w:uiPriority w:val="99"/>
    <w:semiHidden/>
    <w:rsid w:val="000D5891"/>
    <w:pPr>
      <w:spacing w:after="0" w:line="240" w:lineRule="auto"/>
    </w:pPr>
  </w:style>
  <w:style w:type="paragraph" w:styleId="af">
    <w:name w:val="footnote text"/>
    <w:basedOn w:val="a0"/>
    <w:link w:val="af0"/>
    <w:uiPriority w:val="99"/>
    <w:semiHidden/>
    <w:unhideWhenUsed/>
    <w:rsid w:val="00CA2740"/>
    <w:pPr>
      <w:spacing w:after="0" w:line="240" w:lineRule="auto"/>
    </w:pPr>
    <w:rPr>
      <w:sz w:val="20"/>
      <w:szCs w:val="20"/>
    </w:rPr>
  </w:style>
  <w:style w:type="character" w:customStyle="1" w:styleId="af0">
    <w:name w:val="Текст сноски Знак"/>
    <w:basedOn w:val="a1"/>
    <w:link w:val="af"/>
    <w:uiPriority w:val="99"/>
    <w:semiHidden/>
    <w:rsid w:val="00CA2740"/>
    <w:rPr>
      <w:sz w:val="20"/>
      <w:szCs w:val="20"/>
    </w:rPr>
  </w:style>
  <w:style w:type="character" w:styleId="af1">
    <w:name w:val="footnote reference"/>
    <w:basedOn w:val="a1"/>
    <w:uiPriority w:val="99"/>
    <w:semiHidden/>
    <w:unhideWhenUsed/>
    <w:rsid w:val="00CA2740"/>
    <w:rPr>
      <w:vertAlign w:val="superscript"/>
    </w:rPr>
  </w:style>
  <w:style w:type="paragraph" w:styleId="af2">
    <w:name w:val="Normal (Web)"/>
    <w:basedOn w:val="a0"/>
    <w:uiPriority w:val="99"/>
    <w:semiHidden/>
    <w:unhideWhenUsed/>
    <w:rsid w:val="0094683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af3">
    <w:name w:val="caption"/>
    <w:basedOn w:val="a0"/>
    <w:next w:val="a0"/>
    <w:uiPriority w:val="35"/>
    <w:unhideWhenUsed/>
    <w:rsid w:val="00B0470A"/>
    <w:pPr>
      <w:spacing w:line="200" w:lineRule="exact"/>
    </w:pPr>
    <w:rPr>
      <w:bCs/>
      <w:sz w:val="14"/>
      <w:szCs w:val="18"/>
    </w:rPr>
  </w:style>
  <w:style w:type="paragraph" w:customStyle="1" w:styleId="Style1">
    <w:name w:val="Style1"/>
    <w:basedOn w:val="RSCB02ArticleText"/>
    <w:link w:val="Style1Char"/>
    <w:rsid w:val="00B0470A"/>
  </w:style>
  <w:style w:type="paragraph" w:customStyle="1" w:styleId="RSCT05TableFootnotewithoutbottombar">
    <w:name w:val="RSC T05 Table Footnote without bottom bar"/>
    <w:basedOn w:val="RSCT04TableFootnotewithbottombar"/>
    <w:link w:val="RSCT05TableFootnotewithoutbottombarChar"/>
    <w:qFormat/>
    <w:rsid w:val="00B0470A"/>
    <w:pPr>
      <w:pBdr>
        <w:bottom w:val="none" w:sz="0" w:space="0" w:color="auto"/>
      </w:pBdr>
    </w:pPr>
  </w:style>
  <w:style w:type="character" w:customStyle="1" w:styleId="Style1Char">
    <w:name w:val="Style1 Char"/>
    <w:basedOn w:val="RSCB02ArticleTextChar"/>
    <w:link w:val="Style1"/>
    <w:rsid w:val="00B0470A"/>
    <w:rPr>
      <w:rFonts w:cs="Times New Roman"/>
      <w:w w:val="108"/>
      <w:sz w:val="18"/>
      <w:szCs w:val="18"/>
    </w:rPr>
  </w:style>
  <w:style w:type="paragraph" w:customStyle="1" w:styleId="RSCT02Tabletitlewithouttopbar">
    <w:name w:val="RSC T02 Table title without top bar"/>
    <w:basedOn w:val="RSCT01TableTitlewithtopbar"/>
    <w:link w:val="RSCT02TabletitlewithouttopbarChar"/>
    <w:qFormat/>
    <w:rsid w:val="00B0470A"/>
    <w:pPr>
      <w:pBdr>
        <w:top w:val="none" w:sz="0" w:space="0" w:color="auto"/>
      </w:pBdr>
    </w:pPr>
  </w:style>
  <w:style w:type="character" w:customStyle="1" w:styleId="RSCT05TableFootnotewithoutbottombarChar">
    <w:name w:val="RSC T05 Table Footnote without bottom bar Char"/>
    <w:basedOn w:val="RSCT04TableFootnotewithbottombarChar"/>
    <w:link w:val="RSCT05TableFootnotewithoutbottombar"/>
    <w:rsid w:val="00B0470A"/>
    <w:rPr>
      <w:rFonts w:eastAsia="Times New Roman" w:cs="Times New Roman"/>
      <w:sz w:val="15"/>
      <w:szCs w:val="20"/>
      <w:lang w:eastAsia="en-GB"/>
    </w:rPr>
  </w:style>
  <w:style w:type="paragraph" w:customStyle="1" w:styleId="RSCI04CaptiontoFigureSchemeChart">
    <w:name w:val="RSC I04 Caption to Figure/Scheme/Chart"/>
    <w:link w:val="RSCI04CaptiontoFigureSchemeChartChar"/>
    <w:qFormat/>
    <w:rsid w:val="006556AC"/>
    <w:pPr>
      <w:spacing w:line="200" w:lineRule="exact"/>
      <w:jc w:val="both"/>
    </w:pPr>
    <w:rPr>
      <w:bCs/>
      <w:sz w:val="14"/>
      <w:szCs w:val="18"/>
    </w:rPr>
  </w:style>
  <w:style w:type="character" w:customStyle="1" w:styleId="RSCT02TabletitlewithouttopbarChar">
    <w:name w:val="RSC T02 Table title without top bar Char"/>
    <w:basedOn w:val="RSCT01TableTitlewithtopbarChar"/>
    <w:link w:val="RSCT02Tabletitlewithouttopbar"/>
    <w:rsid w:val="00B0470A"/>
    <w:rPr>
      <w:rFonts w:eastAsia="Times New Roman" w:cs="Times New Roman"/>
      <w:sz w:val="14"/>
      <w:szCs w:val="20"/>
      <w:lang w:eastAsia="en-GB"/>
    </w:rPr>
  </w:style>
  <w:style w:type="paragraph" w:customStyle="1" w:styleId="RSCR01Footnotestomaintext">
    <w:name w:val="RSC R01 Footnotes to main text"/>
    <w:link w:val="RSCR01FootnotestomaintextChar"/>
    <w:qFormat/>
    <w:rsid w:val="006556AC"/>
    <w:pPr>
      <w:spacing w:line="200" w:lineRule="exact"/>
      <w:jc w:val="both"/>
    </w:pPr>
    <w:rPr>
      <w:bCs/>
      <w:sz w:val="18"/>
      <w:szCs w:val="18"/>
    </w:rPr>
  </w:style>
  <w:style w:type="character" w:customStyle="1" w:styleId="RSCI04CaptiontoFigureSchemeChartChar">
    <w:name w:val="RSC I04 Caption to Figure/Scheme/Chart Char"/>
    <w:basedOn w:val="a1"/>
    <w:link w:val="RSCI04CaptiontoFigureSchemeChart"/>
    <w:rsid w:val="006556AC"/>
    <w:rPr>
      <w:bCs/>
      <w:sz w:val="14"/>
      <w:szCs w:val="18"/>
    </w:rPr>
  </w:style>
  <w:style w:type="paragraph" w:customStyle="1" w:styleId="RSCM01ReceivedAccepted">
    <w:name w:val="RSC M01 Received/Accepted"/>
    <w:basedOn w:val="a0"/>
    <w:link w:val="RSCM01ReceivedAcceptedChar"/>
    <w:qFormat/>
    <w:rsid w:val="004C531E"/>
    <w:pPr>
      <w:spacing w:before="960" w:after="0" w:line="180" w:lineRule="exact"/>
      <w:contextualSpacing/>
    </w:pPr>
    <w:rPr>
      <w:rFonts w:eastAsiaTheme="minorEastAsia"/>
      <w:noProof/>
      <w:sz w:val="14"/>
      <w:szCs w:val="14"/>
      <w:lang w:eastAsia="en-GB"/>
    </w:rPr>
  </w:style>
  <w:style w:type="character" w:customStyle="1" w:styleId="RSCR01FootnotestomaintextChar">
    <w:name w:val="RSC R01 Footnotes to main text Char"/>
    <w:basedOn w:val="RSCI04CaptiontoFigureSchemeChartChar"/>
    <w:link w:val="RSCR01Footnotestomaintext"/>
    <w:rsid w:val="006556AC"/>
    <w:rPr>
      <w:bCs/>
      <w:sz w:val="18"/>
      <w:szCs w:val="18"/>
    </w:rPr>
  </w:style>
  <w:style w:type="paragraph" w:customStyle="1" w:styleId="RSCM02DOI">
    <w:name w:val="RSC M02 DOI"/>
    <w:basedOn w:val="a0"/>
    <w:link w:val="RSCM02DOIChar"/>
    <w:qFormat/>
    <w:rsid w:val="004C531E"/>
    <w:pPr>
      <w:spacing w:before="180" w:after="0" w:line="180" w:lineRule="exact"/>
    </w:pPr>
    <w:rPr>
      <w:sz w:val="14"/>
      <w:szCs w:val="14"/>
    </w:rPr>
  </w:style>
  <w:style w:type="character" w:customStyle="1" w:styleId="RSCM01ReceivedAcceptedChar">
    <w:name w:val="RSC M01 Received/Accepted Char"/>
    <w:basedOn w:val="a1"/>
    <w:link w:val="RSCM01ReceivedAccepted"/>
    <w:rsid w:val="004C531E"/>
    <w:rPr>
      <w:rFonts w:eastAsiaTheme="minorEastAsia"/>
      <w:noProof/>
      <w:sz w:val="14"/>
      <w:szCs w:val="14"/>
      <w:lang w:eastAsia="en-GB"/>
    </w:rPr>
  </w:style>
  <w:style w:type="paragraph" w:customStyle="1" w:styleId="RSCM03Website">
    <w:name w:val="RSC M03 Website"/>
    <w:basedOn w:val="a0"/>
    <w:link w:val="RSCM03WebsiteChar"/>
    <w:qFormat/>
    <w:rsid w:val="004C531E"/>
    <w:pPr>
      <w:spacing w:line="400" w:lineRule="exact"/>
    </w:pPr>
    <w:rPr>
      <w:b/>
      <w:sz w:val="14"/>
      <w:szCs w:val="14"/>
    </w:rPr>
  </w:style>
  <w:style w:type="character" w:customStyle="1" w:styleId="RSCM02DOIChar">
    <w:name w:val="RSC M02 DOI Char"/>
    <w:basedOn w:val="a1"/>
    <w:link w:val="RSCM02DOI"/>
    <w:rsid w:val="004C531E"/>
    <w:rPr>
      <w:sz w:val="14"/>
      <w:szCs w:val="14"/>
    </w:rPr>
  </w:style>
  <w:style w:type="paragraph" w:customStyle="1" w:styleId="RSCB05AHeadingSection-standalone">
    <w:name w:val="RSC B05 A Heading (Section - stand alone)"/>
    <w:link w:val="RSCB05AHeadingSection-standaloneChar"/>
    <w:qFormat/>
    <w:rsid w:val="00EF6BD4"/>
    <w:pPr>
      <w:spacing w:before="400" w:after="160" w:line="240" w:lineRule="auto"/>
    </w:pPr>
    <w:rPr>
      <w:rFonts w:cs="Times New Roman"/>
      <w:sz w:val="24"/>
    </w:rPr>
  </w:style>
  <w:style w:type="character" w:customStyle="1" w:styleId="RSCM03WebsiteChar">
    <w:name w:val="RSC M03 Website Char"/>
    <w:basedOn w:val="a1"/>
    <w:link w:val="RSCM03Website"/>
    <w:rsid w:val="004C531E"/>
    <w:rPr>
      <w:b/>
      <w:sz w:val="14"/>
      <w:szCs w:val="14"/>
    </w:rPr>
  </w:style>
  <w:style w:type="paragraph" w:customStyle="1" w:styleId="RSCB06BHeadingSub-Section">
    <w:name w:val="RSC B06 B Heading (Sub-Section)"/>
    <w:link w:val="RSCB06BHeadingSub-SectionChar"/>
    <w:qFormat/>
    <w:rsid w:val="00EF6BD4"/>
    <w:pPr>
      <w:spacing w:after="80" w:line="240" w:lineRule="exact"/>
    </w:pPr>
    <w:rPr>
      <w:b/>
      <w:sz w:val="18"/>
    </w:rPr>
  </w:style>
  <w:style w:type="character" w:customStyle="1" w:styleId="RSCB05AHeadingSection-standaloneChar">
    <w:name w:val="RSC B05 A Heading (Section - stand alone) Char"/>
    <w:basedOn w:val="RSCH02PaperAuthorsandBylineChar"/>
    <w:link w:val="RSCB05AHeadingSection-standalone"/>
    <w:rsid w:val="00EF6BD4"/>
    <w:rPr>
      <w:rFonts w:cs="Times New Roman"/>
      <w:sz w:val="24"/>
    </w:rPr>
  </w:style>
  <w:style w:type="paragraph" w:customStyle="1" w:styleId="RSCB07BHeadingSub-Section-standalone">
    <w:name w:val="RSC B07 B Heading (Sub-Section - stand alone)"/>
    <w:link w:val="RSCB07BHeadingSub-Section-standaloneChar"/>
    <w:qFormat/>
    <w:rsid w:val="00EF6BD4"/>
    <w:pPr>
      <w:spacing w:before="160" w:after="80" w:line="240" w:lineRule="exact"/>
    </w:pPr>
    <w:rPr>
      <w:b/>
      <w:sz w:val="18"/>
    </w:rPr>
  </w:style>
  <w:style w:type="character" w:customStyle="1" w:styleId="RSCB06BHeadingSub-SectionChar">
    <w:name w:val="RSC B06 B Heading (Sub-Section) Char"/>
    <w:basedOn w:val="a1"/>
    <w:link w:val="RSCB06BHeadingSub-Section"/>
    <w:rsid w:val="00EF6BD4"/>
    <w:rPr>
      <w:b/>
      <w:sz w:val="18"/>
    </w:rPr>
  </w:style>
  <w:style w:type="paragraph" w:customStyle="1" w:styleId="RSCB08CHeadingIn-line">
    <w:name w:val="RSC B08 C Heading (In-line)"/>
    <w:link w:val="RSCB08CHeadingIn-lineChar"/>
    <w:qFormat/>
    <w:rsid w:val="00EF6BD4"/>
    <w:pPr>
      <w:spacing w:after="0"/>
    </w:pPr>
    <w:rPr>
      <w:b/>
      <w:sz w:val="18"/>
    </w:rPr>
  </w:style>
  <w:style w:type="character" w:customStyle="1" w:styleId="RSCB07BHeadingSub-Section-standaloneChar">
    <w:name w:val="RSC B07 B Heading (Sub-Section - stand alone) Char"/>
    <w:basedOn w:val="a1"/>
    <w:link w:val="RSCB07BHeadingSub-Section-standalone"/>
    <w:rsid w:val="00EF6BD4"/>
    <w:rPr>
      <w:b/>
      <w:sz w:val="18"/>
    </w:rPr>
  </w:style>
  <w:style w:type="character" w:customStyle="1" w:styleId="RSCB08CHeadingIn-lineChar">
    <w:name w:val="RSC B08 C Heading (In-line) Char"/>
    <w:basedOn w:val="a1"/>
    <w:link w:val="RSCB08CHeadingIn-line"/>
    <w:rsid w:val="00EF6BD4"/>
    <w:rPr>
      <w:b/>
      <w:sz w:val="18"/>
    </w:rPr>
  </w:style>
  <w:style w:type="paragraph" w:customStyle="1" w:styleId="RSCI05CaptiontoFigureSchemeChartwithbottombar">
    <w:name w:val="RSC I05 Caption to Figure/Scheme/Chart with bottom bar"/>
    <w:link w:val="RSCI05CaptiontoFigureSchemeChartwithbottombarChar"/>
    <w:qFormat/>
    <w:rsid w:val="006556AC"/>
    <w:pPr>
      <w:pBdr>
        <w:bottom w:val="single" w:sz="12" w:space="1" w:color="A6A6A6" w:themeColor="background1" w:themeShade="A6"/>
      </w:pBdr>
      <w:jc w:val="both"/>
    </w:pPr>
    <w:rPr>
      <w:bCs/>
      <w:sz w:val="14"/>
      <w:szCs w:val="18"/>
    </w:rPr>
  </w:style>
  <w:style w:type="character" w:customStyle="1" w:styleId="RSCI05CaptiontoFigureSchemeChartwithbottombarChar">
    <w:name w:val="RSC I05 Caption to Figure/Scheme/Chart with bottom bar Char"/>
    <w:basedOn w:val="RSCI04CaptiontoFigureSchemeChartChar"/>
    <w:link w:val="RSCI05CaptiontoFigureSchemeChartwithbottombar"/>
    <w:rsid w:val="006556AC"/>
    <w:rPr>
      <w:bCs/>
      <w:sz w:val="14"/>
      <w:szCs w:val="18"/>
    </w:rPr>
  </w:style>
  <w:style w:type="paragraph" w:customStyle="1" w:styleId="04AHeading">
    <w:name w:val="04 A Heading"/>
    <w:basedOn w:val="a0"/>
    <w:next w:val="a0"/>
    <w:link w:val="04AHeadingChar"/>
    <w:rsid w:val="00FA2DA2"/>
    <w:pPr>
      <w:spacing w:before="240" w:after="120" w:line="240" w:lineRule="auto"/>
    </w:pPr>
    <w:rPr>
      <w:rFonts w:ascii="Calibri" w:eastAsia="Calibri" w:hAnsi="Calibri" w:cs="Times New Roman"/>
      <w:b/>
    </w:rPr>
  </w:style>
  <w:style w:type="character" w:customStyle="1" w:styleId="04AHeadingChar">
    <w:name w:val="04 A Heading Char"/>
    <w:link w:val="04AHeading"/>
    <w:rsid w:val="00FA2DA2"/>
    <w:rPr>
      <w:rFonts w:ascii="Calibri" w:eastAsia="Calibri" w:hAnsi="Calibri" w:cs="Times New Roman"/>
      <w:b/>
    </w:rPr>
  </w:style>
  <w:style w:type="paragraph" w:customStyle="1" w:styleId="08ArticleText">
    <w:name w:val="08 Article Text"/>
    <w:basedOn w:val="a0"/>
    <w:link w:val="08ArticleTextChar"/>
    <w:rsid w:val="00FA2DA2"/>
    <w:pPr>
      <w:tabs>
        <w:tab w:val="left" w:pos="284"/>
      </w:tabs>
      <w:spacing w:after="0" w:line="240" w:lineRule="exact"/>
      <w:jc w:val="both"/>
    </w:pPr>
    <w:rPr>
      <w:rFonts w:ascii="Times New Roman" w:eastAsia="Calibri" w:hAnsi="Times New Roman" w:cs="Times New Roman"/>
      <w:w w:val="108"/>
      <w:sz w:val="18"/>
      <w:szCs w:val="18"/>
    </w:rPr>
  </w:style>
  <w:style w:type="character" w:customStyle="1" w:styleId="08ArticleTextChar">
    <w:name w:val="08 Article Text Char"/>
    <w:link w:val="08ArticleText"/>
    <w:rsid w:val="00FA2DA2"/>
    <w:rPr>
      <w:rFonts w:ascii="Times New Roman" w:eastAsia="Calibri" w:hAnsi="Times New Roman" w:cs="Times New Roman"/>
      <w:w w:val="108"/>
      <w:sz w:val="18"/>
      <w:szCs w:val="18"/>
    </w:rPr>
  </w:style>
  <w:style w:type="character" w:styleId="af4">
    <w:name w:val="FollowedHyperlink"/>
    <w:basedOn w:val="a1"/>
    <w:uiPriority w:val="99"/>
    <w:semiHidden/>
    <w:unhideWhenUsed/>
    <w:rsid w:val="0024022C"/>
    <w:rPr>
      <w:color w:val="800080" w:themeColor="followedHyperlink"/>
      <w:u w:val="single"/>
    </w:rPr>
  </w:style>
  <w:style w:type="character" w:styleId="af5">
    <w:name w:val="annotation reference"/>
    <w:basedOn w:val="a1"/>
    <w:uiPriority w:val="99"/>
    <w:semiHidden/>
    <w:unhideWhenUsed/>
    <w:rsid w:val="0060627E"/>
    <w:rPr>
      <w:sz w:val="16"/>
      <w:szCs w:val="16"/>
    </w:rPr>
  </w:style>
  <w:style w:type="paragraph" w:styleId="af6">
    <w:name w:val="annotation text"/>
    <w:basedOn w:val="a0"/>
    <w:link w:val="af7"/>
    <w:uiPriority w:val="99"/>
    <w:semiHidden/>
    <w:unhideWhenUsed/>
    <w:rsid w:val="0060627E"/>
    <w:pPr>
      <w:spacing w:line="240" w:lineRule="auto"/>
    </w:pPr>
    <w:rPr>
      <w:sz w:val="20"/>
      <w:szCs w:val="20"/>
    </w:rPr>
  </w:style>
  <w:style w:type="character" w:customStyle="1" w:styleId="af7">
    <w:name w:val="Текст примечания Знак"/>
    <w:basedOn w:val="a1"/>
    <w:link w:val="af6"/>
    <w:uiPriority w:val="99"/>
    <w:semiHidden/>
    <w:rsid w:val="0060627E"/>
    <w:rPr>
      <w:sz w:val="20"/>
      <w:szCs w:val="20"/>
    </w:rPr>
  </w:style>
  <w:style w:type="paragraph" w:styleId="af8">
    <w:name w:val="annotation subject"/>
    <w:basedOn w:val="af6"/>
    <w:next w:val="af6"/>
    <w:link w:val="af9"/>
    <w:uiPriority w:val="99"/>
    <w:semiHidden/>
    <w:unhideWhenUsed/>
    <w:rsid w:val="0060627E"/>
    <w:rPr>
      <w:b/>
      <w:bCs/>
    </w:rPr>
  </w:style>
  <w:style w:type="character" w:customStyle="1" w:styleId="af9">
    <w:name w:val="Тема примечания Знак"/>
    <w:basedOn w:val="af7"/>
    <w:link w:val="af8"/>
    <w:uiPriority w:val="99"/>
    <w:semiHidden/>
    <w:rsid w:val="0060627E"/>
    <w:rPr>
      <w:b/>
      <w:bCs/>
      <w:sz w:val="20"/>
      <w:szCs w:val="20"/>
    </w:rPr>
  </w:style>
  <w:style w:type="paragraph" w:customStyle="1" w:styleId="a">
    <w:name w:val="Литература"/>
    <w:basedOn w:val="a0"/>
    <w:autoRedefine/>
    <w:rsid w:val="00462850"/>
    <w:pPr>
      <w:numPr>
        <w:numId w:val="12"/>
      </w:numPr>
      <w:suppressAutoHyphens/>
      <w:autoSpaceDE w:val="0"/>
      <w:autoSpaceDN w:val="0"/>
      <w:spacing w:before="40" w:after="40" w:line="240" w:lineRule="auto"/>
      <w:ind w:left="426"/>
      <w:jc w:val="both"/>
    </w:pPr>
    <w:rPr>
      <w:rFonts w:eastAsia="Times New Roman" w:cs="Times New Roman"/>
      <w:sz w:val="18"/>
      <w:szCs w:val="18"/>
      <w:lang w:val="en-US"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8883697">
      <w:bodyDiv w:val="1"/>
      <w:marLeft w:val="0"/>
      <w:marRight w:val="0"/>
      <w:marTop w:val="0"/>
      <w:marBottom w:val="0"/>
      <w:divBdr>
        <w:top w:val="none" w:sz="0" w:space="0" w:color="auto"/>
        <w:left w:val="none" w:sz="0" w:space="0" w:color="auto"/>
        <w:bottom w:val="none" w:sz="0" w:space="0" w:color="auto"/>
        <w:right w:val="none" w:sz="0" w:space="0" w:color="auto"/>
      </w:divBdr>
    </w:div>
    <w:div w:id="130054262">
      <w:bodyDiv w:val="1"/>
      <w:marLeft w:val="0"/>
      <w:marRight w:val="0"/>
      <w:marTop w:val="0"/>
      <w:marBottom w:val="0"/>
      <w:divBdr>
        <w:top w:val="none" w:sz="0" w:space="0" w:color="auto"/>
        <w:left w:val="none" w:sz="0" w:space="0" w:color="auto"/>
        <w:bottom w:val="none" w:sz="0" w:space="0" w:color="auto"/>
        <w:right w:val="none" w:sz="0" w:space="0" w:color="auto"/>
      </w:divBdr>
    </w:div>
    <w:div w:id="255360505">
      <w:bodyDiv w:val="1"/>
      <w:marLeft w:val="0"/>
      <w:marRight w:val="0"/>
      <w:marTop w:val="0"/>
      <w:marBottom w:val="0"/>
      <w:divBdr>
        <w:top w:val="none" w:sz="0" w:space="0" w:color="auto"/>
        <w:left w:val="none" w:sz="0" w:space="0" w:color="auto"/>
        <w:bottom w:val="none" w:sz="0" w:space="0" w:color="auto"/>
        <w:right w:val="none" w:sz="0" w:space="0" w:color="auto"/>
      </w:divBdr>
    </w:div>
    <w:div w:id="356077340">
      <w:bodyDiv w:val="1"/>
      <w:marLeft w:val="0"/>
      <w:marRight w:val="0"/>
      <w:marTop w:val="0"/>
      <w:marBottom w:val="0"/>
      <w:divBdr>
        <w:top w:val="none" w:sz="0" w:space="0" w:color="auto"/>
        <w:left w:val="none" w:sz="0" w:space="0" w:color="auto"/>
        <w:bottom w:val="none" w:sz="0" w:space="0" w:color="auto"/>
        <w:right w:val="none" w:sz="0" w:space="0" w:color="auto"/>
      </w:divBdr>
    </w:div>
    <w:div w:id="404114518">
      <w:bodyDiv w:val="1"/>
      <w:marLeft w:val="0"/>
      <w:marRight w:val="0"/>
      <w:marTop w:val="0"/>
      <w:marBottom w:val="0"/>
      <w:divBdr>
        <w:top w:val="none" w:sz="0" w:space="0" w:color="auto"/>
        <w:left w:val="none" w:sz="0" w:space="0" w:color="auto"/>
        <w:bottom w:val="none" w:sz="0" w:space="0" w:color="auto"/>
        <w:right w:val="none" w:sz="0" w:space="0" w:color="auto"/>
      </w:divBdr>
    </w:div>
    <w:div w:id="404305591">
      <w:bodyDiv w:val="1"/>
      <w:marLeft w:val="0"/>
      <w:marRight w:val="0"/>
      <w:marTop w:val="0"/>
      <w:marBottom w:val="0"/>
      <w:divBdr>
        <w:top w:val="none" w:sz="0" w:space="0" w:color="auto"/>
        <w:left w:val="none" w:sz="0" w:space="0" w:color="auto"/>
        <w:bottom w:val="none" w:sz="0" w:space="0" w:color="auto"/>
        <w:right w:val="none" w:sz="0" w:space="0" w:color="auto"/>
      </w:divBdr>
    </w:div>
    <w:div w:id="494418786">
      <w:bodyDiv w:val="1"/>
      <w:marLeft w:val="0"/>
      <w:marRight w:val="0"/>
      <w:marTop w:val="0"/>
      <w:marBottom w:val="0"/>
      <w:divBdr>
        <w:top w:val="none" w:sz="0" w:space="0" w:color="auto"/>
        <w:left w:val="none" w:sz="0" w:space="0" w:color="auto"/>
        <w:bottom w:val="none" w:sz="0" w:space="0" w:color="auto"/>
        <w:right w:val="none" w:sz="0" w:space="0" w:color="auto"/>
      </w:divBdr>
    </w:div>
    <w:div w:id="623387460">
      <w:bodyDiv w:val="1"/>
      <w:marLeft w:val="0"/>
      <w:marRight w:val="0"/>
      <w:marTop w:val="0"/>
      <w:marBottom w:val="0"/>
      <w:divBdr>
        <w:top w:val="none" w:sz="0" w:space="0" w:color="auto"/>
        <w:left w:val="none" w:sz="0" w:space="0" w:color="auto"/>
        <w:bottom w:val="none" w:sz="0" w:space="0" w:color="auto"/>
        <w:right w:val="none" w:sz="0" w:space="0" w:color="auto"/>
      </w:divBdr>
    </w:div>
    <w:div w:id="710960423">
      <w:bodyDiv w:val="1"/>
      <w:marLeft w:val="0"/>
      <w:marRight w:val="0"/>
      <w:marTop w:val="0"/>
      <w:marBottom w:val="0"/>
      <w:divBdr>
        <w:top w:val="none" w:sz="0" w:space="0" w:color="auto"/>
        <w:left w:val="none" w:sz="0" w:space="0" w:color="auto"/>
        <w:bottom w:val="none" w:sz="0" w:space="0" w:color="auto"/>
        <w:right w:val="none" w:sz="0" w:space="0" w:color="auto"/>
      </w:divBdr>
    </w:div>
    <w:div w:id="776603753">
      <w:bodyDiv w:val="1"/>
      <w:marLeft w:val="0"/>
      <w:marRight w:val="0"/>
      <w:marTop w:val="0"/>
      <w:marBottom w:val="0"/>
      <w:divBdr>
        <w:top w:val="none" w:sz="0" w:space="0" w:color="auto"/>
        <w:left w:val="none" w:sz="0" w:space="0" w:color="auto"/>
        <w:bottom w:val="none" w:sz="0" w:space="0" w:color="auto"/>
        <w:right w:val="none" w:sz="0" w:space="0" w:color="auto"/>
      </w:divBdr>
    </w:div>
    <w:div w:id="833884671">
      <w:bodyDiv w:val="1"/>
      <w:marLeft w:val="0"/>
      <w:marRight w:val="0"/>
      <w:marTop w:val="0"/>
      <w:marBottom w:val="0"/>
      <w:divBdr>
        <w:top w:val="none" w:sz="0" w:space="0" w:color="auto"/>
        <w:left w:val="none" w:sz="0" w:space="0" w:color="auto"/>
        <w:bottom w:val="none" w:sz="0" w:space="0" w:color="auto"/>
        <w:right w:val="none" w:sz="0" w:space="0" w:color="auto"/>
      </w:divBdr>
    </w:div>
    <w:div w:id="1056196653">
      <w:bodyDiv w:val="1"/>
      <w:marLeft w:val="0"/>
      <w:marRight w:val="0"/>
      <w:marTop w:val="0"/>
      <w:marBottom w:val="0"/>
      <w:divBdr>
        <w:top w:val="none" w:sz="0" w:space="0" w:color="auto"/>
        <w:left w:val="none" w:sz="0" w:space="0" w:color="auto"/>
        <w:bottom w:val="none" w:sz="0" w:space="0" w:color="auto"/>
        <w:right w:val="none" w:sz="0" w:space="0" w:color="auto"/>
      </w:divBdr>
    </w:div>
    <w:div w:id="1325475318">
      <w:bodyDiv w:val="1"/>
      <w:marLeft w:val="0"/>
      <w:marRight w:val="0"/>
      <w:marTop w:val="0"/>
      <w:marBottom w:val="0"/>
      <w:divBdr>
        <w:top w:val="none" w:sz="0" w:space="0" w:color="auto"/>
        <w:left w:val="none" w:sz="0" w:space="0" w:color="auto"/>
        <w:bottom w:val="none" w:sz="0" w:space="0" w:color="auto"/>
        <w:right w:val="none" w:sz="0" w:space="0" w:color="auto"/>
      </w:divBdr>
    </w:div>
    <w:div w:id="1380132816">
      <w:bodyDiv w:val="1"/>
      <w:marLeft w:val="0"/>
      <w:marRight w:val="0"/>
      <w:marTop w:val="0"/>
      <w:marBottom w:val="0"/>
      <w:divBdr>
        <w:top w:val="none" w:sz="0" w:space="0" w:color="auto"/>
        <w:left w:val="none" w:sz="0" w:space="0" w:color="auto"/>
        <w:bottom w:val="none" w:sz="0" w:space="0" w:color="auto"/>
        <w:right w:val="none" w:sz="0" w:space="0" w:color="auto"/>
      </w:divBdr>
    </w:div>
    <w:div w:id="1409107844">
      <w:bodyDiv w:val="1"/>
      <w:marLeft w:val="0"/>
      <w:marRight w:val="0"/>
      <w:marTop w:val="0"/>
      <w:marBottom w:val="0"/>
      <w:divBdr>
        <w:top w:val="none" w:sz="0" w:space="0" w:color="auto"/>
        <w:left w:val="none" w:sz="0" w:space="0" w:color="auto"/>
        <w:bottom w:val="none" w:sz="0" w:space="0" w:color="auto"/>
        <w:right w:val="none" w:sz="0" w:space="0" w:color="auto"/>
      </w:divBdr>
    </w:div>
    <w:div w:id="1604457870">
      <w:bodyDiv w:val="1"/>
      <w:marLeft w:val="0"/>
      <w:marRight w:val="0"/>
      <w:marTop w:val="0"/>
      <w:marBottom w:val="0"/>
      <w:divBdr>
        <w:top w:val="none" w:sz="0" w:space="0" w:color="auto"/>
        <w:left w:val="none" w:sz="0" w:space="0" w:color="auto"/>
        <w:bottom w:val="none" w:sz="0" w:space="0" w:color="auto"/>
        <w:right w:val="none" w:sz="0" w:space="0" w:color="auto"/>
      </w:divBdr>
    </w:div>
    <w:div w:id="20986726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1.png"/><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D5B1BE-55A4-4477-A3E7-21ADE17CC9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34</TotalTime>
  <Pages>1</Pages>
  <Words>426</Words>
  <Characters>2429</Characters>
  <Application>Microsoft Office Word</Application>
  <DocSecurity>0</DocSecurity>
  <Lines>20</Lines>
  <Paragraphs>5</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The Royal Society of Chemistry</Company>
  <LinksUpToDate>false</LinksUpToDate>
  <CharactersWithSpaces>2850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Kate McCallum</dc:creator>
  <cp:lastModifiedBy>Gena</cp:lastModifiedBy>
  <cp:revision>12</cp:revision>
  <cp:lastPrinted>2014-10-09T15:34:00Z</cp:lastPrinted>
  <dcterms:created xsi:type="dcterms:W3CDTF">2023-06-20T09:17:00Z</dcterms:created>
  <dcterms:modified xsi:type="dcterms:W3CDTF">2023-06-30T15:04:00Z</dcterms:modified>
</cp:coreProperties>
</file>