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79C81" w14:textId="77777777" w:rsidR="003A0681" w:rsidRDefault="003A0681" w:rsidP="003A0681">
      <w:pPr>
        <w:jc w:val="center"/>
        <w:rPr>
          <w:rFonts w:cstheme="majorBidi"/>
        </w:rPr>
      </w:pPr>
      <w:r>
        <w:rPr>
          <w:rFonts w:cstheme="majorBidi"/>
          <w:i/>
        </w:rPr>
        <w:t>Electronic Supplementary Information</w:t>
      </w:r>
    </w:p>
    <w:p w14:paraId="658BF932" w14:textId="63098D00" w:rsidR="003A0681" w:rsidRPr="00AF47CA" w:rsidRDefault="0017261C" w:rsidP="0031108B">
      <w:pPr>
        <w:pStyle w:val="BATitle"/>
        <w:spacing w:before="200"/>
        <w:jc w:val="center"/>
        <w:rPr>
          <w:rFonts w:asciiTheme="minorHAnsi" w:eastAsiaTheme="minorHAnsi" w:hAnsiTheme="minorHAnsi" w:cstheme="majorBidi"/>
          <w:kern w:val="0"/>
          <w:sz w:val="22"/>
          <w:szCs w:val="22"/>
        </w:rPr>
      </w:pPr>
      <w:r>
        <w:rPr>
          <w:rFonts w:asciiTheme="minorHAnsi" w:eastAsiaTheme="minorHAnsi" w:hAnsiTheme="minorHAnsi" w:cstheme="majorBidi"/>
          <w:kern w:val="0"/>
          <w:sz w:val="22"/>
          <w:szCs w:val="22"/>
        </w:rPr>
        <w:t>F</w:t>
      </w:r>
      <w:r w:rsidR="00EA748E">
        <w:rPr>
          <w:rFonts w:asciiTheme="minorHAnsi" w:eastAsiaTheme="minorHAnsi" w:hAnsiTheme="minorHAnsi" w:cstheme="majorBidi"/>
          <w:kern w:val="0"/>
          <w:sz w:val="22"/>
          <w:szCs w:val="22"/>
        </w:rPr>
        <w:t xml:space="preserve">irst-in-class small molecule inhibitors of </w:t>
      </w:r>
      <w:r>
        <w:rPr>
          <w:rFonts w:asciiTheme="minorHAnsi" w:eastAsiaTheme="minorHAnsi" w:hAnsiTheme="minorHAnsi" w:cstheme="majorBidi"/>
          <w:kern w:val="0"/>
          <w:sz w:val="22"/>
          <w:szCs w:val="22"/>
        </w:rPr>
        <w:t>ICOS/ICOSL interaction as a novel class of immunomodulators</w:t>
      </w:r>
    </w:p>
    <w:p w14:paraId="209A1874" w14:textId="0470FEEC" w:rsidR="00EA748E" w:rsidRDefault="00EA748E" w:rsidP="00EA748E">
      <w:pPr>
        <w:jc w:val="center"/>
        <w:rPr>
          <w:rFonts w:cstheme="majorBidi"/>
          <w:i/>
        </w:rPr>
      </w:pPr>
      <w:r w:rsidRPr="00EA748E">
        <w:rPr>
          <w:i/>
        </w:rPr>
        <w:t>Somaya A. Abdel-</w:t>
      </w:r>
      <w:proofErr w:type="spellStart"/>
      <w:r w:rsidRPr="00EA748E">
        <w:rPr>
          <w:i/>
        </w:rPr>
        <w:t>Rahman,</w:t>
      </w:r>
      <w:r w:rsidRPr="00EA748E">
        <w:rPr>
          <w:i/>
          <w:vertAlign w:val="superscript"/>
        </w:rPr>
        <w:t>a,b</w:t>
      </w:r>
      <w:proofErr w:type="spellEnd"/>
      <w:r>
        <w:t xml:space="preserve"> </w:t>
      </w:r>
      <w:hyperlink r:id="rId8" w:history="1">
        <w:r w:rsidR="0017261C" w:rsidRPr="0017261C">
          <w:rPr>
            <w:i/>
          </w:rPr>
          <w:t xml:space="preserve">Katarzyna </w:t>
        </w:r>
        <w:proofErr w:type="spellStart"/>
        <w:r w:rsidR="0017261C" w:rsidRPr="0017261C">
          <w:rPr>
            <w:i/>
          </w:rPr>
          <w:t>Świderek</w:t>
        </w:r>
      </w:hyperlink>
      <w:r w:rsidR="00804E16">
        <w:rPr>
          <w:i/>
        </w:rPr>
        <w:t>,</w:t>
      </w:r>
      <w:r>
        <w:rPr>
          <w:rFonts w:cstheme="majorBidi"/>
          <w:i/>
          <w:vertAlign w:val="superscript"/>
        </w:rPr>
        <w:t>c</w:t>
      </w:r>
      <w:proofErr w:type="spellEnd"/>
      <w:r w:rsidR="00F30EA5">
        <w:rPr>
          <w:rFonts w:cstheme="majorBidi"/>
          <w:i/>
          <w:vertAlign w:val="superscript"/>
        </w:rPr>
        <w:t xml:space="preserve"> </w:t>
      </w:r>
      <w:r w:rsidR="00804E16">
        <w:rPr>
          <w:rFonts w:cstheme="majorBidi"/>
          <w:i/>
        </w:rPr>
        <w:t xml:space="preserve">and </w:t>
      </w:r>
      <w:r w:rsidRPr="00231D7B">
        <w:rPr>
          <w:rFonts w:cstheme="majorBidi"/>
          <w:i/>
        </w:rPr>
        <w:t>Moustafa T. Gabr</w:t>
      </w:r>
      <w:r w:rsidRPr="00231D7B">
        <w:rPr>
          <w:rFonts w:cstheme="majorBidi"/>
          <w:i/>
          <w:vertAlign w:val="superscript"/>
        </w:rPr>
        <w:t>a</w:t>
      </w:r>
      <w:r w:rsidRPr="00231D7B">
        <w:rPr>
          <w:rFonts w:cstheme="majorBidi"/>
          <w:i/>
        </w:rPr>
        <w:t>*</w:t>
      </w:r>
      <w:r>
        <w:rPr>
          <w:rFonts w:cstheme="majorBidi"/>
          <w:i/>
        </w:rPr>
        <w:t xml:space="preserve"> </w:t>
      </w:r>
    </w:p>
    <w:p w14:paraId="535881B3" w14:textId="7CBBDEEB" w:rsidR="003A0681" w:rsidRPr="00231D7B" w:rsidRDefault="003A0681" w:rsidP="00EA748E">
      <w:pPr>
        <w:spacing w:after="0"/>
        <w:jc w:val="center"/>
        <w:rPr>
          <w:rFonts w:eastAsia="Times New Roman" w:cstheme="minorHAnsi"/>
          <w:i/>
          <w:kern w:val="22"/>
          <w:sz w:val="20"/>
          <w:szCs w:val="20"/>
        </w:rPr>
      </w:pPr>
      <w:r w:rsidRPr="00231D7B">
        <w:rPr>
          <w:rFonts w:cstheme="majorBidi"/>
          <w:i/>
          <w:sz w:val="20"/>
          <w:szCs w:val="20"/>
          <w:vertAlign w:val="superscript"/>
        </w:rPr>
        <w:t>a</w:t>
      </w:r>
      <w:r w:rsidR="00EA748E" w:rsidRPr="00EA748E">
        <w:t xml:space="preserve"> </w:t>
      </w:r>
      <w:r w:rsidR="00EA748E" w:rsidRPr="00EA748E">
        <w:rPr>
          <w:rFonts w:eastAsia="Times New Roman" w:cstheme="minorHAnsi"/>
          <w:i/>
          <w:kern w:val="22"/>
          <w:sz w:val="20"/>
          <w:szCs w:val="20"/>
        </w:rPr>
        <w:t>Department of Radiology, Molecular Imaging Innovations Institute (MI3), Weill C</w:t>
      </w:r>
      <w:r w:rsidR="00EA748E" w:rsidRPr="007736F9">
        <w:rPr>
          <w:rFonts w:eastAsia="Times New Roman" w:cstheme="minorHAnsi"/>
          <w:i/>
          <w:kern w:val="22"/>
          <w:sz w:val="20"/>
          <w:szCs w:val="20"/>
        </w:rPr>
        <w:t xml:space="preserve">ornell Medicine, New York, NY 10065, USA. </w:t>
      </w:r>
      <w:r w:rsidRPr="007736F9">
        <w:rPr>
          <w:rFonts w:eastAsia="Times New Roman" w:cstheme="minorHAnsi"/>
          <w:i/>
          <w:kern w:val="22"/>
          <w:sz w:val="20"/>
          <w:szCs w:val="20"/>
        </w:rPr>
        <w:t xml:space="preserve">Email: </w:t>
      </w:r>
      <w:hyperlink r:id="rId9" w:history="1">
        <w:r w:rsidR="00EA748E" w:rsidRPr="007736F9">
          <w:rPr>
            <w:i/>
            <w:sz w:val="20"/>
            <w:szCs w:val="20"/>
          </w:rPr>
          <w:t>mog4005@med.cornell.edu</w:t>
        </w:r>
      </w:hyperlink>
    </w:p>
    <w:p w14:paraId="58BF6419" w14:textId="77777777" w:rsidR="00EA748E" w:rsidRPr="00EA748E" w:rsidRDefault="00231D7B" w:rsidP="003A0681">
      <w:pPr>
        <w:spacing w:after="0" w:line="257" w:lineRule="auto"/>
        <w:jc w:val="center"/>
        <w:rPr>
          <w:rFonts w:eastAsia="Times New Roman" w:cstheme="minorHAnsi"/>
          <w:i/>
          <w:kern w:val="22"/>
          <w:sz w:val="20"/>
          <w:szCs w:val="20"/>
        </w:rPr>
      </w:pPr>
      <w:r w:rsidRPr="00231D7B">
        <w:rPr>
          <w:rFonts w:eastAsia="Times New Roman" w:cstheme="minorHAnsi"/>
          <w:i/>
          <w:kern w:val="22"/>
          <w:sz w:val="20"/>
          <w:szCs w:val="20"/>
          <w:vertAlign w:val="superscript"/>
        </w:rPr>
        <w:t>b</w:t>
      </w:r>
      <w:r w:rsidR="00EA748E" w:rsidRPr="00EA748E">
        <w:t xml:space="preserve"> </w:t>
      </w:r>
      <w:r w:rsidR="00EA748E" w:rsidRPr="00EA748E">
        <w:rPr>
          <w:rFonts w:eastAsia="Times New Roman" w:cstheme="minorHAnsi"/>
          <w:i/>
          <w:kern w:val="22"/>
          <w:sz w:val="20"/>
          <w:szCs w:val="20"/>
        </w:rPr>
        <w:t>Department of Medicinal Chemistry, Faculty of Pharmacy, Mansoura University, Mansoura 35516, Egypt.</w:t>
      </w:r>
    </w:p>
    <w:p w14:paraId="341745FE" w14:textId="326D53F8" w:rsidR="0017261C" w:rsidRPr="00317770" w:rsidRDefault="00804E16" w:rsidP="0017261C">
      <w:pPr>
        <w:pStyle w:val="BCAuthorAddress"/>
      </w:pPr>
      <w:r w:rsidRPr="00EF36EF">
        <w:rPr>
          <w:rFonts w:asciiTheme="minorHAnsi" w:hAnsiTheme="minorHAnsi" w:cstheme="minorHAnsi"/>
          <w:i/>
          <w:vertAlign w:val="superscript"/>
        </w:rPr>
        <w:t>c</w:t>
      </w:r>
      <w:r w:rsidR="00EA748E" w:rsidRPr="00EA748E">
        <w:rPr>
          <w:i/>
          <w:iCs/>
        </w:rPr>
        <w:t xml:space="preserve"> </w:t>
      </w:r>
      <w:proofErr w:type="spellStart"/>
      <w:r w:rsidR="00780869" w:rsidRPr="006E1DE7">
        <w:rPr>
          <w:rFonts w:asciiTheme="minorHAnsi" w:hAnsiTheme="minorHAnsi" w:cstheme="minorHAnsi"/>
          <w:i/>
        </w:rPr>
        <w:t>BioComp</w:t>
      </w:r>
      <w:proofErr w:type="spellEnd"/>
      <w:r w:rsidR="00780869" w:rsidRPr="006E1DE7">
        <w:rPr>
          <w:rFonts w:asciiTheme="minorHAnsi" w:hAnsiTheme="minorHAnsi" w:cstheme="minorHAnsi"/>
          <w:i/>
        </w:rPr>
        <w:t xml:space="preserve"> Group, Institute of Advanced Materials (INAM), </w:t>
      </w:r>
      <w:proofErr w:type="spellStart"/>
      <w:r w:rsidR="00780869" w:rsidRPr="006E1DE7">
        <w:rPr>
          <w:rFonts w:asciiTheme="minorHAnsi" w:hAnsiTheme="minorHAnsi" w:cstheme="minorHAnsi"/>
          <w:i/>
        </w:rPr>
        <w:t>Universitat</w:t>
      </w:r>
      <w:proofErr w:type="spellEnd"/>
      <w:r w:rsidR="00780869" w:rsidRPr="006E1DE7">
        <w:rPr>
          <w:rFonts w:asciiTheme="minorHAnsi" w:hAnsiTheme="minorHAnsi" w:cstheme="minorHAnsi"/>
          <w:i/>
        </w:rPr>
        <w:t xml:space="preserve"> Jaume I, 12071 Castellon, Spain</w:t>
      </w:r>
      <w:r w:rsidR="0017261C" w:rsidRPr="0017261C">
        <w:rPr>
          <w:rFonts w:asciiTheme="minorHAnsi" w:hAnsiTheme="minorHAnsi" w:cstheme="minorHAnsi"/>
          <w:i/>
        </w:rPr>
        <w:t>.</w:t>
      </w:r>
    </w:p>
    <w:p w14:paraId="40869151" w14:textId="7BE4FBEF" w:rsidR="00EA748E" w:rsidRPr="00EA748E" w:rsidRDefault="00EA748E" w:rsidP="00EA748E">
      <w:pPr>
        <w:pStyle w:val="BCAuthorAddress"/>
        <w:rPr>
          <w:rFonts w:asciiTheme="minorHAnsi" w:hAnsiTheme="minorHAnsi" w:cstheme="minorHAnsi"/>
          <w:i/>
        </w:rPr>
      </w:pPr>
    </w:p>
    <w:tbl>
      <w:tblPr>
        <w:tblStyle w:val="TableGrid"/>
        <w:tblpPr w:leftFromText="180" w:rightFromText="180" w:vertAnchor="text" w:horzAnchor="margin" w:tblpXSpec="center" w:tblpY="108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  <w:gridCol w:w="890"/>
      </w:tblGrid>
      <w:tr w:rsidR="003A0681" w14:paraId="095DFC92" w14:textId="77777777" w:rsidTr="00321D30">
        <w:tc>
          <w:tcPr>
            <w:tcW w:w="8460" w:type="dxa"/>
            <w:hideMark/>
          </w:tcPr>
          <w:p w14:paraId="0574A3A5" w14:textId="77777777" w:rsidR="003A0681" w:rsidRDefault="003A0681" w:rsidP="00321D3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890" w:type="dxa"/>
          </w:tcPr>
          <w:p w14:paraId="66B6AED5" w14:textId="77777777" w:rsidR="003A0681" w:rsidRDefault="003A0681" w:rsidP="00321D30"/>
        </w:tc>
      </w:tr>
      <w:tr w:rsidR="003A0681" w14:paraId="5BCC876B" w14:textId="77777777" w:rsidTr="00321D30">
        <w:tc>
          <w:tcPr>
            <w:tcW w:w="8460" w:type="dxa"/>
          </w:tcPr>
          <w:p w14:paraId="75AF22AF" w14:textId="77777777" w:rsidR="003A0681" w:rsidRDefault="003A0681" w:rsidP="00321D30"/>
        </w:tc>
        <w:tc>
          <w:tcPr>
            <w:tcW w:w="890" w:type="dxa"/>
          </w:tcPr>
          <w:p w14:paraId="5AD295E0" w14:textId="77777777" w:rsidR="003A0681" w:rsidRDefault="003A0681" w:rsidP="00321D30"/>
        </w:tc>
      </w:tr>
      <w:tr w:rsidR="003A0681" w14:paraId="40F7E3B3" w14:textId="77777777" w:rsidTr="00321D30">
        <w:tc>
          <w:tcPr>
            <w:tcW w:w="8460" w:type="dxa"/>
            <w:hideMark/>
          </w:tcPr>
          <w:p w14:paraId="5073F3EE" w14:textId="230DEA3B" w:rsidR="003A0681" w:rsidRDefault="00EA41D9" w:rsidP="00321D30">
            <w:pPr>
              <w:spacing w:line="360" w:lineRule="auto"/>
            </w:pPr>
            <w:r w:rsidRPr="0021638D">
              <w:t>Changes in TR-FRET ratio upon variation of the acceptor to donor ratio</w:t>
            </w:r>
            <w:r>
              <w:t xml:space="preserve"> in the developed TR-FRET assay for ICOS/ICOSL interaction</w:t>
            </w:r>
          </w:p>
        </w:tc>
        <w:tc>
          <w:tcPr>
            <w:tcW w:w="890" w:type="dxa"/>
            <w:hideMark/>
          </w:tcPr>
          <w:p w14:paraId="0B61C60F" w14:textId="77777777" w:rsidR="003A0681" w:rsidRDefault="003A0681" w:rsidP="00321D30">
            <w:pPr>
              <w:spacing w:line="360" w:lineRule="auto"/>
            </w:pPr>
            <w:r>
              <w:t>S2</w:t>
            </w:r>
          </w:p>
        </w:tc>
      </w:tr>
      <w:tr w:rsidR="003A0681" w14:paraId="3C1C5FBC" w14:textId="77777777" w:rsidTr="00321D30">
        <w:tc>
          <w:tcPr>
            <w:tcW w:w="8460" w:type="dxa"/>
          </w:tcPr>
          <w:p w14:paraId="00E710FD" w14:textId="1252314D" w:rsidR="003A0681" w:rsidRDefault="00EA41D9" w:rsidP="00321D30">
            <w:pPr>
              <w:spacing w:line="360" w:lineRule="auto"/>
            </w:pPr>
            <w:r w:rsidRPr="00563990">
              <w:rPr>
                <w:rFonts w:cstheme="minorHAnsi"/>
              </w:rPr>
              <w:t xml:space="preserve">Dose-response curve of </w:t>
            </w:r>
            <w:r w:rsidR="008709D3">
              <w:rPr>
                <w:rFonts w:cstheme="minorHAnsi"/>
              </w:rPr>
              <w:t xml:space="preserve">anti-ICOS </w:t>
            </w:r>
            <w:proofErr w:type="spellStart"/>
            <w:r w:rsidR="008709D3">
              <w:rPr>
                <w:rFonts w:cstheme="minorHAnsi"/>
              </w:rPr>
              <w:t>mAb</w:t>
            </w:r>
            <w:proofErr w:type="spellEnd"/>
            <w:r w:rsidRPr="00563990">
              <w:rPr>
                <w:rFonts w:cstheme="minorHAnsi"/>
              </w:rPr>
              <w:t xml:space="preserve"> binding in ICOS TR-FRET assay</w:t>
            </w:r>
          </w:p>
        </w:tc>
        <w:tc>
          <w:tcPr>
            <w:tcW w:w="890" w:type="dxa"/>
          </w:tcPr>
          <w:p w14:paraId="3B836DE9" w14:textId="52F1B2C8" w:rsidR="003A0681" w:rsidRDefault="003A0681" w:rsidP="00321D30">
            <w:pPr>
              <w:spacing w:line="360" w:lineRule="auto"/>
            </w:pPr>
            <w:r>
              <w:t>S</w:t>
            </w:r>
            <w:r w:rsidR="00EA41D9">
              <w:t>2</w:t>
            </w:r>
          </w:p>
        </w:tc>
      </w:tr>
      <w:tr w:rsidR="003A0681" w14:paraId="6014E7B3" w14:textId="77777777" w:rsidTr="00321D30">
        <w:tc>
          <w:tcPr>
            <w:tcW w:w="8460" w:type="dxa"/>
          </w:tcPr>
          <w:p w14:paraId="7E5A37E6" w14:textId="469091A1" w:rsidR="003A0681" w:rsidRPr="008D34BE" w:rsidRDefault="00EA41D9" w:rsidP="00321D30">
            <w:pPr>
              <w:spacing w:line="360" w:lineRule="auto"/>
            </w:pPr>
            <w:r w:rsidRPr="00563990">
              <w:rPr>
                <w:rFonts w:cstheme="minorHAnsi"/>
              </w:rPr>
              <w:t xml:space="preserve">Dose-response curve </w:t>
            </w:r>
            <w:r>
              <w:rPr>
                <w:rFonts w:cstheme="minorHAnsi"/>
              </w:rPr>
              <w:t xml:space="preserve">of the inhibitory profile of </w:t>
            </w:r>
            <w:r w:rsidRPr="000921B9">
              <w:rPr>
                <w:rFonts w:cstheme="minorHAnsi"/>
                <w:b/>
                <w:bCs/>
              </w:rPr>
              <w:t>AG-120</w:t>
            </w:r>
            <w:r>
              <w:rPr>
                <w:rFonts w:cstheme="minorHAnsi"/>
              </w:rPr>
              <w:t xml:space="preserve"> in ICOS/ICOSL ELISA</w:t>
            </w:r>
            <w:r w:rsidRPr="00563990">
              <w:rPr>
                <w:rFonts w:cstheme="minorHAnsi"/>
              </w:rPr>
              <w:t>. Error bars represent standard deviation (n = 3).</w:t>
            </w:r>
          </w:p>
        </w:tc>
        <w:tc>
          <w:tcPr>
            <w:tcW w:w="890" w:type="dxa"/>
          </w:tcPr>
          <w:p w14:paraId="661F7694" w14:textId="47D6C04E" w:rsidR="003A0681" w:rsidRDefault="003A0681" w:rsidP="00321D30">
            <w:pPr>
              <w:spacing w:line="360" w:lineRule="auto"/>
            </w:pPr>
            <w:r>
              <w:t>S</w:t>
            </w:r>
            <w:r w:rsidR="00EA41D9">
              <w:t>3</w:t>
            </w:r>
          </w:p>
        </w:tc>
      </w:tr>
      <w:tr w:rsidR="003A0681" w14:paraId="4C3768B5" w14:textId="77777777" w:rsidTr="00321D30">
        <w:tc>
          <w:tcPr>
            <w:tcW w:w="8460" w:type="dxa"/>
          </w:tcPr>
          <w:p w14:paraId="3C3CAD93" w14:textId="18C5B61D" w:rsidR="003A0681" w:rsidRDefault="00EA41D9" w:rsidP="00321D30">
            <w:pPr>
              <w:spacing w:line="360" w:lineRule="auto"/>
            </w:pPr>
            <w:r w:rsidRPr="00B74B14">
              <w:rPr>
                <w:rFonts w:cstheme="minorHAnsi"/>
              </w:rPr>
              <w:t>Overlay of ICOS structures from 6x4g and 7joo crystal structures with indicated missing residues in the former.</w:t>
            </w:r>
          </w:p>
        </w:tc>
        <w:tc>
          <w:tcPr>
            <w:tcW w:w="890" w:type="dxa"/>
          </w:tcPr>
          <w:p w14:paraId="7EDBAAE1" w14:textId="1160EEE3" w:rsidR="003A0681" w:rsidRDefault="00EA41D9" w:rsidP="00321D30">
            <w:pPr>
              <w:spacing w:line="360" w:lineRule="auto"/>
            </w:pPr>
            <w:r>
              <w:t>S3</w:t>
            </w:r>
          </w:p>
        </w:tc>
      </w:tr>
      <w:tr w:rsidR="00EA41D9" w14:paraId="780B2629" w14:textId="77777777" w:rsidTr="00321D30">
        <w:tc>
          <w:tcPr>
            <w:tcW w:w="8460" w:type="dxa"/>
          </w:tcPr>
          <w:p w14:paraId="41B17F38" w14:textId="05CDB23D" w:rsidR="00EA41D9" w:rsidRPr="00B74B14" w:rsidRDefault="00EA41D9" w:rsidP="00321D30">
            <w:pPr>
              <w:spacing w:line="360" w:lineRule="auto"/>
              <w:rPr>
                <w:rFonts w:cstheme="minorHAnsi"/>
              </w:rPr>
            </w:pPr>
            <w:r w:rsidRPr="0012302C">
              <w:rPr>
                <w:rFonts w:cstheme="minorHAnsi"/>
              </w:rPr>
              <w:t xml:space="preserve">Schematic representation of interactions established between </w:t>
            </w:r>
            <w:r w:rsidRPr="00EA41D9">
              <w:rPr>
                <w:rFonts w:cstheme="minorHAnsi"/>
                <w:b/>
                <w:bCs/>
              </w:rPr>
              <w:t>AG-120</w:t>
            </w:r>
            <w:r w:rsidRPr="0012302C">
              <w:rPr>
                <w:rFonts w:cstheme="minorHAnsi"/>
              </w:rPr>
              <w:t xml:space="preserve"> and its binding site in the proximity of ICOS/ICOSL interface from blind docking studies.</w:t>
            </w:r>
          </w:p>
        </w:tc>
        <w:tc>
          <w:tcPr>
            <w:tcW w:w="890" w:type="dxa"/>
          </w:tcPr>
          <w:p w14:paraId="516A59FD" w14:textId="44626263" w:rsidR="00EA41D9" w:rsidRDefault="00EA41D9" w:rsidP="00321D30">
            <w:pPr>
              <w:spacing w:line="360" w:lineRule="auto"/>
            </w:pPr>
            <w:r>
              <w:t>S4</w:t>
            </w:r>
          </w:p>
        </w:tc>
      </w:tr>
      <w:tr w:rsidR="00EA41D9" w14:paraId="5B1BF735" w14:textId="77777777" w:rsidTr="00EA41D9">
        <w:trPr>
          <w:trHeight w:val="330"/>
        </w:trPr>
        <w:tc>
          <w:tcPr>
            <w:tcW w:w="8460" w:type="dxa"/>
          </w:tcPr>
          <w:p w14:paraId="0E59AB85" w14:textId="123504C7" w:rsidR="00EA41D9" w:rsidRPr="00B74B14" w:rsidRDefault="00EA41D9" w:rsidP="00321D30">
            <w:pPr>
              <w:spacing w:line="360" w:lineRule="auto"/>
              <w:rPr>
                <w:rFonts w:cstheme="minorHAnsi"/>
              </w:rPr>
            </w:pPr>
            <w:r w:rsidRPr="00EA41D9">
              <w:rPr>
                <w:rFonts w:cstheme="minorHAnsi"/>
              </w:rPr>
              <w:t xml:space="preserve">Atom types and atom point charges assigned to </w:t>
            </w:r>
            <w:r w:rsidRPr="00EA41D9">
              <w:rPr>
                <w:rFonts w:cstheme="minorHAnsi"/>
                <w:b/>
                <w:bCs/>
              </w:rPr>
              <w:t>AG-120</w:t>
            </w:r>
            <w:r w:rsidRPr="00EA41D9">
              <w:rPr>
                <w:rFonts w:cstheme="minorHAnsi"/>
              </w:rPr>
              <w:t xml:space="preserve"> atoms using GAFF and geometry optimization at the AM1 level.</w:t>
            </w:r>
          </w:p>
        </w:tc>
        <w:tc>
          <w:tcPr>
            <w:tcW w:w="890" w:type="dxa"/>
          </w:tcPr>
          <w:p w14:paraId="2115C464" w14:textId="7D96B783" w:rsidR="00EA41D9" w:rsidRDefault="00EA41D9" w:rsidP="00321D30">
            <w:pPr>
              <w:spacing w:line="360" w:lineRule="auto"/>
            </w:pPr>
            <w:r>
              <w:t>S5</w:t>
            </w:r>
          </w:p>
        </w:tc>
      </w:tr>
      <w:tr w:rsidR="00103907" w14:paraId="34742228" w14:textId="77777777" w:rsidTr="00EA41D9">
        <w:trPr>
          <w:trHeight w:val="330"/>
        </w:trPr>
        <w:tc>
          <w:tcPr>
            <w:tcW w:w="8460" w:type="dxa"/>
          </w:tcPr>
          <w:p w14:paraId="58157F30" w14:textId="75D6152D" w:rsidR="00103907" w:rsidRPr="00103907" w:rsidRDefault="00103907" w:rsidP="00321D30">
            <w:pPr>
              <w:spacing w:line="360" w:lineRule="auto"/>
              <w:rPr>
                <w:rFonts w:cstheme="minorHAnsi"/>
              </w:rPr>
            </w:pPr>
            <w:r w:rsidRPr="00103907">
              <w:rPr>
                <w:rFonts w:cstheme="minorHAnsi"/>
                <w:i/>
                <w:iCs/>
                <w:kern w:val="20"/>
              </w:rPr>
              <w:t>In vitro</w:t>
            </w:r>
            <w:r w:rsidRPr="00103907">
              <w:rPr>
                <w:rFonts w:cstheme="minorHAnsi"/>
                <w:kern w:val="20"/>
              </w:rPr>
              <w:t xml:space="preserve"> pharmacokinetic profil</w:t>
            </w:r>
            <w:r w:rsidR="009036A0">
              <w:rPr>
                <w:rFonts w:cstheme="minorHAnsi"/>
                <w:kern w:val="20"/>
              </w:rPr>
              <w:t>ing</w:t>
            </w:r>
            <w:r w:rsidRPr="00103907">
              <w:rPr>
                <w:rFonts w:cstheme="minorHAnsi"/>
                <w:kern w:val="20"/>
              </w:rPr>
              <w:t xml:space="preserve"> of </w:t>
            </w:r>
            <w:r w:rsidRPr="006F5E72">
              <w:rPr>
                <w:rFonts w:cstheme="minorHAnsi"/>
                <w:b/>
                <w:bCs/>
                <w:kern w:val="20"/>
              </w:rPr>
              <w:t>AG-120-X</w:t>
            </w:r>
          </w:p>
        </w:tc>
        <w:tc>
          <w:tcPr>
            <w:tcW w:w="890" w:type="dxa"/>
          </w:tcPr>
          <w:p w14:paraId="4BBD33AC" w14:textId="4180C200" w:rsidR="00103907" w:rsidRDefault="00103907" w:rsidP="00321D30">
            <w:pPr>
              <w:spacing w:line="360" w:lineRule="auto"/>
            </w:pPr>
            <w:r>
              <w:t>S7</w:t>
            </w:r>
          </w:p>
        </w:tc>
      </w:tr>
    </w:tbl>
    <w:p w14:paraId="0D591B69" w14:textId="477070EA" w:rsidR="00611C79" w:rsidRPr="00611C79" w:rsidRDefault="00611C79" w:rsidP="00231D7B">
      <w:pPr>
        <w:pStyle w:val="StyleBIEmailAddress95pt"/>
        <w:rPr>
          <w:rFonts w:asciiTheme="minorHAnsi" w:hAnsiTheme="minorHAnsi" w:cstheme="minorHAnsi"/>
          <w:kern w:val="22"/>
          <w:sz w:val="20"/>
        </w:rPr>
        <w:sectPr w:rsidR="00611C79" w:rsidRPr="00611C79" w:rsidSect="00611C79">
          <w:footerReference w:type="even" r:id="rId10"/>
          <w:footerReference w:type="default" r:id="rId11"/>
          <w:pgSz w:w="12240" w:h="15840" w:code="1"/>
          <w:pgMar w:top="720" w:right="1094" w:bottom="720" w:left="1094" w:header="720" w:footer="720" w:gutter="0"/>
          <w:cols w:space="720"/>
          <w:titlePg/>
        </w:sectPr>
      </w:pPr>
    </w:p>
    <w:p w14:paraId="3C6E2469" w14:textId="5882BC10" w:rsidR="0016357C" w:rsidRPr="0016357C" w:rsidRDefault="0016357C" w:rsidP="0016357C">
      <w:pPr>
        <w:spacing w:after="0" w:line="240" w:lineRule="auto"/>
        <w:jc w:val="both"/>
        <w:rPr>
          <w:rFonts w:cs="Times New Roman"/>
          <w:w w:val="108"/>
        </w:rPr>
      </w:pPr>
    </w:p>
    <w:p w14:paraId="2A425709" w14:textId="77777777" w:rsidR="0016357C" w:rsidRDefault="0016357C" w:rsidP="008C6F1B">
      <w:pPr>
        <w:rPr>
          <w:rFonts w:cstheme="minorHAnsi"/>
          <w:b/>
        </w:rPr>
      </w:pPr>
    </w:p>
    <w:p w14:paraId="67286F07" w14:textId="3A2FF59B" w:rsidR="0016357C" w:rsidRDefault="0021638D" w:rsidP="0021638D">
      <w:pPr>
        <w:jc w:val="center"/>
        <w:rPr>
          <w:rFonts w:cstheme="minorHAnsi"/>
          <w:b/>
        </w:rPr>
      </w:pPr>
      <w:r w:rsidRPr="0021638D">
        <w:rPr>
          <w:rFonts w:cstheme="minorHAnsi"/>
          <w:b/>
          <w:noProof/>
        </w:rPr>
        <w:drawing>
          <wp:inline distT="0" distB="0" distL="0" distR="0" wp14:anchorId="5CEE08B5" wp14:editId="397804D5">
            <wp:extent cx="3361280" cy="2247900"/>
            <wp:effectExtent l="0" t="0" r="0" b="0"/>
            <wp:docPr id="4" name="Picture 2" descr="Chart, scatte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0F45380-68EC-E43A-EBDB-46CB52E212C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hart, scatter chart&#10;&#10;Description automatically generated">
                      <a:extLst>
                        <a:ext uri="{FF2B5EF4-FFF2-40B4-BE49-F238E27FC236}">
                          <a16:creationId xmlns:a16="http://schemas.microsoft.com/office/drawing/2014/main" id="{B0F45380-68EC-E43A-EBDB-46CB52E212C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68522" cy="225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5CEFE" w14:textId="3C385427" w:rsidR="00E977BB" w:rsidRDefault="00E977BB" w:rsidP="00E977BB">
      <w:pPr>
        <w:jc w:val="center"/>
        <w:rPr>
          <w:rFonts w:cstheme="minorHAnsi"/>
          <w:b/>
        </w:rPr>
      </w:pPr>
    </w:p>
    <w:p w14:paraId="0918F05E" w14:textId="5ACBFE7B" w:rsidR="00A34665" w:rsidRDefault="00611C79" w:rsidP="00611C79">
      <w:r w:rsidRPr="00EA0B02">
        <w:rPr>
          <w:rFonts w:cstheme="minorHAnsi"/>
          <w:b/>
        </w:rPr>
        <w:t>Fig</w:t>
      </w:r>
      <w:r w:rsidR="0012302C">
        <w:rPr>
          <w:rFonts w:cstheme="minorHAnsi"/>
          <w:b/>
        </w:rPr>
        <w:t>ure</w:t>
      </w:r>
      <w:r w:rsidRPr="00EA0B02">
        <w:rPr>
          <w:rFonts w:cstheme="minorHAnsi"/>
          <w:b/>
        </w:rPr>
        <w:t xml:space="preserve"> S</w:t>
      </w:r>
      <w:r w:rsidR="001872B8">
        <w:rPr>
          <w:rFonts w:cstheme="minorHAnsi"/>
          <w:b/>
        </w:rPr>
        <w:t>1</w:t>
      </w:r>
      <w:r w:rsidRPr="00EA0B02">
        <w:rPr>
          <w:rFonts w:cstheme="minorHAnsi"/>
        </w:rPr>
        <w:t xml:space="preserve">.  </w:t>
      </w:r>
      <w:r w:rsidR="0021638D" w:rsidRPr="0021638D">
        <w:t>Changes in TR-FRET ratio upon variation of the acceptor to donor ratio</w:t>
      </w:r>
      <w:r w:rsidR="0021638D">
        <w:t xml:space="preserve"> in the developed TR-FRET assay for ICOS/ICOSL interaction.</w:t>
      </w:r>
      <w:r w:rsidR="00563990" w:rsidRPr="00563990">
        <w:rPr>
          <w:rFonts w:cstheme="minorHAnsi"/>
        </w:rPr>
        <w:t xml:space="preserve"> Error bars represent standard deviation (n = 3).</w:t>
      </w:r>
    </w:p>
    <w:p w14:paraId="190C171B" w14:textId="21D7A702" w:rsidR="00563990" w:rsidRDefault="00563990" w:rsidP="00611C79"/>
    <w:p w14:paraId="692EBF6E" w14:textId="77777777" w:rsidR="00EA41D9" w:rsidRDefault="00EA41D9" w:rsidP="00611C79"/>
    <w:p w14:paraId="2BE960BD" w14:textId="77777777" w:rsidR="00563990" w:rsidRDefault="00563990" w:rsidP="00611C79">
      <w:pPr>
        <w:rPr>
          <w:rFonts w:cstheme="minorHAnsi"/>
          <w:bCs/>
        </w:rPr>
      </w:pPr>
    </w:p>
    <w:p w14:paraId="115FDCF1" w14:textId="21CC23AF" w:rsidR="00563990" w:rsidRDefault="00F64B1C" w:rsidP="00563990">
      <w:pPr>
        <w:jc w:val="center"/>
        <w:rPr>
          <w:rFonts w:cstheme="minorHAnsi"/>
          <w:bCs/>
        </w:rPr>
      </w:pPr>
      <w:r>
        <w:rPr>
          <w:rFonts w:cstheme="minorHAnsi"/>
          <w:bCs/>
          <w:noProof/>
        </w:rPr>
        <w:drawing>
          <wp:inline distT="0" distB="0" distL="0" distR="0" wp14:anchorId="15FE2F48" wp14:editId="68B25920">
            <wp:extent cx="3505195" cy="2461286"/>
            <wp:effectExtent l="0" t="0" r="635" b="0"/>
            <wp:docPr id="2126488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821" cy="247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8E385" w14:textId="77777777" w:rsidR="00563990" w:rsidRDefault="00563990" w:rsidP="00563990">
      <w:pPr>
        <w:jc w:val="center"/>
        <w:rPr>
          <w:rFonts w:cstheme="minorHAnsi"/>
          <w:bCs/>
        </w:rPr>
      </w:pPr>
    </w:p>
    <w:p w14:paraId="4DD327EE" w14:textId="599BF45B" w:rsidR="00563990" w:rsidRDefault="001872B8" w:rsidP="008709D3">
      <w:pPr>
        <w:jc w:val="both"/>
        <w:rPr>
          <w:rFonts w:cstheme="minorHAnsi"/>
        </w:rPr>
      </w:pPr>
      <w:r w:rsidRPr="00EA0B02">
        <w:rPr>
          <w:rFonts w:cstheme="minorHAnsi"/>
          <w:b/>
        </w:rPr>
        <w:t>Fig</w:t>
      </w:r>
      <w:r w:rsidR="0012302C">
        <w:rPr>
          <w:rFonts w:cstheme="minorHAnsi"/>
          <w:b/>
        </w:rPr>
        <w:t>ure</w:t>
      </w:r>
      <w:r w:rsidRPr="00EA0B02">
        <w:rPr>
          <w:rFonts w:cstheme="minorHAnsi"/>
          <w:b/>
        </w:rPr>
        <w:t xml:space="preserve"> S</w:t>
      </w:r>
      <w:r>
        <w:rPr>
          <w:rFonts w:cstheme="minorHAnsi"/>
          <w:b/>
        </w:rPr>
        <w:t>2</w:t>
      </w:r>
      <w:r>
        <w:rPr>
          <w:rFonts w:cstheme="minorHAnsi"/>
        </w:rPr>
        <w:t xml:space="preserve">. </w:t>
      </w:r>
      <w:r w:rsidR="00563990" w:rsidRPr="00563990">
        <w:rPr>
          <w:rFonts w:cstheme="minorHAnsi"/>
        </w:rPr>
        <w:t xml:space="preserve">Dose-response curve of </w:t>
      </w:r>
      <w:r w:rsidR="008709D3">
        <w:rPr>
          <w:rFonts w:cstheme="minorHAnsi"/>
        </w:rPr>
        <w:t xml:space="preserve">anti-ICOS </w:t>
      </w:r>
      <w:proofErr w:type="spellStart"/>
      <w:r w:rsidR="008709D3">
        <w:rPr>
          <w:rFonts w:cstheme="minorHAnsi"/>
        </w:rPr>
        <w:t>mAb</w:t>
      </w:r>
      <w:proofErr w:type="spellEnd"/>
      <w:r w:rsidR="00563990" w:rsidRPr="00563990">
        <w:rPr>
          <w:rFonts w:cstheme="minorHAnsi"/>
        </w:rPr>
        <w:t xml:space="preserve"> binding in ICOS TR-FRET assay. Error bars represent standard deviation (n = 3).</w:t>
      </w:r>
    </w:p>
    <w:p w14:paraId="50D3E153" w14:textId="77777777" w:rsidR="00754289" w:rsidRDefault="00754289" w:rsidP="00754289">
      <w:pPr>
        <w:jc w:val="center"/>
        <w:rPr>
          <w:rFonts w:cstheme="majorBidi"/>
          <w:b/>
          <w:bCs/>
          <w:iCs/>
        </w:rPr>
      </w:pPr>
      <w:r>
        <w:rPr>
          <w:rFonts w:cstheme="majorBidi"/>
          <w:b/>
          <w:bCs/>
          <w:iCs/>
          <w:noProof/>
        </w:rPr>
        <w:lastRenderedPageBreak/>
        <w:drawing>
          <wp:inline distT="0" distB="0" distL="0" distR="0" wp14:anchorId="12715DC1" wp14:editId="01FF1878">
            <wp:extent cx="3094355" cy="23118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7" cy="232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30958" w14:textId="5EC46553" w:rsidR="000921B9" w:rsidRDefault="000921B9" w:rsidP="000921B9">
      <w:pPr>
        <w:jc w:val="both"/>
        <w:rPr>
          <w:rFonts w:cstheme="minorHAnsi"/>
        </w:rPr>
      </w:pPr>
      <w:r w:rsidRPr="00EA0B02">
        <w:rPr>
          <w:rFonts w:cstheme="minorHAnsi"/>
          <w:b/>
        </w:rPr>
        <w:t>Fig</w:t>
      </w:r>
      <w:r w:rsidR="0012302C">
        <w:rPr>
          <w:rFonts w:cstheme="minorHAnsi"/>
          <w:b/>
        </w:rPr>
        <w:t xml:space="preserve">ure </w:t>
      </w:r>
      <w:r w:rsidRPr="00EA0B02">
        <w:rPr>
          <w:rFonts w:cstheme="minorHAnsi"/>
          <w:b/>
        </w:rPr>
        <w:t>S</w:t>
      </w:r>
      <w:r>
        <w:rPr>
          <w:rFonts w:cstheme="minorHAnsi"/>
          <w:b/>
        </w:rPr>
        <w:t>3</w:t>
      </w:r>
      <w:r>
        <w:rPr>
          <w:rFonts w:cstheme="minorHAnsi"/>
        </w:rPr>
        <w:t xml:space="preserve">. </w:t>
      </w:r>
      <w:r w:rsidRPr="00563990">
        <w:rPr>
          <w:rFonts w:cstheme="minorHAnsi"/>
        </w:rPr>
        <w:t xml:space="preserve">Dose-response curve </w:t>
      </w:r>
      <w:r>
        <w:rPr>
          <w:rFonts w:cstheme="minorHAnsi"/>
        </w:rPr>
        <w:t xml:space="preserve">of the inhibitory profile of </w:t>
      </w:r>
      <w:r w:rsidRPr="000921B9">
        <w:rPr>
          <w:rFonts w:cstheme="minorHAnsi"/>
          <w:b/>
          <w:bCs/>
        </w:rPr>
        <w:t>AG-120</w:t>
      </w:r>
      <w:r>
        <w:rPr>
          <w:rFonts w:cstheme="minorHAnsi"/>
        </w:rPr>
        <w:t xml:space="preserve"> in ICOS/ICOSL ELISA</w:t>
      </w:r>
      <w:r w:rsidRPr="00563990">
        <w:rPr>
          <w:rFonts w:cstheme="minorHAnsi"/>
        </w:rPr>
        <w:t>. Error bars represent standard deviation (n = 3).</w:t>
      </w:r>
    </w:p>
    <w:p w14:paraId="2F701C43" w14:textId="325A6905" w:rsidR="0012302C" w:rsidRDefault="0012302C" w:rsidP="000921B9">
      <w:pPr>
        <w:jc w:val="both"/>
        <w:rPr>
          <w:rFonts w:cstheme="minorHAnsi"/>
        </w:rPr>
      </w:pPr>
    </w:p>
    <w:p w14:paraId="517BABDA" w14:textId="77777777" w:rsidR="00EA41D9" w:rsidRDefault="00EA41D9" w:rsidP="000921B9">
      <w:pPr>
        <w:jc w:val="both"/>
        <w:rPr>
          <w:rFonts w:cstheme="minorHAnsi"/>
        </w:rPr>
      </w:pPr>
    </w:p>
    <w:p w14:paraId="7657F3F4" w14:textId="77777777" w:rsidR="00754289" w:rsidRDefault="00754289" w:rsidP="00563990">
      <w:pPr>
        <w:rPr>
          <w:rFonts w:cstheme="majorBidi"/>
          <w:b/>
          <w:bCs/>
          <w:iCs/>
        </w:rPr>
      </w:pPr>
    </w:p>
    <w:p w14:paraId="16977B0F" w14:textId="3AD3F4BC" w:rsidR="002B0943" w:rsidRDefault="00B74B14" w:rsidP="0012302C">
      <w:pPr>
        <w:jc w:val="center"/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9E60EAD" wp14:editId="114AA0ED">
            <wp:extent cx="3503695" cy="2514600"/>
            <wp:effectExtent l="0" t="0" r="1905" b="0"/>
            <wp:docPr id="1" name="Obraz 1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A picture containing background patter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168" cy="2524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609CF2" w14:textId="77777777" w:rsidR="0012302C" w:rsidRDefault="0012302C" w:rsidP="0012302C">
      <w:pPr>
        <w:jc w:val="center"/>
      </w:pPr>
    </w:p>
    <w:p w14:paraId="6E5768F1" w14:textId="3DB87A1D" w:rsidR="00B74B14" w:rsidRPr="00B74B14" w:rsidRDefault="00B74B14" w:rsidP="00B74B14">
      <w:pPr>
        <w:rPr>
          <w:rFonts w:cstheme="minorHAnsi"/>
        </w:rPr>
      </w:pPr>
      <w:r w:rsidRPr="0012302C">
        <w:rPr>
          <w:rFonts w:cstheme="minorHAnsi"/>
          <w:b/>
          <w:bCs/>
        </w:rPr>
        <w:t>Fig</w:t>
      </w:r>
      <w:r w:rsidR="0012302C">
        <w:rPr>
          <w:rFonts w:cstheme="minorHAnsi"/>
          <w:b/>
          <w:bCs/>
        </w:rPr>
        <w:t>ure</w:t>
      </w:r>
      <w:r w:rsidRPr="0012302C">
        <w:rPr>
          <w:rFonts w:cstheme="minorHAnsi"/>
          <w:b/>
          <w:bCs/>
        </w:rPr>
        <w:t xml:space="preserve"> S4.</w:t>
      </w:r>
      <w:r w:rsidRPr="00B74B14">
        <w:rPr>
          <w:rFonts w:cstheme="minorHAnsi"/>
        </w:rPr>
        <w:t xml:space="preserve"> Overlay of ICOS structures from 6x4g and 7joo crystal structures with indicated missing residues in the former.</w:t>
      </w:r>
    </w:p>
    <w:p w14:paraId="3D407F10" w14:textId="40A44C49" w:rsidR="00B74B14" w:rsidRDefault="00B74B14" w:rsidP="0012302C">
      <w:pPr>
        <w:jc w:val="center"/>
      </w:pPr>
      <w:r>
        <w:rPr>
          <w:rFonts w:ascii="Arial" w:hAnsi="Arial" w:cs="Arial"/>
          <w:noProof/>
          <w:sz w:val="16"/>
          <w:szCs w:val="16"/>
        </w:rPr>
        <w:lastRenderedPageBreak/>
        <w:drawing>
          <wp:inline distT="0" distB="0" distL="0" distR="0" wp14:anchorId="7DD89B06" wp14:editId="77112309">
            <wp:extent cx="2722659" cy="3429000"/>
            <wp:effectExtent l="0" t="0" r="1905" b="0"/>
            <wp:docPr id="6" name="Obraz 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 descr="A picture containing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257" cy="3449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0F5F9D" w14:textId="77777777" w:rsidR="0012302C" w:rsidRDefault="0012302C" w:rsidP="0012302C">
      <w:pPr>
        <w:jc w:val="center"/>
      </w:pPr>
    </w:p>
    <w:p w14:paraId="4EB5FBD9" w14:textId="55EAFD7E" w:rsidR="00B74B14" w:rsidRPr="0012302C" w:rsidRDefault="00B74B14" w:rsidP="00B74B14">
      <w:pPr>
        <w:rPr>
          <w:rFonts w:cstheme="minorHAnsi"/>
        </w:rPr>
      </w:pPr>
      <w:r w:rsidRPr="0012302C">
        <w:rPr>
          <w:rFonts w:cstheme="minorHAnsi"/>
          <w:b/>
          <w:bCs/>
        </w:rPr>
        <w:t>Figure S</w:t>
      </w:r>
      <w:r w:rsidR="0012302C" w:rsidRPr="0012302C">
        <w:rPr>
          <w:rFonts w:cstheme="minorHAnsi"/>
          <w:b/>
          <w:bCs/>
        </w:rPr>
        <w:t>5</w:t>
      </w:r>
      <w:r w:rsidRPr="0012302C">
        <w:rPr>
          <w:rFonts w:cstheme="minorHAnsi"/>
          <w:b/>
          <w:bCs/>
        </w:rPr>
        <w:t>.</w:t>
      </w:r>
      <w:r w:rsidRPr="0012302C">
        <w:rPr>
          <w:rFonts w:cstheme="minorHAnsi"/>
        </w:rPr>
        <w:t xml:space="preserve"> Schematic representation of interactions established between </w:t>
      </w:r>
      <w:r w:rsidR="007D5DD5" w:rsidRPr="007D5DD5">
        <w:rPr>
          <w:rFonts w:cstheme="minorHAnsi"/>
          <w:b/>
          <w:bCs/>
        </w:rPr>
        <w:t>AG-120</w:t>
      </w:r>
      <w:r w:rsidRPr="0012302C">
        <w:rPr>
          <w:rFonts w:cstheme="minorHAnsi"/>
        </w:rPr>
        <w:t xml:space="preserve"> and its binding site in the proximity of ICOS/ICOSL interface from blind docking studies.</w:t>
      </w:r>
    </w:p>
    <w:p w14:paraId="175FBBD8" w14:textId="5260D253" w:rsidR="00B74B14" w:rsidRDefault="00B74B14" w:rsidP="003A0681"/>
    <w:p w14:paraId="67719D5B" w14:textId="0CAE98C8" w:rsidR="0012302C" w:rsidRDefault="0012302C" w:rsidP="003A0681"/>
    <w:p w14:paraId="2127F9A3" w14:textId="15A0B8E9" w:rsidR="0012302C" w:rsidRDefault="0012302C" w:rsidP="003A0681"/>
    <w:p w14:paraId="51E27C30" w14:textId="78C32A74" w:rsidR="0012302C" w:rsidRDefault="0012302C" w:rsidP="003A0681"/>
    <w:p w14:paraId="7240AF5B" w14:textId="369422C8" w:rsidR="0012302C" w:rsidRDefault="0012302C" w:rsidP="003A0681"/>
    <w:p w14:paraId="6C071BB5" w14:textId="67BEF2C7" w:rsidR="0012302C" w:rsidRDefault="0012302C" w:rsidP="003A0681"/>
    <w:p w14:paraId="2374983B" w14:textId="4B00E467" w:rsidR="0012302C" w:rsidRDefault="0012302C" w:rsidP="003A0681"/>
    <w:p w14:paraId="7C471C81" w14:textId="4F1D7FF1" w:rsidR="0012302C" w:rsidRDefault="0012302C" w:rsidP="003A0681"/>
    <w:p w14:paraId="39C21CCA" w14:textId="66D73BDC" w:rsidR="0012302C" w:rsidRDefault="0012302C" w:rsidP="003A0681"/>
    <w:p w14:paraId="6A2055E3" w14:textId="758BE60A" w:rsidR="0012302C" w:rsidRDefault="0012302C" w:rsidP="003A0681"/>
    <w:p w14:paraId="13050226" w14:textId="423030AA" w:rsidR="0012302C" w:rsidRDefault="0012302C" w:rsidP="003A0681"/>
    <w:p w14:paraId="4DC7C0D3" w14:textId="033D3B0B" w:rsidR="0012302C" w:rsidRDefault="0012302C" w:rsidP="003A0681"/>
    <w:p w14:paraId="5F0EC70C" w14:textId="54F6FE16" w:rsidR="0012302C" w:rsidRDefault="0012302C" w:rsidP="003A0681"/>
    <w:p w14:paraId="6A993268" w14:textId="38E6A471" w:rsidR="0012302C" w:rsidRPr="00EA41D9" w:rsidRDefault="0012302C" w:rsidP="0012302C">
      <w:pPr>
        <w:rPr>
          <w:rFonts w:cstheme="minorHAnsi"/>
        </w:rPr>
      </w:pPr>
      <w:r w:rsidRPr="00EA41D9">
        <w:rPr>
          <w:rFonts w:cstheme="minorHAnsi"/>
          <w:b/>
          <w:bCs/>
        </w:rPr>
        <w:lastRenderedPageBreak/>
        <w:t>Table S1.</w:t>
      </w:r>
      <w:r w:rsidRPr="00EA41D9">
        <w:rPr>
          <w:rFonts w:cstheme="minorHAnsi"/>
        </w:rPr>
        <w:t xml:space="preserve"> Atom types and atom point charges assigned to </w:t>
      </w:r>
      <w:r w:rsidR="00EA41D9" w:rsidRPr="00EA41D9">
        <w:rPr>
          <w:rFonts w:cstheme="minorHAnsi"/>
          <w:b/>
          <w:bCs/>
        </w:rPr>
        <w:t>AG-120</w:t>
      </w:r>
      <w:r w:rsidRPr="00EA41D9">
        <w:rPr>
          <w:rFonts w:cstheme="minorHAnsi"/>
        </w:rPr>
        <w:t xml:space="preserve"> atoms using GAFF and geometry optimization at the AM1 level.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022"/>
      </w:tblGrid>
      <w:tr w:rsidR="0012302C" w14:paraId="496FA00D" w14:textId="77777777" w:rsidTr="00046A4F">
        <w:tc>
          <w:tcPr>
            <w:tcW w:w="5022" w:type="dxa"/>
          </w:tcPr>
          <w:p w14:paraId="122FA8E9" w14:textId="77777777" w:rsidR="0012302C" w:rsidRDefault="0012302C" w:rsidP="00046A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2CE"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31BBB426" wp14:editId="08FAE622">
                  <wp:extent cx="2160000" cy="1421381"/>
                  <wp:effectExtent l="0" t="0" r="0" b="762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21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5BEF68" w14:textId="77777777" w:rsidR="0012302C" w:rsidRDefault="0012302C" w:rsidP="0012302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09"/>
        <w:gridCol w:w="803"/>
        <w:gridCol w:w="967"/>
        <w:gridCol w:w="808"/>
        <w:gridCol w:w="803"/>
        <w:gridCol w:w="837"/>
      </w:tblGrid>
      <w:tr w:rsidR="0012302C" w:rsidRPr="0012302C" w14:paraId="1DCEB04C" w14:textId="77777777" w:rsidTr="00046A4F">
        <w:tc>
          <w:tcPr>
            <w:tcW w:w="809" w:type="dxa"/>
            <w:vAlign w:val="center"/>
          </w:tcPr>
          <w:p w14:paraId="13FC5D13" w14:textId="77777777" w:rsidR="0012302C" w:rsidRPr="0012302C" w:rsidRDefault="0012302C" w:rsidP="00046A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Atom name</w:t>
            </w:r>
          </w:p>
        </w:tc>
        <w:tc>
          <w:tcPr>
            <w:tcW w:w="803" w:type="dxa"/>
            <w:vAlign w:val="center"/>
          </w:tcPr>
          <w:p w14:paraId="538B51C8" w14:textId="77777777" w:rsidR="0012302C" w:rsidRPr="0012302C" w:rsidRDefault="0012302C" w:rsidP="00046A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Atom type</w:t>
            </w:r>
          </w:p>
        </w:tc>
        <w:tc>
          <w:tcPr>
            <w:tcW w:w="967" w:type="dxa"/>
            <w:vAlign w:val="center"/>
          </w:tcPr>
          <w:p w14:paraId="22CD421F" w14:textId="77777777" w:rsidR="0012302C" w:rsidRPr="0012302C" w:rsidRDefault="0012302C" w:rsidP="00046A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Charge</w:t>
            </w:r>
          </w:p>
        </w:tc>
        <w:tc>
          <w:tcPr>
            <w:tcW w:w="808" w:type="dxa"/>
            <w:vAlign w:val="center"/>
          </w:tcPr>
          <w:p w14:paraId="376E5848" w14:textId="77777777" w:rsidR="0012302C" w:rsidRPr="0012302C" w:rsidRDefault="0012302C" w:rsidP="00046A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Atom name</w:t>
            </w:r>
          </w:p>
        </w:tc>
        <w:tc>
          <w:tcPr>
            <w:tcW w:w="803" w:type="dxa"/>
            <w:vAlign w:val="center"/>
          </w:tcPr>
          <w:p w14:paraId="1F3DA4C4" w14:textId="77777777" w:rsidR="0012302C" w:rsidRPr="0012302C" w:rsidRDefault="0012302C" w:rsidP="00046A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Atom type</w:t>
            </w:r>
          </w:p>
        </w:tc>
        <w:tc>
          <w:tcPr>
            <w:tcW w:w="832" w:type="dxa"/>
            <w:vAlign w:val="center"/>
          </w:tcPr>
          <w:p w14:paraId="1AE6A82E" w14:textId="77777777" w:rsidR="0012302C" w:rsidRPr="0012302C" w:rsidRDefault="0012302C" w:rsidP="00046A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Charge</w:t>
            </w:r>
          </w:p>
        </w:tc>
      </w:tr>
      <w:tr w:rsidR="0012302C" w:rsidRPr="0012302C" w14:paraId="617C5BCF" w14:textId="77777777" w:rsidTr="00046A4F">
        <w:tc>
          <w:tcPr>
            <w:tcW w:w="809" w:type="dxa"/>
            <w:vAlign w:val="bottom"/>
          </w:tcPr>
          <w:p w14:paraId="1D4E274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C35</w:t>
            </w:r>
          </w:p>
        </w:tc>
        <w:tc>
          <w:tcPr>
            <w:tcW w:w="803" w:type="dxa"/>
            <w:vAlign w:val="bottom"/>
          </w:tcPr>
          <w:p w14:paraId="5A46B10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967" w:type="dxa"/>
            <w:vAlign w:val="bottom"/>
          </w:tcPr>
          <w:p w14:paraId="6503382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0.4252</w:t>
            </w:r>
          </w:p>
        </w:tc>
        <w:tc>
          <w:tcPr>
            <w:tcW w:w="808" w:type="dxa"/>
          </w:tcPr>
          <w:p w14:paraId="478D4638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C4</w:t>
            </w:r>
          </w:p>
        </w:tc>
        <w:tc>
          <w:tcPr>
            <w:tcW w:w="803" w:type="dxa"/>
          </w:tcPr>
          <w:p w14:paraId="11CBB25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832" w:type="dxa"/>
          </w:tcPr>
          <w:p w14:paraId="4E850E2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-0.1375</w:t>
            </w:r>
          </w:p>
        </w:tc>
      </w:tr>
      <w:tr w:rsidR="0012302C" w:rsidRPr="0012302C" w14:paraId="501AA5FA" w14:textId="77777777" w:rsidTr="00046A4F">
        <w:tc>
          <w:tcPr>
            <w:tcW w:w="809" w:type="dxa"/>
            <w:vAlign w:val="bottom"/>
          </w:tcPr>
          <w:p w14:paraId="7ADB012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N38</w:t>
            </w:r>
          </w:p>
        </w:tc>
        <w:tc>
          <w:tcPr>
            <w:tcW w:w="803" w:type="dxa"/>
            <w:vAlign w:val="bottom"/>
          </w:tcPr>
          <w:p w14:paraId="3EC7C65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nb</w:t>
            </w:r>
            <w:proofErr w:type="spellEnd"/>
          </w:p>
        </w:tc>
        <w:tc>
          <w:tcPr>
            <w:tcW w:w="967" w:type="dxa"/>
            <w:vAlign w:val="bottom"/>
          </w:tcPr>
          <w:p w14:paraId="11104EE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-0.67</w:t>
            </w:r>
          </w:p>
        </w:tc>
        <w:tc>
          <w:tcPr>
            <w:tcW w:w="808" w:type="dxa"/>
          </w:tcPr>
          <w:p w14:paraId="39B0755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C3</w:t>
            </w:r>
          </w:p>
        </w:tc>
        <w:tc>
          <w:tcPr>
            <w:tcW w:w="803" w:type="dxa"/>
          </w:tcPr>
          <w:p w14:paraId="41939BD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832" w:type="dxa"/>
          </w:tcPr>
          <w:p w14:paraId="56CEA19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0.3862</w:t>
            </w:r>
          </w:p>
        </w:tc>
      </w:tr>
      <w:tr w:rsidR="0012302C" w:rsidRPr="0012302C" w14:paraId="4AEE9838" w14:textId="77777777" w:rsidTr="00046A4F">
        <w:tc>
          <w:tcPr>
            <w:tcW w:w="809" w:type="dxa"/>
            <w:vAlign w:val="bottom"/>
          </w:tcPr>
          <w:p w14:paraId="295E4C8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C31</w:t>
            </w:r>
          </w:p>
        </w:tc>
        <w:tc>
          <w:tcPr>
            <w:tcW w:w="803" w:type="dxa"/>
            <w:vAlign w:val="bottom"/>
          </w:tcPr>
          <w:p w14:paraId="21AA8F5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967" w:type="dxa"/>
            <w:vAlign w:val="bottom"/>
          </w:tcPr>
          <w:p w14:paraId="2748D9B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0.4726</w:t>
            </w:r>
          </w:p>
        </w:tc>
        <w:tc>
          <w:tcPr>
            <w:tcW w:w="808" w:type="dxa"/>
          </w:tcPr>
          <w:p w14:paraId="30D4F94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H9</w:t>
            </w:r>
          </w:p>
        </w:tc>
        <w:tc>
          <w:tcPr>
            <w:tcW w:w="803" w:type="dxa"/>
          </w:tcPr>
          <w:p w14:paraId="756CE52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h4</w:t>
            </w:r>
          </w:p>
        </w:tc>
        <w:tc>
          <w:tcPr>
            <w:tcW w:w="832" w:type="dxa"/>
          </w:tcPr>
          <w:p w14:paraId="6DA0BFE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0.0301</w:t>
            </w:r>
          </w:p>
        </w:tc>
      </w:tr>
      <w:tr w:rsidR="0012302C" w:rsidRPr="0012302C" w14:paraId="480B3A09" w14:textId="77777777" w:rsidTr="00046A4F">
        <w:tc>
          <w:tcPr>
            <w:tcW w:w="809" w:type="dxa"/>
            <w:vAlign w:val="bottom"/>
          </w:tcPr>
          <w:p w14:paraId="3E52891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C39</w:t>
            </w:r>
          </w:p>
        </w:tc>
        <w:tc>
          <w:tcPr>
            <w:tcW w:w="803" w:type="dxa"/>
            <w:vAlign w:val="bottom"/>
          </w:tcPr>
          <w:p w14:paraId="7F611A2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c3</w:t>
            </w:r>
          </w:p>
        </w:tc>
        <w:tc>
          <w:tcPr>
            <w:tcW w:w="967" w:type="dxa"/>
            <w:vAlign w:val="bottom"/>
          </w:tcPr>
          <w:p w14:paraId="4B35473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-0.1664</w:t>
            </w:r>
          </w:p>
        </w:tc>
        <w:tc>
          <w:tcPr>
            <w:tcW w:w="808" w:type="dxa"/>
          </w:tcPr>
          <w:p w14:paraId="55FA35B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N2</w:t>
            </w:r>
          </w:p>
        </w:tc>
        <w:tc>
          <w:tcPr>
            <w:tcW w:w="803" w:type="dxa"/>
          </w:tcPr>
          <w:p w14:paraId="7AEA94E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nb</w:t>
            </w:r>
            <w:proofErr w:type="spellEnd"/>
          </w:p>
        </w:tc>
        <w:tc>
          <w:tcPr>
            <w:tcW w:w="832" w:type="dxa"/>
          </w:tcPr>
          <w:p w14:paraId="146028D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-0.643</w:t>
            </w:r>
          </w:p>
        </w:tc>
      </w:tr>
      <w:tr w:rsidR="0012302C" w:rsidRPr="0012302C" w14:paraId="4AA5B60E" w14:textId="77777777" w:rsidTr="00046A4F">
        <w:tc>
          <w:tcPr>
            <w:tcW w:w="809" w:type="dxa"/>
            <w:vAlign w:val="bottom"/>
          </w:tcPr>
          <w:p w14:paraId="71BE501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H42</w:t>
            </w:r>
          </w:p>
        </w:tc>
        <w:tc>
          <w:tcPr>
            <w:tcW w:w="803" w:type="dxa"/>
            <w:vAlign w:val="bottom"/>
          </w:tcPr>
          <w:p w14:paraId="2D14A1D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hc</w:t>
            </w:r>
            <w:proofErr w:type="spellEnd"/>
          </w:p>
        </w:tc>
        <w:tc>
          <w:tcPr>
            <w:tcW w:w="967" w:type="dxa"/>
            <w:vAlign w:val="bottom"/>
          </w:tcPr>
          <w:p w14:paraId="0B9149D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0.0667</w:t>
            </w:r>
          </w:p>
        </w:tc>
        <w:tc>
          <w:tcPr>
            <w:tcW w:w="808" w:type="dxa"/>
          </w:tcPr>
          <w:p w14:paraId="5FCB62D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C1</w:t>
            </w:r>
          </w:p>
        </w:tc>
        <w:tc>
          <w:tcPr>
            <w:tcW w:w="803" w:type="dxa"/>
          </w:tcPr>
          <w:p w14:paraId="189B13B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832" w:type="dxa"/>
          </w:tcPr>
          <w:p w14:paraId="104F3B6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0.3632</w:t>
            </w:r>
          </w:p>
        </w:tc>
      </w:tr>
      <w:tr w:rsidR="0012302C" w:rsidRPr="0012302C" w14:paraId="3A77F3CE" w14:textId="77777777" w:rsidTr="00046A4F">
        <w:tc>
          <w:tcPr>
            <w:tcW w:w="809" w:type="dxa"/>
            <w:vAlign w:val="bottom"/>
          </w:tcPr>
          <w:p w14:paraId="52460B4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H40</w:t>
            </w:r>
          </w:p>
        </w:tc>
        <w:tc>
          <w:tcPr>
            <w:tcW w:w="803" w:type="dxa"/>
            <w:vAlign w:val="bottom"/>
          </w:tcPr>
          <w:p w14:paraId="642C8F78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hc</w:t>
            </w:r>
            <w:proofErr w:type="spellEnd"/>
          </w:p>
        </w:tc>
        <w:tc>
          <w:tcPr>
            <w:tcW w:w="967" w:type="dxa"/>
            <w:vAlign w:val="bottom"/>
          </w:tcPr>
          <w:p w14:paraId="1C88CA2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0.0667</w:t>
            </w:r>
          </w:p>
        </w:tc>
        <w:tc>
          <w:tcPr>
            <w:tcW w:w="808" w:type="dxa"/>
          </w:tcPr>
          <w:p w14:paraId="46C0390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H7</w:t>
            </w:r>
          </w:p>
        </w:tc>
        <w:tc>
          <w:tcPr>
            <w:tcW w:w="803" w:type="dxa"/>
          </w:tcPr>
          <w:p w14:paraId="5758628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h4</w:t>
            </w:r>
          </w:p>
        </w:tc>
        <w:tc>
          <w:tcPr>
            <w:tcW w:w="832" w:type="dxa"/>
          </w:tcPr>
          <w:p w14:paraId="74C8126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0.0241</w:t>
            </w:r>
          </w:p>
        </w:tc>
      </w:tr>
      <w:tr w:rsidR="0012302C" w:rsidRPr="0012302C" w14:paraId="2091E31D" w14:textId="77777777" w:rsidTr="00046A4F">
        <w:tc>
          <w:tcPr>
            <w:tcW w:w="809" w:type="dxa"/>
            <w:vAlign w:val="bottom"/>
          </w:tcPr>
          <w:p w14:paraId="26D10AC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H41</w:t>
            </w:r>
          </w:p>
        </w:tc>
        <w:tc>
          <w:tcPr>
            <w:tcW w:w="803" w:type="dxa"/>
            <w:vAlign w:val="bottom"/>
          </w:tcPr>
          <w:p w14:paraId="3C96CE6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hc</w:t>
            </w:r>
            <w:proofErr w:type="spellEnd"/>
          </w:p>
        </w:tc>
        <w:tc>
          <w:tcPr>
            <w:tcW w:w="967" w:type="dxa"/>
            <w:vAlign w:val="bottom"/>
          </w:tcPr>
          <w:p w14:paraId="00783C8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0.0667</w:t>
            </w:r>
          </w:p>
        </w:tc>
        <w:tc>
          <w:tcPr>
            <w:tcW w:w="808" w:type="dxa"/>
          </w:tcPr>
          <w:p w14:paraId="1FB6BFF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C6</w:t>
            </w:r>
          </w:p>
        </w:tc>
        <w:tc>
          <w:tcPr>
            <w:tcW w:w="803" w:type="dxa"/>
          </w:tcPr>
          <w:p w14:paraId="40F0288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832" w:type="dxa"/>
          </w:tcPr>
          <w:p w14:paraId="58506DD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-0.1893</w:t>
            </w:r>
          </w:p>
        </w:tc>
      </w:tr>
      <w:tr w:rsidR="0012302C" w:rsidRPr="0012302C" w14:paraId="076A5F58" w14:textId="77777777" w:rsidTr="00046A4F">
        <w:tc>
          <w:tcPr>
            <w:tcW w:w="809" w:type="dxa"/>
            <w:vAlign w:val="bottom"/>
          </w:tcPr>
          <w:p w14:paraId="17C2908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H37</w:t>
            </w:r>
          </w:p>
        </w:tc>
        <w:tc>
          <w:tcPr>
            <w:tcW w:w="803" w:type="dxa"/>
            <w:vAlign w:val="bottom"/>
          </w:tcPr>
          <w:p w14:paraId="1E2E447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h4</w:t>
            </w:r>
          </w:p>
        </w:tc>
        <w:tc>
          <w:tcPr>
            <w:tcW w:w="967" w:type="dxa"/>
            <w:vAlign w:val="bottom"/>
          </w:tcPr>
          <w:p w14:paraId="7006158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0.0281</w:t>
            </w:r>
          </w:p>
        </w:tc>
        <w:tc>
          <w:tcPr>
            <w:tcW w:w="808" w:type="dxa"/>
          </w:tcPr>
          <w:p w14:paraId="34758728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H10</w:t>
            </w:r>
          </w:p>
        </w:tc>
        <w:tc>
          <w:tcPr>
            <w:tcW w:w="803" w:type="dxa"/>
          </w:tcPr>
          <w:p w14:paraId="1BCEE79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832" w:type="dxa"/>
          </w:tcPr>
          <w:p w14:paraId="6B967DF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</w:tr>
      <w:tr w:rsidR="0012302C" w:rsidRPr="0012302C" w14:paraId="3C2F109F" w14:textId="77777777" w:rsidTr="00046A4F">
        <w:tc>
          <w:tcPr>
            <w:tcW w:w="809" w:type="dxa"/>
            <w:vAlign w:val="bottom"/>
          </w:tcPr>
          <w:p w14:paraId="16D86FE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C33</w:t>
            </w:r>
          </w:p>
        </w:tc>
        <w:tc>
          <w:tcPr>
            <w:tcW w:w="803" w:type="dxa"/>
            <w:vAlign w:val="bottom"/>
          </w:tcPr>
          <w:p w14:paraId="084924C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967" w:type="dxa"/>
            <w:vAlign w:val="bottom"/>
          </w:tcPr>
          <w:p w14:paraId="7915449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-0.2593</w:t>
            </w:r>
          </w:p>
        </w:tc>
        <w:tc>
          <w:tcPr>
            <w:tcW w:w="808" w:type="dxa"/>
          </w:tcPr>
          <w:p w14:paraId="3FF5C56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C5</w:t>
            </w:r>
          </w:p>
        </w:tc>
        <w:tc>
          <w:tcPr>
            <w:tcW w:w="803" w:type="dxa"/>
          </w:tcPr>
          <w:p w14:paraId="52A1D06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cp</w:t>
            </w:r>
          </w:p>
        </w:tc>
        <w:tc>
          <w:tcPr>
            <w:tcW w:w="832" w:type="dxa"/>
          </w:tcPr>
          <w:p w14:paraId="24C5328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-0.052</w:t>
            </w:r>
          </w:p>
        </w:tc>
      </w:tr>
      <w:tr w:rsidR="0012302C" w:rsidRPr="0012302C" w14:paraId="09EB0785" w14:textId="77777777" w:rsidTr="00046A4F">
        <w:tc>
          <w:tcPr>
            <w:tcW w:w="809" w:type="dxa"/>
            <w:vAlign w:val="bottom"/>
          </w:tcPr>
          <w:p w14:paraId="749D7F7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H36</w:t>
            </w:r>
          </w:p>
        </w:tc>
        <w:tc>
          <w:tcPr>
            <w:tcW w:w="803" w:type="dxa"/>
            <w:vAlign w:val="bottom"/>
          </w:tcPr>
          <w:p w14:paraId="59302B6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ha</w:t>
            </w:r>
          </w:p>
        </w:tc>
        <w:tc>
          <w:tcPr>
            <w:tcW w:w="967" w:type="dxa"/>
            <w:vAlign w:val="bottom"/>
          </w:tcPr>
          <w:p w14:paraId="27FD342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0.151</w:t>
            </w:r>
          </w:p>
        </w:tc>
        <w:tc>
          <w:tcPr>
            <w:tcW w:w="808" w:type="dxa"/>
          </w:tcPr>
          <w:p w14:paraId="37C5B48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C17</w:t>
            </w:r>
          </w:p>
        </w:tc>
        <w:tc>
          <w:tcPr>
            <w:tcW w:w="803" w:type="dxa"/>
          </w:tcPr>
          <w:p w14:paraId="36AC418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cp</w:t>
            </w:r>
          </w:p>
        </w:tc>
        <w:tc>
          <w:tcPr>
            <w:tcW w:w="832" w:type="dxa"/>
          </w:tcPr>
          <w:p w14:paraId="095B2D7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-0.069</w:t>
            </w:r>
          </w:p>
        </w:tc>
      </w:tr>
      <w:tr w:rsidR="0012302C" w:rsidRPr="0012302C" w14:paraId="7A218C2C" w14:textId="77777777" w:rsidTr="00046A4F">
        <w:tc>
          <w:tcPr>
            <w:tcW w:w="809" w:type="dxa"/>
            <w:vAlign w:val="bottom"/>
          </w:tcPr>
          <w:p w14:paraId="188C270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C32</w:t>
            </w:r>
          </w:p>
        </w:tc>
        <w:tc>
          <w:tcPr>
            <w:tcW w:w="803" w:type="dxa"/>
            <w:vAlign w:val="bottom"/>
          </w:tcPr>
          <w:p w14:paraId="53C1E36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967" w:type="dxa"/>
            <w:vAlign w:val="bottom"/>
          </w:tcPr>
          <w:p w14:paraId="503CBDA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-0.064</w:t>
            </w:r>
          </w:p>
        </w:tc>
        <w:tc>
          <w:tcPr>
            <w:tcW w:w="808" w:type="dxa"/>
          </w:tcPr>
          <w:p w14:paraId="454593F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C16</w:t>
            </w:r>
          </w:p>
        </w:tc>
        <w:tc>
          <w:tcPr>
            <w:tcW w:w="803" w:type="dxa"/>
          </w:tcPr>
          <w:p w14:paraId="1949C60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832" w:type="dxa"/>
          </w:tcPr>
          <w:p w14:paraId="3E3E612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-0.069</w:t>
            </w:r>
          </w:p>
        </w:tc>
      </w:tr>
      <w:tr w:rsidR="0012302C" w:rsidRPr="0012302C" w14:paraId="3F09DB7A" w14:textId="77777777" w:rsidTr="00046A4F">
        <w:tc>
          <w:tcPr>
            <w:tcW w:w="809" w:type="dxa"/>
            <w:vAlign w:val="bottom"/>
          </w:tcPr>
          <w:p w14:paraId="740B7BF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H34</w:t>
            </w:r>
          </w:p>
        </w:tc>
        <w:tc>
          <w:tcPr>
            <w:tcW w:w="803" w:type="dxa"/>
            <w:vAlign w:val="bottom"/>
          </w:tcPr>
          <w:p w14:paraId="77A019B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ha</w:t>
            </w:r>
          </w:p>
        </w:tc>
        <w:tc>
          <w:tcPr>
            <w:tcW w:w="967" w:type="dxa"/>
            <w:vAlign w:val="bottom"/>
          </w:tcPr>
          <w:p w14:paraId="54081B2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808" w:type="dxa"/>
          </w:tcPr>
          <w:p w14:paraId="5605DF7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H18</w:t>
            </w:r>
          </w:p>
        </w:tc>
        <w:tc>
          <w:tcPr>
            <w:tcW w:w="803" w:type="dxa"/>
          </w:tcPr>
          <w:p w14:paraId="3A5A923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832" w:type="dxa"/>
          </w:tcPr>
          <w:p w14:paraId="3FA8852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</w:tr>
      <w:tr w:rsidR="0012302C" w:rsidRPr="0012302C" w14:paraId="41C33027" w14:textId="77777777" w:rsidTr="00046A4F">
        <w:tc>
          <w:tcPr>
            <w:tcW w:w="809" w:type="dxa"/>
            <w:vAlign w:val="bottom"/>
          </w:tcPr>
          <w:p w14:paraId="78359FC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C30</w:t>
            </w:r>
          </w:p>
        </w:tc>
        <w:tc>
          <w:tcPr>
            <w:tcW w:w="803" w:type="dxa"/>
            <w:vAlign w:val="bottom"/>
          </w:tcPr>
          <w:p w14:paraId="3C3F619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967" w:type="dxa"/>
            <w:vAlign w:val="bottom"/>
          </w:tcPr>
          <w:p w14:paraId="668EF49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-0.2759</w:t>
            </w:r>
          </w:p>
        </w:tc>
        <w:tc>
          <w:tcPr>
            <w:tcW w:w="808" w:type="dxa"/>
          </w:tcPr>
          <w:p w14:paraId="1549CA1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C15</w:t>
            </w:r>
          </w:p>
        </w:tc>
        <w:tc>
          <w:tcPr>
            <w:tcW w:w="803" w:type="dxa"/>
          </w:tcPr>
          <w:p w14:paraId="4ADB1658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832" w:type="dxa"/>
          </w:tcPr>
          <w:p w14:paraId="51F5121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-0.0146</w:t>
            </w:r>
          </w:p>
        </w:tc>
      </w:tr>
      <w:tr w:rsidR="0012302C" w:rsidRPr="0012302C" w14:paraId="100A2748" w14:textId="77777777" w:rsidTr="00046A4F">
        <w:tc>
          <w:tcPr>
            <w:tcW w:w="809" w:type="dxa"/>
            <w:vAlign w:val="bottom"/>
          </w:tcPr>
          <w:p w14:paraId="781B2C6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C28</w:t>
            </w:r>
          </w:p>
        </w:tc>
        <w:tc>
          <w:tcPr>
            <w:tcW w:w="803" w:type="dxa"/>
            <w:vAlign w:val="bottom"/>
          </w:tcPr>
          <w:p w14:paraId="4584066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967" w:type="dxa"/>
            <w:vAlign w:val="bottom"/>
          </w:tcPr>
          <w:p w14:paraId="74F7395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0.6867</w:t>
            </w:r>
          </w:p>
        </w:tc>
        <w:tc>
          <w:tcPr>
            <w:tcW w:w="808" w:type="dxa"/>
          </w:tcPr>
          <w:p w14:paraId="4B5EE1B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Cl</w:t>
            </w:r>
          </w:p>
        </w:tc>
        <w:tc>
          <w:tcPr>
            <w:tcW w:w="803" w:type="dxa"/>
          </w:tcPr>
          <w:p w14:paraId="12053A8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cl</w:t>
            </w:r>
          </w:p>
        </w:tc>
        <w:tc>
          <w:tcPr>
            <w:tcW w:w="832" w:type="dxa"/>
          </w:tcPr>
          <w:p w14:paraId="6DA28D0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-0.0764</w:t>
            </w:r>
          </w:p>
        </w:tc>
      </w:tr>
      <w:tr w:rsidR="0012302C" w:rsidRPr="0012302C" w14:paraId="071CC9C6" w14:textId="77777777" w:rsidTr="00046A4F">
        <w:tc>
          <w:tcPr>
            <w:tcW w:w="809" w:type="dxa"/>
            <w:vAlign w:val="bottom"/>
          </w:tcPr>
          <w:p w14:paraId="7091BCD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O29</w:t>
            </w:r>
          </w:p>
        </w:tc>
        <w:tc>
          <w:tcPr>
            <w:tcW w:w="803" w:type="dxa"/>
            <w:vAlign w:val="bottom"/>
          </w:tcPr>
          <w:p w14:paraId="22073D9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967" w:type="dxa"/>
            <w:vAlign w:val="bottom"/>
          </w:tcPr>
          <w:p w14:paraId="0AD33C8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-0.5971</w:t>
            </w:r>
          </w:p>
        </w:tc>
        <w:tc>
          <w:tcPr>
            <w:tcW w:w="808" w:type="dxa"/>
          </w:tcPr>
          <w:p w14:paraId="64C6AD8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C14</w:t>
            </w:r>
          </w:p>
        </w:tc>
        <w:tc>
          <w:tcPr>
            <w:tcW w:w="803" w:type="dxa"/>
          </w:tcPr>
          <w:p w14:paraId="34FB4E9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</w:t>
            </w:r>
          </w:p>
        </w:tc>
        <w:tc>
          <w:tcPr>
            <w:tcW w:w="832" w:type="dxa"/>
          </w:tcPr>
          <w:p w14:paraId="28029BB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0.0871</w:t>
            </w:r>
          </w:p>
        </w:tc>
      </w:tr>
      <w:tr w:rsidR="0012302C" w:rsidRPr="0012302C" w14:paraId="51DA68AC" w14:textId="77777777" w:rsidTr="00046A4F">
        <w:tc>
          <w:tcPr>
            <w:tcW w:w="809" w:type="dxa"/>
            <w:vAlign w:val="bottom"/>
          </w:tcPr>
          <w:p w14:paraId="767561E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N22</w:t>
            </w:r>
          </w:p>
        </w:tc>
        <w:tc>
          <w:tcPr>
            <w:tcW w:w="803" w:type="dxa"/>
            <w:vAlign w:val="bottom"/>
          </w:tcPr>
          <w:p w14:paraId="103ADFB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67" w:type="dxa"/>
            <w:vAlign w:val="bottom"/>
          </w:tcPr>
          <w:p w14:paraId="3DA5843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-0.4411</w:t>
            </w:r>
          </w:p>
        </w:tc>
        <w:tc>
          <w:tcPr>
            <w:tcW w:w="808" w:type="dxa"/>
          </w:tcPr>
          <w:p w14:paraId="11CDFAD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O21</w:t>
            </w:r>
          </w:p>
        </w:tc>
        <w:tc>
          <w:tcPr>
            <w:tcW w:w="803" w:type="dxa"/>
          </w:tcPr>
          <w:p w14:paraId="261BC65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os</w:t>
            </w:r>
            <w:proofErr w:type="spellEnd"/>
          </w:p>
        </w:tc>
        <w:tc>
          <w:tcPr>
            <w:tcW w:w="832" w:type="dxa"/>
          </w:tcPr>
          <w:p w14:paraId="1293F99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-0.3439</w:t>
            </w:r>
          </w:p>
        </w:tc>
      </w:tr>
      <w:tr w:rsidR="0012302C" w:rsidRPr="0012302C" w14:paraId="1F868D94" w14:textId="77777777" w:rsidTr="00046A4F">
        <w:tc>
          <w:tcPr>
            <w:tcW w:w="809" w:type="dxa"/>
            <w:vAlign w:val="bottom"/>
          </w:tcPr>
          <w:p w14:paraId="42EE7A6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H23</w:t>
            </w:r>
          </w:p>
        </w:tc>
        <w:tc>
          <w:tcPr>
            <w:tcW w:w="803" w:type="dxa"/>
            <w:vAlign w:val="bottom"/>
          </w:tcPr>
          <w:p w14:paraId="51D9CAA8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hn</w:t>
            </w:r>
            <w:proofErr w:type="spellEnd"/>
          </w:p>
        </w:tc>
        <w:tc>
          <w:tcPr>
            <w:tcW w:w="967" w:type="dxa"/>
            <w:vAlign w:val="bottom"/>
          </w:tcPr>
          <w:p w14:paraId="2B406CB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0.3205</w:t>
            </w:r>
          </w:p>
        </w:tc>
        <w:tc>
          <w:tcPr>
            <w:tcW w:w="808" w:type="dxa"/>
          </w:tcPr>
          <w:p w14:paraId="61969E1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C24</w:t>
            </w:r>
          </w:p>
        </w:tc>
        <w:tc>
          <w:tcPr>
            <w:tcW w:w="803" w:type="dxa"/>
          </w:tcPr>
          <w:p w14:paraId="6A3B9F6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c3</w:t>
            </w:r>
          </w:p>
        </w:tc>
        <w:tc>
          <w:tcPr>
            <w:tcW w:w="832" w:type="dxa"/>
          </w:tcPr>
          <w:p w14:paraId="0C5E7A4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0.1087</w:t>
            </w:r>
          </w:p>
        </w:tc>
      </w:tr>
      <w:tr w:rsidR="0012302C" w:rsidRPr="0012302C" w14:paraId="4982DC0A" w14:textId="77777777" w:rsidTr="00046A4F">
        <w:tc>
          <w:tcPr>
            <w:tcW w:w="809" w:type="dxa"/>
            <w:vAlign w:val="bottom"/>
          </w:tcPr>
          <w:p w14:paraId="07F223B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C13</w:t>
            </w:r>
          </w:p>
        </w:tc>
        <w:tc>
          <w:tcPr>
            <w:tcW w:w="803" w:type="dxa"/>
            <w:vAlign w:val="bottom"/>
          </w:tcPr>
          <w:p w14:paraId="6F4FBDE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967" w:type="dxa"/>
            <w:vAlign w:val="bottom"/>
          </w:tcPr>
          <w:p w14:paraId="61350BC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0.0176</w:t>
            </w:r>
          </w:p>
        </w:tc>
        <w:tc>
          <w:tcPr>
            <w:tcW w:w="808" w:type="dxa"/>
          </w:tcPr>
          <w:p w14:paraId="4B11A86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H27</w:t>
            </w:r>
          </w:p>
        </w:tc>
        <w:tc>
          <w:tcPr>
            <w:tcW w:w="803" w:type="dxa"/>
          </w:tcPr>
          <w:p w14:paraId="7F778DA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h1</w:t>
            </w:r>
          </w:p>
        </w:tc>
        <w:tc>
          <w:tcPr>
            <w:tcW w:w="832" w:type="dxa"/>
          </w:tcPr>
          <w:p w14:paraId="2883208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0.0467</w:t>
            </w:r>
          </w:p>
        </w:tc>
      </w:tr>
      <w:tr w:rsidR="0012302C" w:rsidRPr="0012302C" w14:paraId="1E5AEA7C" w14:textId="77777777" w:rsidTr="00046A4F">
        <w:tc>
          <w:tcPr>
            <w:tcW w:w="809" w:type="dxa"/>
            <w:vAlign w:val="bottom"/>
          </w:tcPr>
          <w:p w14:paraId="3C404A0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C12</w:t>
            </w:r>
          </w:p>
        </w:tc>
        <w:tc>
          <w:tcPr>
            <w:tcW w:w="803" w:type="dxa"/>
            <w:vAlign w:val="bottom"/>
          </w:tcPr>
          <w:p w14:paraId="09655CB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ca</w:t>
            </w:r>
          </w:p>
        </w:tc>
        <w:tc>
          <w:tcPr>
            <w:tcW w:w="967" w:type="dxa"/>
            <w:vAlign w:val="bottom"/>
          </w:tcPr>
          <w:p w14:paraId="10A3A93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color w:val="000000"/>
                <w:sz w:val="18"/>
                <w:szCs w:val="18"/>
              </w:rPr>
              <w:t>0.0028</w:t>
            </w:r>
          </w:p>
        </w:tc>
        <w:tc>
          <w:tcPr>
            <w:tcW w:w="808" w:type="dxa"/>
          </w:tcPr>
          <w:p w14:paraId="719F3B5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H25</w:t>
            </w:r>
          </w:p>
        </w:tc>
        <w:tc>
          <w:tcPr>
            <w:tcW w:w="803" w:type="dxa"/>
          </w:tcPr>
          <w:p w14:paraId="04B406F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h1</w:t>
            </w:r>
          </w:p>
        </w:tc>
        <w:tc>
          <w:tcPr>
            <w:tcW w:w="832" w:type="dxa"/>
          </w:tcPr>
          <w:p w14:paraId="097D135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0.0467</w:t>
            </w:r>
          </w:p>
        </w:tc>
      </w:tr>
      <w:tr w:rsidR="0012302C" w:rsidRPr="0012302C" w14:paraId="3FEAF39A" w14:textId="77777777" w:rsidTr="00046A4F">
        <w:tc>
          <w:tcPr>
            <w:tcW w:w="809" w:type="dxa"/>
            <w:vAlign w:val="bottom"/>
          </w:tcPr>
          <w:p w14:paraId="20E26BA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N19</w:t>
            </w:r>
          </w:p>
        </w:tc>
        <w:tc>
          <w:tcPr>
            <w:tcW w:w="803" w:type="dxa"/>
            <w:vAlign w:val="bottom"/>
          </w:tcPr>
          <w:p w14:paraId="29484F3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</w:p>
        </w:tc>
        <w:tc>
          <w:tcPr>
            <w:tcW w:w="967" w:type="dxa"/>
            <w:vAlign w:val="bottom"/>
          </w:tcPr>
          <w:p w14:paraId="5612D1C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-0.145300</w:t>
            </w:r>
          </w:p>
        </w:tc>
        <w:tc>
          <w:tcPr>
            <w:tcW w:w="808" w:type="dxa"/>
          </w:tcPr>
          <w:p w14:paraId="2B05D9D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H26</w:t>
            </w:r>
          </w:p>
        </w:tc>
        <w:tc>
          <w:tcPr>
            <w:tcW w:w="803" w:type="dxa"/>
          </w:tcPr>
          <w:p w14:paraId="1A82E93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h1</w:t>
            </w:r>
          </w:p>
        </w:tc>
        <w:tc>
          <w:tcPr>
            <w:tcW w:w="832" w:type="dxa"/>
          </w:tcPr>
          <w:p w14:paraId="2B38DFB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0.0467</w:t>
            </w:r>
          </w:p>
        </w:tc>
      </w:tr>
      <w:tr w:rsidR="0012302C" w:rsidRPr="0012302C" w14:paraId="7F172924" w14:textId="77777777" w:rsidTr="00046A4F">
        <w:tc>
          <w:tcPr>
            <w:tcW w:w="809" w:type="dxa"/>
            <w:vAlign w:val="bottom"/>
          </w:tcPr>
          <w:p w14:paraId="3390346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H11</w:t>
            </w:r>
          </w:p>
        </w:tc>
        <w:tc>
          <w:tcPr>
            <w:tcW w:w="803" w:type="dxa"/>
            <w:vAlign w:val="bottom"/>
          </w:tcPr>
          <w:p w14:paraId="3E37755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hn</w:t>
            </w:r>
            <w:proofErr w:type="spellEnd"/>
          </w:p>
        </w:tc>
        <w:tc>
          <w:tcPr>
            <w:tcW w:w="967" w:type="dxa"/>
            <w:vAlign w:val="bottom"/>
          </w:tcPr>
          <w:p w14:paraId="709D523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0.315700</w:t>
            </w:r>
          </w:p>
        </w:tc>
        <w:tc>
          <w:tcPr>
            <w:tcW w:w="808" w:type="dxa"/>
          </w:tcPr>
          <w:p w14:paraId="5E68BA8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" w:type="dxa"/>
          </w:tcPr>
          <w:p w14:paraId="72C8110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</w:tcPr>
          <w:p w14:paraId="0042006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02C" w:rsidRPr="0012302C" w14:paraId="7277527B" w14:textId="77777777" w:rsidTr="00046A4F">
        <w:tc>
          <w:tcPr>
            <w:tcW w:w="2579" w:type="dxa"/>
            <w:gridSpan w:val="3"/>
            <w:vAlign w:val="bottom"/>
          </w:tcPr>
          <w:p w14:paraId="3692383A" w14:textId="77777777" w:rsidR="0012302C" w:rsidRPr="0012302C" w:rsidRDefault="0012302C" w:rsidP="00046A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808" w:type="dxa"/>
          </w:tcPr>
          <w:p w14:paraId="2283CB62" w14:textId="77777777" w:rsidR="0012302C" w:rsidRPr="0012302C" w:rsidRDefault="0012302C" w:rsidP="00046A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" w:type="dxa"/>
          </w:tcPr>
          <w:p w14:paraId="351E3EED" w14:textId="77777777" w:rsidR="0012302C" w:rsidRPr="0012302C" w:rsidRDefault="0012302C" w:rsidP="00046A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2" w:type="dxa"/>
          </w:tcPr>
          <w:p w14:paraId="6460D925" w14:textId="77777777" w:rsidR="0012302C" w:rsidRPr="0012302C" w:rsidRDefault="0012302C" w:rsidP="00046A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2302C" w:rsidRPr="0012302C" w14:paraId="4AADB05F" w14:textId="77777777" w:rsidTr="00046A4F">
        <w:tc>
          <w:tcPr>
            <w:tcW w:w="2579" w:type="dxa"/>
            <w:gridSpan w:val="3"/>
            <w:vAlign w:val="bottom"/>
          </w:tcPr>
          <w:p w14:paraId="66A4240E" w14:textId="77777777" w:rsidR="0012302C" w:rsidRPr="0012302C" w:rsidRDefault="0012302C" w:rsidP="00046A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Bond</w:t>
            </w:r>
          </w:p>
        </w:tc>
        <w:tc>
          <w:tcPr>
            <w:tcW w:w="2443" w:type="dxa"/>
            <w:gridSpan w:val="3"/>
          </w:tcPr>
          <w:p w14:paraId="4208122A" w14:textId="77777777" w:rsidR="0012302C" w:rsidRPr="0012302C" w:rsidRDefault="0012302C" w:rsidP="00046A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2302C">
              <w:rPr>
                <w:rFonts w:ascii="Arial" w:hAnsi="Arial" w:cs="Arial"/>
                <w:b/>
                <w:bCs/>
                <w:sz w:val="18"/>
                <w:szCs w:val="18"/>
              </w:rPr>
              <w:t>Dihderals</w:t>
            </w:r>
            <w:proofErr w:type="spellEnd"/>
          </w:p>
        </w:tc>
      </w:tr>
      <w:tr w:rsidR="0012302C" w:rsidRPr="0012302C" w14:paraId="2F8F4A13" w14:textId="77777777" w:rsidTr="00046A4F">
        <w:tc>
          <w:tcPr>
            <w:tcW w:w="2579" w:type="dxa"/>
            <w:gridSpan w:val="3"/>
            <w:vAlign w:val="bottom"/>
          </w:tcPr>
          <w:p w14:paraId="0454018F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ca-nb  488.00   1.339</w:t>
            </w:r>
          </w:p>
          <w:p w14:paraId="25CC84A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ca-h4  341.50   1.089</w:t>
            </w:r>
          </w:p>
          <w:p w14:paraId="32098289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  461.10   1.398</w:t>
            </w:r>
          </w:p>
          <w:p w14:paraId="31E19E62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>c3-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>ca  321.00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 xml:space="preserve">   1.516</w:t>
            </w:r>
          </w:p>
          <w:p w14:paraId="3785DC8F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>c3-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>hc  330.60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 xml:space="preserve">   1.097</w:t>
            </w:r>
          </w:p>
          <w:p w14:paraId="256B3451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>ca-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>ha  345.80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  <w:lang w:val="es-ES"/>
              </w:rPr>
              <w:t xml:space="preserve">   1.086</w:t>
            </w:r>
          </w:p>
          <w:p w14:paraId="1CC2BD27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-ca  345.90   1.491</w:t>
            </w:r>
          </w:p>
          <w:p w14:paraId="75DF3DB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-o   637.70   1.218</w:t>
            </w:r>
          </w:p>
          <w:p w14:paraId="104F3FF8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-n   427.60   1.379</w:t>
            </w:r>
          </w:p>
          <w:p w14:paraId="4B55C04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hn-n   403.20   1.013</w:t>
            </w:r>
          </w:p>
          <w:p w14:paraId="33BDF33B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ca-n   384.20   1.412</w:t>
            </w:r>
          </w:p>
          <w:p w14:paraId="1928E1F2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ca-na  420.50   1.384</w:t>
            </w:r>
          </w:p>
          <w:p w14:paraId="5070CDA4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ca-cp  450.20   1.406</w:t>
            </w:r>
          </w:p>
          <w:p w14:paraId="128DE66C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hn-na  408.40   1.010</w:t>
            </w:r>
          </w:p>
          <w:p w14:paraId="68CD688A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cp-cp  351.40   1.485</w:t>
            </w:r>
          </w:p>
          <w:p w14:paraId="2B3075E3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ca-cl  305.60   1.750</w:t>
            </w:r>
          </w:p>
          <w:p w14:paraId="7D2753B0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ca-os  376.60   1.370</w:t>
            </w:r>
          </w:p>
          <w:p w14:paraId="68C2790D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c3-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os  308.60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</w:rPr>
              <w:t xml:space="preserve">   1.432</w:t>
            </w:r>
          </w:p>
          <w:p w14:paraId="07AADA24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c3-h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1  330.60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</w:rPr>
              <w:t xml:space="preserve">   1.097</w:t>
            </w:r>
          </w:p>
          <w:p w14:paraId="407F589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3" w:type="dxa"/>
            <w:gridSpan w:val="3"/>
            <w:vMerge w:val="restart"/>
          </w:tcPr>
          <w:p w14:paraId="7075831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lastRenderedPageBreak/>
              <w:t>c3-ca-nb-ca   2    9.600       180.000           2.000</w:t>
            </w:r>
          </w:p>
          <w:p w14:paraId="673245E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ca-ca-nb-ca   2    9.600       180.000           2.000</w:t>
            </w:r>
          </w:p>
          <w:p w14:paraId="0EB1364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ca-ca-ca-ha   4   14.500       180.000           2.000</w:t>
            </w:r>
          </w:p>
          <w:p w14:paraId="3F7CA0A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ca-ca-ca-ca   4   14.500       180.000           2.000</w:t>
            </w:r>
          </w:p>
          <w:p w14:paraId="2B2B21F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ha-ca-ca-nb   4   14.500       180.000           2.000</w:t>
            </w:r>
          </w:p>
          <w:p w14:paraId="30C30CF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ca-ca-ca-nb   4   14.500       180.000           2.000</w:t>
            </w:r>
          </w:p>
          <w:p w14:paraId="45D66DA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hc-c3-ca-nb   6    0.000         0.000           2.000</w:t>
            </w:r>
          </w:p>
          <w:p w14:paraId="4E3A53E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-ca-ca-nb   4   14.500       180.000           2.000</w:t>
            </w:r>
          </w:p>
          <w:p w14:paraId="2EB268E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o -c -ca-ca   4    4.000       180.000           2.000</w:t>
            </w:r>
          </w:p>
          <w:p w14:paraId="0D6FAD3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lastRenderedPageBreak/>
              <w:t>n -c -ca-ca   4    4.000       180.000           2.000</w:t>
            </w:r>
          </w:p>
          <w:p w14:paraId="10556A3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ha-ca-cp-cp   4   14.500       180.000           2.000</w:t>
            </w:r>
          </w:p>
          <w:p w14:paraId="37D82874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cl-ca-ca-cp   4   14.500       180.000           2.000</w:t>
            </w:r>
          </w:p>
          <w:p w14:paraId="7A94C2A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ca-ca-ca-cp   4   14.500       180.000           2.000</w:t>
            </w:r>
          </w:p>
          <w:p w14:paraId="37FB882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cl-ca-ca-ha   4   14.500       180.000           2.000</w:t>
            </w:r>
          </w:p>
          <w:p w14:paraId="47A449E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ca-ca-ca-cl   4   14.500       180.000           2.000</w:t>
            </w:r>
          </w:p>
          <w:p w14:paraId="04B483D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cl-ca-ca-os   4   14.500       180.000           2.000</w:t>
            </w:r>
          </w:p>
          <w:p w14:paraId="1C3326F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ca-ca-ca-na   4   14.500       180.000           2.000</w:t>
            </w:r>
          </w:p>
          <w:p w14:paraId="716B040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h1-c3-os-ca   3    1.150         0.000           3.000</w:t>
            </w:r>
          </w:p>
          <w:p w14:paraId="318798F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ca-ca-na-ca   4    1.200       180.000           2.000</w:t>
            </w:r>
          </w:p>
          <w:p w14:paraId="3A048D7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ca-ca-cp-cp   4   14.500       180.000           2.000</w:t>
            </w:r>
          </w:p>
          <w:p w14:paraId="5BB384C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ca-ca-cp-ca   4   14.500       180.000           2.000</w:t>
            </w:r>
          </w:p>
          <w:p w14:paraId="10FA179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ca-ca-os-c3   2    1.800       180.000           2.000</w:t>
            </w:r>
          </w:p>
          <w:p w14:paraId="6566FBE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ca-ca-ca-os   4   14.500       180.000           2.000</w:t>
            </w:r>
          </w:p>
          <w:p w14:paraId="3AD9B74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cp-ca-na-ca   4    1.200       180.000           2.000</w:t>
            </w:r>
          </w:p>
          <w:p w14:paraId="4D594F7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ha-ca-cp-ca   4   14.500       180.000           2.000</w:t>
            </w:r>
          </w:p>
          <w:p w14:paraId="764ABAA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na-ca-cp-cp   4   14.500       180.000           2.000</w:t>
            </w:r>
          </w:p>
          <w:p w14:paraId="2BE6C55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na-ca-cp-ca   4   14.500       180.000           2.000</w:t>
            </w:r>
          </w:p>
          <w:p w14:paraId="4F2DC1C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h4-ca-ca-na   4   14.500       180.000           2.000</w:t>
            </w:r>
          </w:p>
          <w:p w14:paraId="296F85A0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na-ca-ca-nb   4   14.500       180.000           2.000</w:t>
            </w:r>
          </w:p>
          <w:p w14:paraId="3666038C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cp-ca-na-hn   4    1.200       180.000           2.000</w:t>
            </w:r>
          </w:p>
          <w:p w14:paraId="02A2E31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ca-cp-cp-ca   4    4.000       180.000           2.000</w:t>
            </w:r>
          </w:p>
          <w:p w14:paraId="3DEE729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cp-ca-ca-nb   4   14.500       180.000           2.000</w:t>
            </w:r>
          </w:p>
          <w:p w14:paraId="7FAE31F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cp-ca-ca-h4   4   14.500       180.000           2.000</w:t>
            </w:r>
          </w:p>
          <w:p w14:paraId="58C0BDC8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c3-ca-ca-ca   4   14.500       180.000           2.000</w:t>
            </w:r>
          </w:p>
          <w:p w14:paraId="753D79B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 -ca-ca-c3   4   14.500       180.000           2.000</w:t>
            </w:r>
          </w:p>
          <w:p w14:paraId="52728BE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h4-ca-nb-ca   2    9.600       180.000           2.000</w:t>
            </w:r>
          </w:p>
          <w:p w14:paraId="0F6E595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h4-ca-ca-ha   4   14.500       180.000           2.000</w:t>
            </w:r>
          </w:p>
          <w:p w14:paraId="176717F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ca-ca-ca-h4   4   14.500       180.000           2.000</w:t>
            </w:r>
          </w:p>
          <w:p w14:paraId="690EDD4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-ca-ca-ca   4   14.500       180.000           2.000</w:t>
            </w:r>
          </w:p>
          <w:p w14:paraId="7A4CE83A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ha-ca-ca-ha   4   14.500       180.000           2.000</w:t>
            </w:r>
          </w:p>
          <w:p w14:paraId="7375F2A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lastRenderedPageBreak/>
              <w:t>c -ca-ca-ha   4   14.500       180.000           2.000</w:t>
            </w:r>
          </w:p>
          <w:p w14:paraId="0EEBCF8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hc-c3-ca-ca   6    0.000         0.000           2.000</w:t>
            </w:r>
          </w:p>
          <w:p w14:paraId="07866C68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 -n -hn   4   10.000       180.000           2.000</w:t>
            </w:r>
          </w:p>
          <w:p w14:paraId="4AF981E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 -n -ca   4   10.000       180.000           2.000</w:t>
            </w:r>
          </w:p>
          <w:p w14:paraId="60F8AC77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ca-ca-n -c    4    1.800       180.000           2.000</w:t>
            </w:r>
          </w:p>
          <w:p w14:paraId="3EFD4A9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o -c -n -hn   1    2.500       180.000          -2.000</w:t>
            </w:r>
          </w:p>
          <w:p w14:paraId="16244CC5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o -c -n -hn   1    2.000         0.000           1.000</w:t>
            </w:r>
          </w:p>
          <w:p w14:paraId="09A1CBF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o -c -n -ca   4   10.000       180.000           2.000</w:t>
            </w:r>
          </w:p>
          <w:p w14:paraId="1F1B0852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n -ca-ca-na   4   14.500       180.000           2.000</w:t>
            </w:r>
          </w:p>
          <w:p w14:paraId="6B1AE4B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cp-ca-ca-n    4   14.500       180.000           2.000</w:t>
            </w:r>
          </w:p>
          <w:p w14:paraId="01C61449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ca-ca-ca-n    4   14.500       180.000           2.000</w:t>
            </w:r>
          </w:p>
          <w:p w14:paraId="2704DE1B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n -ca-ca-os   4   14.500       180.000           2.000</w:t>
            </w:r>
          </w:p>
          <w:p w14:paraId="00C98463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ca-ca-n -hn   4    1.800       180.000           2.000</w:t>
            </w:r>
          </w:p>
          <w:p w14:paraId="4DE87486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ca-ca-na-hn   4    1.200       180.000           2.000</w:t>
            </w:r>
          </w:p>
          <w:p w14:paraId="69CB191D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12302C" w:rsidRPr="0012302C" w14:paraId="7E97E7C5" w14:textId="77777777" w:rsidTr="00046A4F">
        <w:tc>
          <w:tcPr>
            <w:tcW w:w="2579" w:type="dxa"/>
            <w:gridSpan w:val="3"/>
            <w:vAlign w:val="bottom"/>
          </w:tcPr>
          <w:p w14:paraId="27197AE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lastRenderedPageBreak/>
              <w:t>Angle</w:t>
            </w:r>
          </w:p>
        </w:tc>
        <w:tc>
          <w:tcPr>
            <w:tcW w:w="2443" w:type="dxa"/>
            <w:gridSpan w:val="3"/>
            <w:vMerge/>
          </w:tcPr>
          <w:p w14:paraId="178C5B51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02C" w:rsidRPr="0012302C" w14:paraId="77286C08" w14:textId="77777777" w:rsidTr="00046A4F">
        <w:tc>
          <w:tcPr>
            <w:tcW w:w="2579" w:type="dxa"/>
            <w:gridSpan w:val="3"/>
            <w:vAlign w:val="bottom"/>
          </w:tcPr>
          <w:p w14:paraId="24A37D5C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ca-nb-ca   68.300     117.220</w:t>
            </w:r>
          </w:p>
          <w:p w14:paraId="2F0CF196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ca-ca-ha   48.200     119.880</w:t>
            </w:r>
          </w:p>
          <w:p w14:paraId="1E9CE60E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ca-ca-ca   66.600     120.020</w:t>
            </w:r>
          </w:p>
          <w:p w14:paraId="04326368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h4-ca-nb   51.900     116.030</w:t>
            </w:r>
          </w:p>
          <w:p w14:paraId="1C1C48BA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ca-ca-nb   68.800     122.940</w:t>
            </w:r>
          </w:p>
          <w:p w14:paraId="041EC70A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c3-ca-nb   67.300     116.680</w:t>
            </w:r>
          </w:p>
          <w:p w14:paraId="2BC67857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ca-c3-hc   46.800     110.470</w:t>
            </w:r>
          </w:p>
          <w:p w14:paraId="780373CC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-ca-ca   64.300     120.330</w:t>
            </w:r>
          </w:p>
          <w:p w14:paraId="377E6347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c3-ca-ca   63.500     120.770</w:t>
            </w:r>
          </w:p>
          <w:p w14:paraId="06B3728A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hc-c3-hc   39.400     107.580</w:t>
            </w:r>
          </w:p>
          <w:p w14:paraId="2D3DC02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ca-ca-h4   48.100     120.340</w:t>
            </w:r>
          </w:p>
          <w:p w14:paraId="35012522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 -o    68.700     122.600</w:t>
            </w:r>
          </w:p>
          <w:p w14:paraId="07FA4D17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 -n    67.700     115.250</w:t>
            </w:r>
          </w:p>
          <w:p w14:paraId="286C26A0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-n -hn   48.300     117.550</w:t>
            </w:r>
          </w:p>
          <w:p w14:paraId="5812959A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 -n -ca   63.800     123.710</w:t>
            </w:r>
          </w:p>
          <w:p w14:paraId="5C0207BD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n -c -o    74.200     123.050</w:t>
            </w:r>
          </w:p>
          <w:p w14:paraId="54EFD2D9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ca-ca-n    67.900     120.190</w:t>
            </w:r>
          </w:p>
          <w:p w14:paraId="0F78ABF9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ca-n -hn   47.600     116.000</w:t>
            </w:r>
          </w:p>
          <w:p w14:paraId="236A1A78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ca-ca-na   69.100     118.340</w:t>
            </w:r>
          </w:p>
          <w:p w14:paraId="38862B1C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ca-ca-cp   66.300     120.690</w:t>
            </w:r>
          </w:p>
          <w:p w14:paraId="0E30AFE2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ca-ca-os   69.600     119.200</w:t>
            </w:r>
          </w:p>
          <w:p w14:paraId="7CD83B5A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ca-na-hn   46.600     125.540</w:t>
            </w:r>
          </w:p>
          <w:p w14:paraId="0E69EC20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ca-na-ca   65.300     120.050</w:t>
            </w:r>
          </w:p>
          <w:p w14:paraId="109447FE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ca-cp-cp   64.000     121.110</w:t>
            </w:r>
          </w:p>
          <w:p w14:paraId="239A8FE0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ca-cp-ca   66.700     118.380</w:t>
            </w:r>
          </w:p>
          <w:p w14:paraId="7B8E4B7B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cp-ca-na   71.900     108.790</w:t>
            </w:r>
          </w:p>
          <w:p w14:paraId="1CF295FC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cp-ca-ha   48.000     119.860</w:t>
            </w:r>
          </w:p>
          <w:p w14:paraId="2170B86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ca-ca-cl   57.900     119.390</w:t>
            </w:r>
          </w:p>
          <w:p w14:paraId="7C5EB7FB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c3-os-ca   62.500     117.960</w:t>
            </w:r>
          </w:p>
          <w:p w14:paraId="58C5085A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h1-c3-os   50.800     109.780</w:t>
            </w:r>
          </w:p>
          <w:p w14:paraId="19DE3B64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pt-PT"/>
              </w:rPr>
              <w:t>h1-c3-h1   39.200     108.460</w:t>
            </w:r>
          </w:p>
        </w:tc>
        <w:tc>
          <w:tcPr>
            <w:tcW w:w="2443" w:type="dxa"/>
            <w:gridSpan w:val="3"/>
            <w:vMerge/>
          </w:tcPr>
          <w:p w14:paraId="7D9924D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12302C" w:rsidRPr="0012302C" w14:paraId="5DA8C587" w14:textId="77777777" w:rsidTr="00046A4F">
        <w:tc>
          <w:tcPr>
            <w:tcW w:w="2579" w:type="dxa"/>
            <w:gridSpan w:val="3"/>
            <w:vAlign w:val="bottom"/>
          </w:tcPr>
          <w:p w14:paraId="64C553D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Improper</w:t>
            </w:r>
          </w:p>
        </w:tc>
        <w:tc>
          <w:tcPr>
            <w:tcW w:w="2443" w:type="dxa"/>
            <w:gridSpan w:val="3"/>
            <w:vMerge/>
          </w:tcPr>
          <w:p w14:paraId="012E05FF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12302C" w:rsidRPr="0012302C" w14:paraId="1A759105" w14:textId="77777777" w:rsidTr="00046A4F">
        <w:tc>
          <w:tcPr>
            <w:tcW w:w="2579" w:type="dxa"/>
            <w:gridSpan w:val="3"/>
          </w:tcPr>
          <w:p w14:paraId="2EAEA73C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 xml:space="preserve">ca-h4-ca-nb         1.1          180.0         2.0          Using the default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value</w:t>
            </w:r>
            <w:proofErr w:type="gramEnd"/>
          </w:p>
          <w:p w14:paraId="7D5269E8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 xml:space="preserve">c3-ca-ca-nb         1.1          180.0         2.0          Using the default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value</w:t>
            </w:r>
            <w:proofErr w:type="gramEnd"/>
          </w:p>
          <w:p w14:paraId="5DB5E390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ca-ca-ca-ha         1.1          180.0         2.0          Using general improper torsional angle  X- X-ca-ha, penalty score=  6.0)</w:t>
            </w:r>
          </w:p>
          <w:p w14:paraId="25E7F5F0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 -ca-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ca-ca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</w:rPr>
              <w:t xml:space="preserve">         1.1          180.0         2.0          Using the default value</w:t>
            </w:r>
          </w:p>
          <w:p w14:paraId="4ED2BDDF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 xml:space="preserve">ca-n -c -o         10.5          180.0         2.0          Using general improper torsional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angle  X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</w:rPr>
              <w:t>- X- c- o, penalty score=  6.0)</w:t>
            </w:r>
          </w:p>
          <w:p w14:paraId="05CAEB02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 -ca-n -</w:t>
            </w: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hn</w:t>
            </w:r>
            <w:proofErr w:type="spellEnd"/>
            <w:r w:rsidRPr="0012302C">
              <w:rPr>
                <w:rFonts w:ascii="Arial" w:hAnsi="Arial" w:cs="Arial"/>
                <w:sz w:val="18"/>
                <w:szCs w:val="18"/>
              </w:rPr>
              <w:t xml:space="preserve">         1.1          180.0         2.0          Using general improper torsional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angle  X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</w:rPr>
              <w:t>- X- n-</w:t>
            </w: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hn</w:t>
            </w:r>
            <w:proofErr w:type="spellEnd"/>
            <w:r w:rsidRPr="0012302C">
              <w:rPr>
                <w:rFonts w:ascii="Arial" w:hAnsi="Arial" w:cs="Arial"/>
                <w:sz w:val="18"/>
                <w:szCs w:val="18"/>
              </w:rPr>
              <w:t>, penalty score=  6.0)</w:t>
            </w:r>
          </w:p>
          <w:p w14:paraId="54A65AC8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 xml:space="preserve">ca-ca-ca-n          1.1          180.0         2.0          Using the default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value</w:t>
            </w:r>
            <w:proofErr w:type="gramEnd"/>
          </w:p>
          <w:p w14:paraId="0CF58732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lastRenderedPageBreak/>
              <w:t>ca-cp-ca-</w:t>
            </w: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12302C">
              <w:rPr>
                <w:rFonts w:ascii="Arial" w:hAnsi="Arial" w:cs="Arial"/>
                <w:sz w:val="18"/>
                <w:szCs w:val="18"/>
              </w:rPr>
              <w:t xml:space="preserve">         1.1          180.0         2.0          Using the default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value</w:t>
            </w:r>
            <w:proofErr w:type="gramEnd"/>
          </w:p>
          <w:p w14:paraId="42504927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>ca-ca-</w:t>
            </w: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12302C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hn</w:t>
            </w:r>
            <w:proofErr w:type="spellEnd"/>
            <w:r w:rsidRPr="0012302C">
              <w:rPr>
                <w:rFonts w:ascii="Arial" w:hAnsi="Arial" w:cs="Arial"/>
                <w:sz w:val="18"/>
                <w:szCs w:val="18"/>
              </w:rPr>
              <w:t xml:space="preserve">         1.1          180.0         2.0          Using general improper torsional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angle  X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</w:rPr>
              <w:t>- X-</w:t>
            </w: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12302C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12302C">
              <w:rPr>
                <w:rFonts w:ascii="Arial" w:hAnsi="Arial" w:cs="Arial"/>
                <w:sz w:val="18"/>
                <w:szCs w:val="18"/>
              </w:rPr>
              <w:t>hn</w:t>
            </w:r>
            <w:proofErr w:type="spellEnd"/>
            <w:r w:rsidRPr="0012302C">
              <w:rPr>
                <w:rFonts w:ascii="Arial" w:hAnsi="Arial" w:cs="Arial"/>
                <w:sz w:val="18"/>
                <w:szCs w:val="18"/>
              </w:rPr>
              <w:t>, penalty score=  6.0)</w:t>
            </w:r>
          </w:p>
          <w:p w14:paraId="1D133BA8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 xml:space="preserve">ca-cp-ca-ha         1.1          180.0         2.0          Using general improper torsional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angle  X</w:t>
            </w:r>
            <w:proofErr w:type="gramEnd"/>
            <w:r w:rsidRPr="0012302C">
              <w:rPr>
                <w:rFonts w:ascii="Arial" w:hAnsi="Arial" w:cs="Arial"/>
                <w:sz w:val="18"/>
                <w:szCs w:val="18"/>
              </w:rPr>
              <w:t>- X-ca-ha, penalty score=  6.0)</w:t>
            </w:r>
          </w:p>
          <w:p w14:paraId="05E45162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02C">
              <w:rPr>
                <w:rFonts w:ascii="Arial" w:hAnsi="Arial" w:cs="Arial"/>
                <w:sz w:val="18"/>
                <w:szCs w:val="18"/>
              </w:rPr>
              <w:t xml:space="preserve">ca-ca-cp-cp         1.1          180.0         2.0          Using the default </w:t>
            </w:r>
            <w:proofErr w:type="gramStart"/>
            <w:r w:rsidRPr="0012302C">
              <w:rPr>
                <w:rFonts w:ascii="Arial" w:hAnsi="Arial" w:cs="Arial"/>
                <w:sz w:val="18"/>
                <w:szCs w:val="18"/>
              </w:rPr>
              <w:t>value</w:t>
            </w:r>
            <w:proofErr w:type="gramEnd"/>
          </w:p>
          <w:p w14:paraId="2312DCAB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ca-ca-ca-cl         1.1          180.0         2.0</w:t>
            </w:r>
          </w:p>
          <w:p w14:paraId="25A84B36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2302C">
              <w:rPr>
                <w:rFonts w:ascii="Arial" w:hAnsi="Arial" w:cs="Arial"/>
                <w:sz w:val="18"/>
                <w:szCs w:val="18"/>
                <w:lang w:val="it-IT"/>
              </w:rPr>
              <w:t>ca-ca-ca-os         1.1          180.0         2.0          Using the default value</w:t>
            </w:r>
          </w:p>
          <w:p w14:paraId="445A2E35" w14:textId="77777777" w:rsidR="0012302C" w:rsidRPr="0012302C" w:rsidRDefault="0012302C" w:rsidP="00046A4F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443" w:type="dxa"/>
            <w:gridSpan w:val="3"/>
            <w:vMerge/>
          </w:tcPr>
          <w:p w14:paraId="52AB8E0E" w14:textId="77777777" w:rsidR="0012302C" w:rsidRPr="0012302C" w:rsidRDefault="0012302C" w:rsidP="00046A4F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14:paraId="2B492FCE" w14:textId="77777777" w:rsidR="0012302C" w:rsidRPr="00B93625" w:rsidRDefault="0012302C" w:rsidP="0012302C">
      <w:pPr>
        <w:rPr>
          <w:rFonts w:ascii="Arial" w:hAnsi="Arial" w:cs="Arial"/>
          <w:sz w:val="16"/>
          <w:szCs w:val="16"/>
          <w:lang w:val="pt-PT"/>
        </w:rPr>
      </w:pPr>
    </w:p>
    <w:p w14:paraId="39B3F501" w14:textId="77777777" w:rsidR="00103907" w:rsidRDefault="00103907" w:rsidP="0040413F">
      <w:pPr>
        <w:rPr>
          <w:rFonts w:cstheme="minorHAnsi"/>
          <w:b/>
          <w:bCs/>
          <w:kern w:val="20"/>
        </w:rPr>
      </w:pPr>
    </w:p>
    <w:p w14:paraId="51AC5D0E" w14:textId="77777777" w:rsidR="00103907" w:rsidRDefault="00103907" w:rsidP="0040413F">
      <w:pPr>
        <w:rPr>
          <w:rFonts w:cstheme="minorHAnsi"/>
          <w:b/>
          <w:bCs/>
          <w:kern w:val="20"/>
        </w:rPr>
      </w:pPr>
    </w:p>
    <w:p w14:paraId="5B3F6C2D" w14:textId="1CADFD0B" w:rsidR="0040413F" w:rsidRPr="00103907" w:rsidRDefault="0040413F" w:rsidP="0040413F">
      <w:pPr>
        <w:rPr>
          <w:rFonts w:cstheme="minorHAnsi"/>
          <w:kern w:val="20"/>
        </w:rPr>
      </w:pPr>
      <w:r w:rsidRPr="00103907">
        <w:rPr>
          <w:rFonts w:cstheme="minorHAnsi"/>
          <w:b/>
          <w:bCs/>
          <w:kern w:val="20"/>
        </w:rPr>
        <w:t xml:space="preserve">Table </w:t>
      </w:r>
      <w:r w:rsidR="00103907">
        <w:rPr>
          <w:rFonts w:cstheme="minorHAnsi"/>
          <w:b/>
          <w:bCs/>
          <w:kern w:val="20"/>
        </w:rPr>
        <w:t>S2</w:t>
      </w:r>
      <w:r w:rsidRPr="00103907">
        <w:rPr>
          <w:rFonts w:cstheme="minorHAnsi"/>
          <w:b/>
          <w:bCs/>
          <w:kern w:val="20"/>
        </w:rPr>
        <w:t xml:space="preserve">. </w:t>
      </w:r>
      <w:r w:rsidRPr="00103907">
        <w:rPr>
          <w:rFonts w:cstheme="minorHAnsi"/>
          <w:i/>
          <w:iCs/>
          <w:kern w:val="20"/>
        </w:rPr>
        <w:t>In vitro</w:t>
      </w:r>
      <w:r w:rsidRPr="00103907">
        <w:rPr>
          <w:rFonts w:cstheme="minorHAnsi"/>
          <w:kern w:val="20"/>
        </w:rPr>
        <w:t xml:space="preserve"> pharmacokinetic profil</w:t>
      </w:r>
      <w:r w:rsidR="007174C6">
        <w:rPr>
          <w:rFonts w:cstheme="minorHAnsi"/>
          <w:kern w:val="20"/>
        </w:rPr>
        <w:t>ing</w:t>
      </w:r>
      <w:r w:rsidRPr="00103907">
        <w:rPr>
          <w:rFonts w:cstheme="minorHAnsi"/>
          <w:kern w:val="20"/>
        </w:rPr>
        <w:t xml:space="preserve"> of </w:t>
      </w:r>
      <w:r w:rsidR="00103907" w:rsidRPr="007174C6">
        <w:rPr>
          <w:rFonts w:cstheme="minorHAnsi"/>
          <w:b/>
          <w:bCs/>
          <w:kern w:val="20"/>
        </w:rPr>
        <w:t>AG-120-X</w:t>
      </w:r>
      <w:r w:rsidRPr="00103907">
        <w:rPr>
          <w:rFonts w:cstheme="minorHAnsi"/>
          <w:kern w:val="20"/>
        </w:rPr>
        <w:t>.</w:t>
      </w:r>
    </w:p>
    <w:tbl>
      <w:tblPr>
        <w:tblW w:w="0" w:type="auto"/>
        <w:jc w:val="center"/>
        <w:tblBorders>
          <w:top w:val="single" w:sz="4" w:space="0" w:color="7F7F7F"/>
          <w:bottom w:val="single" w:sz="4" w:space="0" w:color="7F7F7F"/>
          <w:insideH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260"/>
      </w:tblGrid>
      <w:tr w:rsidR="0040413F" w:rsidRPr="00103907" w14:paraId="619C3E11" w14:textId="77777777" w:rsidTr="00103907">
        <w:trPr>
          <w:trHeight w:val="228"/>
          <w:jc w:val="center"/>
        </w:trPr>
        <w:tc>
          <w:tcPr>
            <w:tcW w:w="3330" w:type="dxa"/>
            <w:shd w:val="clear" w:color="auto" w:fill="auto"/>
            <w:hideMark/>
          </w:tcPr>
          <w:p w14:paraId="2B25E4F9" w14:textId="77777777" w:rsidR="0040413F" w:rsidRPr="00103907" w:rsidRDefault="0040413F" w:rsidP="008D4AD6">
            <w:pPr>
              <w:pStyle w:val="RSCI04CaptiontoFigureSchemeChart"/>
              <w:spacing w:before="60" w:after="60"/>
              <w:jc w:val="center"/>
              <w:rPr>
                <w:rFonts w:eastAsia="Times New Roman" w:cstheme="minorHAnsi"/>
                <w:b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/>
                <w:kern w:val="20"/>
                <w:sz w:val="22"/>
                <w:szCs w:val="22"/>
                <w:lang w:val="en-US"/>
              </w:rPr>
              <w:t>Test</w:t>
            </w:r>
          </w:p>
        </w:tc>
        <w:tc>
          <w:tcPr>
            <w:tcW w:w="1260" w:type="dxa"/>
            <w:shd w:val="clear" w:color="auto" w:fill="auto"/>
            <w:hideMark/>
          </w:tcPr>
          <w:p w14:paraId="67CDEA23" w14:textId="30F07C9D" w:rsidR="0040413F" w:rsidRPr="00103907" w:rsidRDefault="00103907" w:rsidP="008D4AD6">
            <w:pPr>
              <w:pStyle w:val="RSCI04CaptiontoFigureSchemeChart"/>
              <w:spacing w:before="60" w:after="60"/>
              <w:jc w:val="center"/>
              <w:rPr>
                <w:rFonts w:eastAsia="Times New Roman" w:cstheme="minorHAnsi"/>
                <w:b/>
                <w:kern w:val="20"/>
                <w:sz w:val="22"/>
                <w:szCs w:val="22"/>
                <w:lang w:val="en-US"/>
              </w:rPr>
            </w:pPr>
            <w:r>
              <w:rPr>
                <w:rFonts w:eastAsia="Times New Roman" w:cstheme="minorHAnsi"/>
                <w:b/>
                <w:kern w:val="20"/>
                <w:sz w:val="22"/>
                <w:szCs w:val="22"/>
                <w:lang w:val="en-US"/>
              </w:rPr>
              <w:t>AG-120-X</w:t>
            </w:r>
          </w:p>
        </w:tc>
      </w:tr>
      <w:tr w:rsidR="0040413F" w:rsidRPr="00103907" w14:paraId="3AACCD32" w14:textId="77777777" w:rsidTr="00103907">
        <w:trPr>
          <w:trHeight w:val="2474"/>
          <w:jc w:val="center"/>
        </w:trPr>
        <w:tc>
          <w:tcPr>
            <w:tcW w:w="3330" w:type="dxa"/>
            <w:shd w:val="clear" w:color="auto" w:fill="auto"/>
            <w:hideMark/>
          </w:tcPr>
          <w:p w14:paraId="42060DF5" w14:textId="77777777" w:rsidR="0040413F" w:rsidRPr="00103907" w:rsidRDefault="0040413F" w:rsidP="008D4AD6">
            <w:pPr>
              <w:pStyle w:val="RSCI04CaptiontoFigureSchemeChart"/>
              <w:spacing w:before="60"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Stability in simulated fluids (t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vertAlign w:val="subscript"/>
                <w:lang w:val="en-US"/>
              </w:rPr>
              <w:t>1/2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, min)</w:t>
            </w:r>
          </w:p>
          <w:p w14:paraId="7D524C89" w14:textId="77777777" w:rsidR="0040413F" w:rsidRPr="00103907" w:rsidRDefault="0040413F" w:rsidP="008D4AD6">
            <w:pPr>
              <w:pStyle w:val="RSCI04CaptiontoFigureSchemeChart"/>
              <w:spacing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         Gastric (pH 1.6)</w:t>
            </w:r>
          </w:p>
          <w:p w14:paraId="594F307C" w14:textId="77777777" w:rsidR="0040413F" w:rsidRPr="00103907" w:rsidRDefault="0040413F" w:rsidP="008D4AD6">
            <w:pPr>
              <w:pStyle w:val="RSCI04CaptiontoFigureSchemeChart"/>
              <w:spacing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         Intestinal (pH 6.5)</w:t>
            </w:r>
          </w:p>
          <w:p w14:paraId="4E03E3AE" w14:textId="77777777" w:rsidR="0040413F" w:rsidRPr="00103907" w:rsidRDefault="0040413F" w:rsidP="008D4AD6">
            <w:pPr>
              <w:pStyle w:val="RSCI04CaptiontoFigureSchemeChart"/>
              <w:spacing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Stability in human plasma (% remaining at 120 min)</w:t>
            </w:r>
          </w:p>
          <w:p w14:paraId="064273DD" w14:textId="77777777" w:rsidR="0040413F" w:rsidRPr="00103907" w:rsidRDefault="0040413F" w:rsidP="008D4AD6">
            <w:pPr>
              <w:pStyle w:val="RSCI04CaptiontoFigureSchemeChart"/>
              <w:spacing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CACO cell permeability</w:t>
            </w:r>
          </w:p>
          <w:p w14:paraId="3E639D1B" w14:textId="77777777" w:rsidR="0040413F" w:rsidRPr="00103907" w:rsidRDefault="0040413F" w:rsidP="008D4AD6">
            <w:pPr>
              <w:pStyle w:val="RSCI04CaptiontoFigureSchemeChart"/>
              <w:spacing w:before="60"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          </w:t>
            </w:r>
            <w:r w:rsidRPr="00103907">
              <w:rPr>
                <w:rFonts w:eastAsia="Times New Roman" w:cstheme="minorHAnsi"/>
                <w:bCs w:val="0"/>
                <w:i/>
                <w:iCs/>
                <w:kern w:val="20"/>
                <w:sz w:val="22"/>
                <w:szCs w:val="22"/>
                <w:lang w:val="en-US"/>
              </w:rPr>
              <w:t>P</w:t>
            </w:r>
            <w:r w:rsidRPr="00103907">
              <w:rPr>
                <w:rFonts w:eastAsia="Times New Roman" w:cstheme="minorHAnsi"/>
                <w:bCs w:val="0"/>
                <w:i/>
                <w:iCs/>
                <w:kern w:val="20"/>
                <w:sz w:val="22"/>
                <w:szCs w:val="22"/>
                <w:vertAlign w:val="subscript"/>
                <w:lang w:val="en-US"/>
              </w:rPr>
              <w:t>app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, A 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object w:dxaOrig="367" w:dyaOrig="122" w14:anchorId="3992F5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6pt" o:ole="">
                  <v:imagedata r:id="rId18" o:title=""/>
                </v:shape>
                <o:OLEObject Type="Embed" ProgID="ChemDraw.Document.6.0" ShapeID="_x0000_i1025" DrawAspect="Content" ObjectID="_1751416680" r:id="rId19"/>
              </w:objec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 B (10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vertAlign w:val="superscript"/>
                <w:lang w:val="en-US"/>
              </w:rPr>
              <w:t>-6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 cm/s)</w:t>
            </w:r>
          </w:p>
          <w:p w14:paraId="0E8EFB04" w14:textId="77777777" w:rsidR="0040413F" w:rsidRPr="00103907" w:rsidRDefault="0040413F" w:rsidP="008D4AD6">
            <w:pPr>
              <w:pStyle w:val="RSCI04CaptiontoFigureSchemeChart"/>
              <w:spacing w:before="60"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i/>
                <w:iCs/>
                <w:kern w:val="20"/>
                <w:sz w:val="22"/>
                <w:szCs w:val="22"/>
                <w:lang w:val="en-US"/>
              </w:rPr>
              <w:t xml:space="preserve">          P</w:t>
            </w:r>
            <w:r w:rsidRPr="00103907">
              <w:rPr>
                <w:rFonts w:eastAsia="Times New Roman" w:cstheme="minorHAnsi"/>
                <w:bCs w:val="0"/>
                <w:i/>
                <w:iCs/>
                <w:kern w:val="20"/>
                <w:sz w:val="22"/>
                <w:szCs w:val="22"/>
                <w:vertAlign w:val="subscript"/>
                <w:lang w:val="en-US"/>
              </w:rPr>
              <w:t>app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, B 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object w:dxaOrig="367" w:dyaOrig="122" w14:anchorId="55DEB12A">
                <v:shape id="_x0000_i1026" type="#_x0000_t75" style="width:18pt;height:6pt" o:ole="">
                  <v:imagedata r:id="rId18" o:title=""/>
                </v:shape>
                <o:OLEObject Type="Embed" ProgID="ChemDraw.Document.6.0" ShapeID="_x0000_i1026" DrawAspect="Content" ObjectID="_1751416681" r:id="rId20"/>
              </w:objec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 A (10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vertAlign w:val="superscript"/>
                <w:lang w:val="en-US"/>
              </w:rPr>
              <w:t>-6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 cm/s)</w:t>
            </w:r>
          </w:p>
          <w:p w14:paraId="1E4072A4" w14:textId="77777777" w:rsidR="0040413F" w:rsidRPr="00103907" w:rsidRDefault="0040413F" w:rsidP="008D4AD6">
            <w:pPr>
              <w:pStyle w:val="RSCI04CaptiontoFigureSchemeChart"/>
              <w:spacing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Stability in rat liver microsomes (t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vertAlign w:val="subscript"/>
                <w:lang w:val="en-US"/>
              </w:rPr>
              <w:t>1/2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, min)</w:t>
            </w:r>
          </w:p>
          <w:p w14:paraId="297ABB2C" w14:textId="77777777" w:rsidR="0040413F" w:rsidRPr="00103907" w:rsidRDefault="0040413F" w:rsidP="008D4AD6">
            <w:pPr>
              <w:pStyle w:val="RSCI04CaptiontoFigureSchemeChart"/>
              <w:spacing w:after="60"/>
              <w:jc w:val="left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Cytotoxicity in HEL 299 cells (IC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vertAlign w:val="subscript"/>
                <w:lang w:val="en-US"/>
              </w:rPr>
              <w:t>50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 xml:space="preserve">, µM)                                            </w:t>
            </w:r>
          </w:p>
        </w:tc>
        <w:tc>
          <w:tcPr>
            <w:tcW w:w="1260" w:type="dxa"/>
            <w:shd w:val="clear" w:color="auto" w:fill="auto"/>
            <w:hideMark/>
          </w:tcPr>
          <w:p w14:paraId="646B464C" w14:textId="77777777" w:rsidR="0040413F" w:rsidRPr="00103907" w:rsidRDefault="0040413F" w:rsidP="008D4AD6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</w:p>
          <w:p w14:paraId="77EDD1A8" w14:textId="77777777" w:rsidR="00103907" w:rsidRDefault="00103907" w:rsidP="008D4AD6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</w:p>
          <w:p w14:paraId="0274BE1C" w14:textId="5F258A55" w:rsidR="0040413F" w:rsidRPr="00103907" w:rsidRDefault="00103907" w:rsidP="008D4AD6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385</w:t>
            </w:r>
          </w:p>
          <w:p w14:paraId="53ADEC3F" w14:textId="65BBD360" w:rsidR="0040413F" w:rsidRPr="00103907" w:rsidRDefault="00103907" w:rsidP="006E3FF4">
            <w:pPr>
              <w:pStyle w:val="RSCI04CaptiontoFigureSchemeChart"/>
              <w:spacing w:after="10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592</w:t>
            </w:r>
          </w:p>
          <w:p w14:paraId="71698656" w14:textId="716E3FB9" w:rsidR="0040413F" w:rsidRPr="00103907" w:rsidRDefault="0040413F" w:rsidP="008D4AD6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9</w:t>
            </w:r>
            <w:r w:rsid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8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.</w:t>
            </w:r>
            <w:r w:rsid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3</w:t>
            </w:r>
          </w:p>
          <w:p w14:paraId="06B58D30" w14:textId="77777777" w:rsidR="006E3FF4" w:rsidRDefault="006E3FF4" w:rsidP="006E3FF4">
            <w:pPr>
              <w:pStyle w:val="RSCI04CaptiontoFigureSchemeChart"/>
              <w:spacing w:after="60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</w:p>
          <w:p w14:paraId="365932AF" w14:textId="3FE9C84A" w:rsidR="0040413F" w:rsidRPr="00103907" w:rsidRDefault="0040413F" w:rsidP="006E3FF4">
            <w:pPr>
              <w:pStyle w:val="RSCI04CaptiontoFigureSchemeChart"/>
              <w:spacing w:before="80"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1</w:t>
            </w:r>
            <w:r w:rsid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4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.</w:t>
            </w:r>
            <w:r w:rsid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3</w:t>
            </w:r>
          </w:p>
          <w:p w14:paraId="16FA2B22" w14:textId="1E7450FB" w:rsidR="0040413F" w:rsidRPr="00103907" w:rsidRDefault="0040413F" w:rsidP="006E3FF4">
            <w:pPr>
              <w:pStyle w:val="RSCI04CaptiontoFigureSchemeChart"/>
              <w:spacing w:before="40"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3</w:t>
            </w:r>
            <w:r w:rsid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2</w:t>
            </w: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.</w:t>
            </w:r>
            <w:r w:rsid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6</w:t>
            </w:r>
          </w:p>
          <w:p w14:paraId="311B28FD" w14:textId="77777777" w:rsidR="006E3FF4" w:rsidRDefault="006E3FF4" w:rsidP="008D4AD6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</w:p>
          <w:p w14:paraId="562824B8" w14:textId="7A004E12" w:rsidR="00103907" w:rsidRDefault="00103907" w:rsidP="006E3FF4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405</w:t>
            </w:r>
          </w:p>
          <w:p w14:paraId="5A914D9C" w14:textId="77777777" w:rsidR="006E3FF4" w:rsidRDefault="006E3FF4" w:rsidP="008D4AD6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</w:p>
          <w:p w14:paraId="689F19C7" w14:textId="0F2005F5" w:rsidR="0040413F" w:rsidRPr="00103907" w:rsidRDefault="0040413F" w:rsidP="008D4AD6">
            <w:pPr>
              <w:pStyle w:val="RSCI04CaptiontoFigureSchemeChart"/>
              <w:spacing w:after="60"/>
              <w:jc w:val="center"/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</w:pPr>
            <w:r w:rsidRPr="00103907">
              <w:rPr>
                <w:rFonts w:eastAsia="Times New Roman" w:cstheme="minorHAnsi"/>
                <w:bCs w:val="0"/>
                <w:kern w:val="20"/>
                <w:sz w:val="22"/>
                <w:szCs w:val="22"/>
                <w:lang w:val="en-US"/>
              </w:rPr>
              <w:t>&gt;50</w:t>
            </w:r>
          </w:p>
        </w:tc>
      </w:tr>
    </w:tbl>
    <w:p w14:paraId="227E83F6" w14:textId="77777777" w:rsidR="0012302C" w:rsidRDefault="0012302C" w:rsidP="003A0681">
      <w:pPr>
        <w:rPr>
          <w:lang w:val="pt-PT"/>
        </w:rPr>
      </w:pPr>
    </w:p>
    <w:sectPr w:rsidR="0012302C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5F31E" w14:textId="77777777" w:rsidR="00DA335C" w:rsidRDefault="00DA335C" w:rsidP="00B77500">
      <w:pPr>
        <w:spacing w:after="0" w:line="240" w:lineRule="auto"/>
      </w:pPr>
      <w:r>
        <w:separator/>
      </w:r>
    </w:p>
  </w:endnote>
  <w:endnote w:type="continuationSeparator" w:id="0">
    <w:p w14:paraId="09821E48" w14:textId="77777777" w:rsidR="00DA335C" w:rsidRDefault="00DA335C" w:rsidP="00B7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Corbel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D3362" w14:textId="77777777" w:rsidR="00611C79" w:rsidRDefault="00611C79">
    <w:pPr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PAGE  </w:t>
    </w:r>
    <w:r>
      <w:rPr>
        <w:rStyle w:val="PageNumber"/>
        <w:noProof/>
      </w:rPr>
      <w:t>2</w:t>
    </w:r>
  </w:p>
  <w:p w14:paraId="1428FED6" w14:textId="77777777" w:rsidR="00611C79" w:rsidRDefault="00611C79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1AE4B" w14:textId="77777777" w:rsidR="00611C79" w:rsidRDefault="00611C79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08395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C81EB4" w14:textId="77777777" w:rsidR="00F35BD3" w:rsidRDefault="00F35BD3">
        <w:pPr>
          <w:pStyle w:val="Footer"/>
          <w:jc w:val="center"/>
        </w:pPr>
        <w:r>
          <w:t>S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634EACA4" w14:textId="77777777" w:rsidR="00F35BD3" w:rsidRDefault="00F35B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87A6B" w14:textId="77777777" w:rsidR="00DA335C" w:rsidRDefault="00DA335C" w:rsidP="00B77500">
      <w:pPr>
        <w:spacing w:after="0" w:line="240" w:lineRule="auto"/>
      </w:pPr>
      <w:r>
        <w:separator/>
      </w:r>
    </w:p>
  </w:footnote>
  <w:footnote w:type="continuationSeparator" w:id="0">
    <w:p w14:paraId="4485D039" w14:textId="77777777" w:rsidR="00DA335C" w:rsidRDefault="00DA335C" w:rsidP="00B77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A5E3F"/>
    <w:multiLevelType w:val="hybridMultilevel"/>
    <w:tmpl w:val="C7B02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F7E1B"/>
    <w:multiLevelType w:val="hybridMultilevel"/>
    <w:tmpl w:val="9356E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301F8"/>
    <w:multiLevelType w:val="hybridMultilevel"/>
    <w:tmpl w:val="46FCAF9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092F912" w:tentative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B3DA3A8C" w:tentative="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</w:lvl>
    <w:lvl w:ilvl="3" w:tplc="7EBC9AA8" w:tentative="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 w:tplc="CE229468" w:tentative="1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</w:lvl>
    <w:lvl w:ilvl="5" w:tplc="C9B80B3C" w:tentative="1">
      <w:start w:val="1"/>
      <w:numFmt w:val="decimal"/>
      <w:lvlText w:val="%6)"/>
      <w:lvlJc w:val="left"/>
      <w:pPr>
        <w:tabs>
          <w:tab w:val="num" w:pos="4680"/>
        </w:tabs>
        <w:ind w:left="4680" w:hanging="360"/>
      </w:pPr>
    </w:lvl>
    <w:lvl w:ilvl="6" w:tplc="4B205E3A" w:tentative="1">
      <w:start w:val="1"/>
      <w:numFmt w:val="decimal"/>
      <w:lvlText w:val="%7)"/>
      <w:lvlJc w:val="left"/>
      <w:pPr>
        <w:tabs>
          <w:tab w:val="num" w:pos="5400"/>
        </w:tabs>
        <w:ind w:left="5400" w:hanging="360"/>
      </w:pPr>
    </w:lvl>
    <w:lvl w:ilvl="7" w:tplc="5ADC2D44" w:tentative="1">
      <w:start w:val="1"/>
      <w:numFmt w:val="decimal"/>
      <w:lvlText w:val="%8)"/>
      <w:lvlJc w:val="left"/>
      <w:pPr>
        <w:tabs>
          <w:tab w:val="num" w:pos="6120"/>
        </w:tabs>
        <w:ind w:left="6120" w:hanging="360"/>
      </w:pPr>
    </w:lvl>
    <w:lvl w:ilvl="8" w:tplc="F5B60248" w:tentative="1">
      <w:start w:val="1"/>
      <w:numFmt w:val="decimal"/>
      <w:lvlText w:val="%9)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6BC95CF8"/>
    <w:multiLevelType w:val="hybridMultilevel"/>
    <w:tmpl w:val="073AA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D522A"/>
    <w:multiLevelType w:val="hybridMultilevel"/>
    <w:tmpl w:val="F0CC5828"/>
    <w:lvl w:ilvl="0" w:tplc="86BE97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527C6"/>
    <w:multiLevelType w:val="multilevel"/>
    <w:tmpl w:val="3D20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B86E60"/>
    <w:multiLevelType w:val="hybridMultilevel"/>
    <w:tmpl w:val="8F72B1C0"/>
    <w:lvl w:ilvl="0" w:tplc="B522905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305349">
    <w:abstractNumId w:val="7"/>
  </w:num>
  <w:num w:numId="2" w16cid:durableId="563104527">
    <w:abstractNumId w:val="2"/>
  </w:num>
  <w:num w:numId="3" w16cid:durableId="835414552">
    <w:abstractNumId w:val="6"/>
  </w:num>
  <w:num w:numId="4" w16cid:durableId="1767650716">
    <w:abstractNumId w:val="3"/>
  </w:num>
  <w:num w:numId="5" w16cid:durableId="749960262">
    <w:abstractNumId w:val="1"/>
  </w:num>
  <w:num w:numId="6" w16cid:durableId="2034963817">
    <w:abstractNumId w:val="4"/>
  </w:num>
  <w:num w:numId="7" w16cid:durableId="1079719300">
    <w:abstractNumId w:val="5"/>
  </w:num>
  <w:num w:numId="8" w16cid:durableId="26785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A35"/>
    <w:rsid w:val="000007E8"/>
    <w:rsid w:val="000118BC"/>
    <w:rsid w:val="0001417B"/>
    <w:rsid w:val="00021988"/>
    <w:rsid w:val="00024EA3"/>
    <w:rsid w:val="000251DB"/>
    <w:rsid w:val="00026DE9"/>
    <w:rsid w:val="00030D57"/>
    <w:rsid w:val="0003173E"/>
    <w:rsid w:val="00031D5F"/>
    <w:rsid w:val="00032A4E"/>
    <w:rsid w:val="00032DE4"/>
    <w:rsid w:val="00032FA9"/>
    <w:rsid w:val="00033A7E"/>
    <w:rsid w:val="00036F2D"/>
    <w:rsid w:val="0003707A"/>
    <w:rsid w:val="00040227"/>
    <w:rsid w:val="00042062"/>
    <w:rsid w:val="000430AC"/>
    <w:rsid w:val="00043AB3"/>
    <w:rsid w:val="00052B50"/>
    <w:rsid w:val="0005498E"/>
    <w:rsid w:val="000549EA"/>
    <w:rsid w:val="00061222"/>
    <w:rsid w:val="000616BD"/>
    <w:rsid w:val="00061A93"/>
    <w:rsid w:val="00061E79"/>
    <w:rsid w:val="00063631"/>
    <w:rsid w:val="000652EF"/>
    <w:rsid w:val="00065A3E"/>
    <w:rsid w:val="00072C45"/>
    <w:rsid w:val="00072CAB"/>
    <w:rsid w:val="00075146"/>
    <w:rsid w:val="00077884"/>
    <w:rsid w:val="00077947"/>
    <w:rsid w:val="00086307"/>
    <w:rsid w:val="00087B5D"/>
    <w:rsid w:val="000921B9"/>
    <w:rsid w:val="00097450"/>
    <w:rsid w:val="00097B68"/>
    <w:rsid w:val="000A54D3"/>
    <w:rsid w:val="000A58FE"/>
    <w:rsid w:val="000A5E41"/>
    <w:rsid w:val="000A6E8D"/>
    <w:rsid w:val="000B4641"/>
    <w:rsid w:val="000B5581"/>
    <w:rsid w:val="000B7450"/>
    <w:rsid w:val="000C044A"/>
    <w:rsid w:val="000D02D8"/>
    <w:rsid w:val="000D269B"/>
    <w:rsid w:val="000D340B"/>
    <w:rsid w:val="000D494E"/>
    <w:rsid w:val="000D5DF0"/>
    <w:rsid w:val="000E034D"/>
    <w:rsid w:val="000E0911"/>
    <w:rsid w:val="000E4C6A"/>
    <w:rsid w:val="000F0C4A"/>
    <w:rsid w:val="000F48CA"/>
    <w:rsid w:val="000F6750"/>
    <w:rsid w:val="00103907"/>
    <w:rsid w:val="00104257"/>
    <w:rsid w:val="0010462D"/>
    <w:rsid w:val="00106973"/>
    <w:rsid w:val="00110A03"/>
    <w:rsid w:val="00111DB6"/>
    <w:rsid w:val="00115465"/>
    <w:rsid w:val="00115D41"/>
    <w:rsid w:val="00116F4B"/>
    <w:rsid w:val="00117757"/>
    <w:rsid w:val="00117F86"/>
    <w:rsid w:val="00121300"/>
    <w:rsid w:val="00121F76"/>
    <w:rsid w:val="0012302C"/>
    <w:rsid w:val="001262DC"/>
    <w:rsid w:val="00132B15"/>
    <w:rsid w:val="00134F3D"/>
    <w:rsid w:val="00135CD2"/>
    <w:rsid w:val="00140F14"/>
    <w:rsid w:val="0014144F"/>
    <w:rsid w:val="00141D07"/>
    <w:rsid w:val="0014382C"/>
    <w:rsid w:val="00144834"/>
    <w:rsid w:val="001512A5"/>
    <w:rsid w:val="001515DF"/>
    <w:rsid w:val="001517D7"/>
    <w:rsid w:val="001542CB"/>
    <w:rsid w:val="00155A7B"/>
    <w:rsid w:val="00162BF4"/>
    <w:rsid w:val="00162D8A"/>
    <w:rsid w:val="0016357C"/>
    <w:rsid w:val="00166111"/>
    <w:rsid w:val="00166430"/>
    <w:rsid w:val="00166BE9"/>
    <w:rsid w:val="0016785A"/>
    <w:rsid w:val="00172201"/>
    <w:rsid w:val="0017261C"/>
    <w:rsid w:val="00172D85"/>
    <w:rsid w:val="00173BBD"/>
    <w:rsid w:val="001759F2"/>
    <w:rsid w:val="00175B29"/>
    <w:rsid w:val="00175E32"/>
    <w:rsid w:val="0017668A"/>
    <w:rsid w:val="0017773D"/>
    <w:rsid w:val="001800DB"/>
    <w:rsid w:val="00181834"/>
    <w:rsid w:val="00184617"/>
    <w:rsid w:val="00184D3A"/>
    <w:rsid w:val="00185BD3"/>
    <w:rsid w:val="001872B8"/>
    <w:rsid w:val="00190599"/>
    <w:rsid w:val="00194F9C"/>
    <w:rsid w:val="00196863"/>
    <w:rsid w:val="001A30EC"/>
    <w:rsid w:val="001A50F5"/>
    <w:rsid w:val="001A774B"/>
    <w:rsid w:val="001A7883"/>
    <w:rsid w:val="001B0388"/>
    <w:rsid w:val="001B08AA"/>
    <w:rsid w:val="001B3E06"/>
    <w:rsid w:val="001B46A1"/>
    <w:rsid w:val="001B62AA"/>
    <w:rsid w:val="001B6E9B"/>
    <w:rsid w:val="001B727E"/>
    <w:rsid w:val="001B72B5"/>
    <w:rsid w:val="001C114A"/>
    <w:rsid w:val="001C1A73"/>
    <w:rsid w:val="001C1E86"/>
    <w:rsid w:val="001C1FCB"/>
    <w:rsid w:val="001C34CA"/>
    <w:rsid w:val="001C3B44"/>
    <w:rsid w:val="001C44C0"/>
    <w:rsid w:val="001C4E69"/>
    <w:rsid w:val="001C7700"/>
    <w:rsid w:val="001D0FB9"/>
    <w:rsid w:val="001D14DB"/>
    <w:rsid w:val="001D1D86"/>
    <w:rsid w:val="001D2ACB"/>
    <w:rsid w:val="001D2F76"/>
    <w:rsid w:val="001D4377"/>
    <w:rsid w:val="001D4B17"/>
    <w:rsid w:val="001D6245"/>
    <w:rsid w:val="001D7557"/>
    <w:rsid w:val="001E4EA6"/>
    <w:rsid w:val="001E5B26"/>
    <w:rsid w:val="001E5E3E"/>
    <w:rsid w:val="001E60FF"/>
    <w:rsid w:val="001E65AD"/>
    <w:rsid w:val="001E7F41"/>
    <w:rsid w:val="001F0420"/>
    <w:rsid w:val="001F0F22"/>
    <w:rsid w:val="001F16D7"/>
    <w:rsid w:val="001F30A6"/>
    <w:rsid w:val="001F4F8A"/>
    <w:rsid w:val="001F53A5"/>
    <w:rsid w:val="001F5FEA"/>
    <w:rsid w:val="0020115D"/>
    <w:rsid w:val="00202971"/>
    <w:rsid w:val="00202B07"/>
    <w:rsid w:val="00204B33"/>
    <w:rsid w:val="00207E80"/>
    <w:rsid w:val="00210621"/>
    <w:rsid w:val="00211B5B"/>
    <w:rsid w:val="00212BB1"/>
    <w:rsid w:val="0021638D"/>
    <w:rsid w:val="00216587"/>
    <w:rsid w:val="00216E3B"/>
    <w:rsid w:val="0022060A"/>
    <w:rsid w:val="00220805"/>
    <w:rsid w:val="002273DA"/>
    <w:rsid w:val="002310C1"/>
    <w:rsid w:val="00231D7B"/>
    <w:rsid w:val="002320B7"/>
    <w:rsid w:val="002334BF"/>
    <w:rsid w:val="00234E40"/>
    <w:rsid w:val="00242734"/>
    <w:rsid w:val="002462E7"/>
    <w:rsid w:val="002500C6"/>
    <w:rsid w:val="00250433"/>
    <w:rsid w:val="00250C5D"/>
    <w:rsid w:val="00250EBA"/>
    <w:rsid w:val="0025201E"/>
    <w:rsid w:val="00261DD0"/>
    <w:rsid w:val="00263D36"/>
    <w:rsid w:val="00264712"/>
    <w:rsid w:val="002700F9"/>
    <w:rsid w:val="00270ECD"/>
    <w:rsid w:val="00273932"/>
    <w:rsid w:val="00274A01"/>
    <w:rsid w:val="00274B15"/>
    <w:rsid w:val="00275310"/>
    <w:rsid w:val="0027584B"/>
    <w:rsid w:val="00276252"/>
    <w:rsid w:val="0027782B"/>
    <w:rsid w:val="00284109"/>
    <w:rsid w:val="002906FD"/>
    <w:rsid w:val="00290FB4"/>
    <w:rsid w:val="00291834"/>
    <w:rsid w:val="002944CC"/>
    <w:rsid w:val="002952E6"/>
    <w:rsid w:val="00296BE5"/>
    <w:rsid w:val="002A00C1"/>
    <w:rsid w:val="002A2155"/>
    <w:rsid w:val="002A3E01"/>
    <w:rsid w:val="002A42A4"/>
    <w:rsid w:val="002A5696"/>
    <w:rsid w:val="002B0943"/>
    <w:rsid w:val="002B0AC3"/>
    <w:rsid w:val="002B197B"/>
    <w:rsid w:val="002B680A"/>
    <w:rsid w:val="002B7B21"/>
    <w:rsid w:val="002C02D1"/>
    <w:rsid w:val="002C0D33"/>
    <w:rsid w:val="002C1212"/>
    <w:rsid w:val="002C1B7D"/>
    <w:rsid w:val="002C3AB9"/>
    <w:rsid w:val="002C3DC4"/>
    <w:rsid w:val="002C47F3"/>
    <w:rsid w:val="002C69EC"/>
    <w:rsid w:val="002D006E"/>
    <w:rsid w:val="002D0563"/>
    <w:rsid w:val="002D1BFC"/>
    <w:rsid w:val="002D43E0"/>
    <w:rsid w:val="002D6843"/>
    <w:rsid w:val="002E172E"/>
    <w:rsid w:val="002E2438"/>
    <w:rsid w:val="002E3078"/>
    <w:rsid w:val="002E460A"/>
    <w:rsid w:val="002E4E97"/>
    <w:rsid w:val="002E6CD7"/>
    <w:rsid w:val="002E7BBE"/>
    <w:rsid w:val="002F325E"/>
    <w:rsid w:val="002F4F6A"/>
    <w:rsid w:val="002F6BFA"/>
    <w:rsid w:val="002F76FC"/>
    <w:rsid w:val="002F7D63"/>
    <w:rsid w:val="003013FA"/>
    <w:rsid w:val="003024AB"/>
    <w:rsid w:val="00302FBD"/>
    <w:rsid w:val="00303E4B"/>
    <w:rsid w:val="0030746B"/>
    <w:rsid w:val="00310721"/>
    <w:rsid w:val="00310B27"/>
    <w:rsid w:val="0031108B"/>
    <w:rsid w:val="003152FE"/>
    <w:rsid w:val="00321D3B"/>
    <w:rsid w:val="0032364B"/>
    <w:rsid w:val="003262D9"/>
    <w:rsid w:val="00326D67"/>
    <w:rsid w:val="003300D8"/>
    <w:rsid w:val="00330427"/>
    <w:rsid w:val="00330DCB"/>
    <w:rsid w:val="00336CE9"/>
    <w:rsid w:val="003449E5"/>
    <w:rsid w:val="003519AB"/>
    <w:rsid w:val="0035206C"/>
    <w:rsid w:val="00353913"/>
    <w:rsid w:val="00354D19"/>
    <w:rsid w:val="0035563F"/>
    <w:rsid w:val="00355888"/>
    <w:rsid w:val="00357FB8"/>
    <w:rsid w:val="003624B3"/>
    <w:rsid w:val="00362A65"/>
    <w:rsid w:val="003635E7"/>
    <w:rsid w:val="00363E7B"/>
    <w:rsid w:val="00364E95"/>
    <w:rsid w:val="003674D3"/>
    <w:rsid w:val="0037026B"/>
    <w:rsid w:val="00370B73"/>
    <w:rsid w:val="00381AB5"/>
    <w:rsid w:val="00382404"/>
    <w:rsid w:val="0038277A"/>
    <w:rsid w:val="003829D5"/>
    <w:rsid w:val="00382AE2"/>
    <w:rsid w:val="003849A4"/>
    <w:rsid w:val="0039512D"/>
    <w:rsid w:val="00395DD9"/>
    <w:rsid w:val="003974A9"/>
    <w:rsid w:val="003A04A3"/>
    <w:rsid w:val="003A0681"/>
    <w:rsid w:val="003A1E1A"/>
    <w:rsid w:val="003A2A9F"/>
    <w:rsid w:val="003A3054"/>
    <w:rsid w:val="003A37A9"/>
    <w:rsid w:val="003A38B1"/>
    <w:rsid w:val="003A4A29"/>
    <w:rsid w:val="003B261B"/>
    <w:rsid w:val="003B2BDC"/>
    <w:rsid w:val="003B2C85"/>
    <w:rsid w:val="003B71C5"/>
    <w:rsid w:val="003C07C8"/>
    <w:rsid w:val="003C4FFF"/>
    <w:rsid w:val="003C562B"/>
    <w:rsid w:val="003C688F"/>
    <w:rsid w:val="003C6F55"/>
    <w:rsid w:val="003C6FF7"/>
    <w:rsid w:val="003C7FB9"/>
    <w:rsid w:val="003D04B1"/>
    <w:rsid w:val="003D0E25"/>
    <w:rsid w:val="003D29D7"/>
    <w:rsid w:val="003D5F86"/>
    <w:rsid w:val="003D7140"/>
    <w:rsid w:val="003D7CC6"/>
    <w:rsid w:val="003D7D05"/>
    <w:rsid w:val="003E196D"/>
    <w:rsid w:val="003E252A"/>
    <w:rsid w:val="003E65A1"/>
    <w:rsid w:val="003F2203"/>
    <w:rsid w:val="003F2D4B"/>
    <w:rsid w:val="003F5914"/>
    <w:rsid w:val="003F59F0"/>
    <w:rsid w:val="003F5BD0"/>
    <w:rsid w:val="0040413F"/>
    <w:rsid w:val="00407E40"/>
    <w:rsid w:val="004108E1"/>
    <w:rsid w:val="00410C87"/>
    <w:rsid w:val="00414919"/>
    <w:rsid w:val="00415F8C"/>
    <w:rsid w:val="0042057C"/>
    <w:rsid w:val="004209B1"/>
    <w:rsid w:val="00420F8B"/>
    <w:rsid w:val="00421825"/>
    <w:rsid w:val="00422AC7"/>
    <w:rsid w:val="004234AF"/>
    <w:rsid w:val="00424EFF"/>
    <w:rsid w:val="00425766"/>
    <w:rsid w:val="004331EC"/>
    <w:rsid w:val="00434831"/>
    <w:rsid w:val="00435A47"/>
    <w:rsid w:val="00444924"/>
    <w:rsid w:val="00446735"/>
    <w:rsid w:val="00450432"/>
    <w:rsid w:val="00450F9E"/>
    <w:rsid w:val="004521C5"/>
    <w:rsid w:val="00452C5A"/>
    <w:rsid w:val="00463BC0"/>
    <w:rsid w:val="00465CF4"/>
    <w:rsid w:val="00472DE6"/>
    <w:rsid w:val="00476907"/>
    <w:rsid w:val="00482CF4"/>
    <w:rsid w:val="00487448"/>
    <w:rsid w:val="00492101"/>
    <w:rsid w:val="0049257B"/>
    <w:rsid w:val="0049268F"/>
    <w:rsid w:val="00495D37"/>
    <w:rsid w:val="00496E5A"/>
    <w:rsid w:val="00497C82"/>
    <w:rsid w:val="004A1068"/>
    <w:rsid w:val="004A382C"/>
    <w:rsid w:val="004A5BD0"/>
    <w:rsid w:val="004A6793"/>
    <w:rsid w:val="004B019B"/>
    <w:rsid w:val="004B3592"/>
    <w:rsid w:val="004C0B46"/>
    <w:rsid w:val="004C1765"/>
    <w:rsid w:val="004C1799"/>
    <w:rsid w:val="004C4420"/>
    <w:rsid w:val="004C641C"/>
    <w:rsid w:val="004D2A8D"/>
    <w:rsid w:val="004D404C"/>
    <w:rsid w:val="004D5338"/>
    <w:rsid w:val="004E213F"/>
    <w:rsid w:val="004E2E3E"/>
    <w:rsid w:val="004E3732"/>
    <w:rsid w:val="004E3B4E"/>
    <w:rsid w:val="004E49C3"/>
    <w:rsid w:val="004F106E"/>
    <w:rsid w:val="004F2908"/>
    <w:rsid w:val="004F4D26"/>
    <w:rsid w:val="004F73E0"/>
    <w:rsid w:val="00503BAD"/>
    <w:rsid w:val="00503F9B"/>
    <w:rsid w:val="00506E7A"/>
    <w:rsid w:val="00507976"/>
    <w:rsid w:val="0051200E"/>
    <w:rsid w:val="00512996"/>
    <w:rsid w:val="00514DBE"/>
    <w:rsid w:val="00515332"/>
    <w:rsid w:val="00521BDA"/>
    <w:rsid w:val="00523CDF"/>
    <w:rsid w:val="00526137"/>
    <w:rsid w:val="005276C2"/>
    <w:rsid w:val="00530603"/>
    <w:rsid w:val="005308EF"/>
    <w:rsid w:val="0053164B"/>
    <w:rsid w:val="00535258"/>
    <w:rsid w:val="005377C8"/>
    <w:rsid w:val="005407EF"/>
    <w:rsid w:val="00540FA1"/>
    <w:rsid w:val="00550F9B"/>
    <w:rsid w:val="00556849"/>
    <w:rsid w:val="00556D83"/>
    <w:rsid w:val="0056114C"/>
    <w:rsid w:val="00561E15"/>
    <w:rsid w:val="00563990"/>
    <w:rsid w:val="00571FC5"/>
    <w:rsid w:val="005727EA"/>
    <w:rsid w:val="00575853"/>
    <w:rsid w:val="0057608D"/>
    <w:rsid w:val="0057625E"/>
    <w:rsid w:val="00582B0E"/>
    <w:rsid w:val="005840D4"/>
    <w:rsid w:val="005845D2"/>
    <w:rsid w:val="00584FE7"/>
    <w:rsid w:val="005857A2"/>
    <w:rsid w:val="00593960"/>
    <w:rsid w:val="00595984"/>
    <w:rsid w:val="00595A31"/>
    <w:rsid w:val="005A2BC4"/>
    <w:rsid w:val="005A2CFF"/>
    <w:rsid w:val="005A30EF"/>
    <w:rsid w:val="005A4B04"/>
    <w:rsid w:val="005A523D"/>
    <w:rsid w:val="005B2348"/>
    <w:rsid w:val="005B2B73"/>
    <w:rsid w:val="005B46CC"/>
    <w:rsid w:val="005B7DBF"/>
    <w:rsid w:val="005C01BB"/>
    <w:rsid w:val="005C181F"/>
    <w:rsid w:val="005C2465"/>
    <w:rsid w:val="005C6E3E"/>
    <w:rsid w:val="005D0852"/>
    <w:rsid w:val="005D2C49"/>
    <w:rsid w:val="005D2F5F"/>
    <w:rsid w:val="005D6243"/>
    <w:rsid w:val="005E1004"/>
    <w:rsid w:val="005E4529"/>
    <w:rsid w:val="005E551E"/>
    <w:rsid w:val="005F0211"/>
    <w:rsid w:val="005F0CFE"/>
    <w:rsid w:val="005F2E34"/>
    <w:rsid w:val="005F3DE3"/>
    <w:rsid w:val="005F46DF"/>
    <w:rsid w:val="0060221F"/>
    <w:rsid w:val="006054FF"/>
    <w:rsid w:val="006064DD"/>
    <w:rsid w:val="00607711"/>
    <w:rsid w:val="00611C79"/>
    <w:rsid w:val="006125CB"/>
    <w:rsid w:val="006132A7"/>
    <w:rsid w:val="00614656"/>
    <w:rsid w:val="006149FA"/>
    <w:rsid w:val="006165F9"/>
    <w:rsid w:val="00622D58"/>
    <w:rsid w:val="006248CE"/>
    <w:rsid w:val="006250A2"/>
    <w:rsid w:val="00625A4E"/>
    <w:rsid w:val="006310F9"/>
    <w:rsid w:val="0063658F"/>
    <w:rsid w:val="00637C70"/>
    <w:rsid w:val="00637DF8"/>
    <w:rsid w:val="00643666"/>
    <w:rsid w:val="00643D97"/>
    <w:rsid w:val="0064430C"/>
    <w:rsid w:val="00646600"/>
    <w:rsid w:val="00647598"/>
    <w:rsid w:val="00647A69"/>
    <w:rsid w:val="00654614"/>
    <w:rsid w:val="00654A51"/>
    <w:rsid w:val="006570DC"/>
    <w:rsid w:val="00661BC4"/>
    <w:rsid w:val="00663352"/>
    <w:rsid w:val="00664062"/>
    <w:rsid w:val="0067107C"/>
    <w:rsid w:val="00672B69"/>
    <w:rsid w:val="00676D61"/>
    <w:rsid w:val="006800E9"/>
    <w:rsid w:val="00680DC4"/>
    <w:rsid w:val="006845D4"/>
    <w:rsid w:val="006848AA"/>
    <w:rsid w:val="006852F8"/>
    <w:rsid w:val="0068561F"/>
    <w:rsid w:val="006927EE"/>
    <w:rsid w:val="006A06A9"/>
    <w:rsid w:val="006A400B"/>
    <w:rsid w:val="006A4E22"/>
    <w:rsid w:val="006B1F84"/>
    <w:rsid w:val="006B442C"/>
    <w:rsid w:val="006B53F5"/>
    <w:rsid w:val="006B5A5E"/>
    <w:rsid w:val="006C50A3"/>
    <w:rsid w:val="006D1251"/>
    <w:rsid w:val="006D281B"/>
    <w:rsid w:val="006D3F84"/>
    <w:rsid w:val="006D4C56"/>
    <w:rsid w:val="006D503B"/>
    <w:rsid w:val="006D7F64"/>
    <w:rsid w:val="006E243B"/>
    <w:rsid w:val="006E3FF4"/>
    <w:rsid w:val="006E7819"/>
    <w:rsid w:val="006F0485"/>
    <w:rsid w:val="006F08A0"/>
    <w:rsid w:val="006F3D2F"/>
    <w:rsid w:val="006F4795"/>
    <w:rsid w:val="006F5E72"/>
    <w:rsid w:val="007013E8"/>
    <w:rsid w:val="00702A74"/>
    <w:rsid w:val="00706881"/>
    <w:rsid w:val="007078B7"/>
    <w:rsid w:val="00710B4B"/>
    <w:rsid w:val="00710F90"/>
    <w:rsid w:val="00711E40"/>
    <w:rsid w:val="00713B6D"/>
    <w:rsid w:val="00716C42"/>
    <w:rsid w:val="007174C6"/>
    <w:rsid w:val="007218EC"/>
    <w:rsid w:val="007267AE"/>
    <w:rsid w:val="00726DD5"/>
    <w:rsid w:val="0072735F"/>
    <w:rsid w:val="0073387C"/>
    <w:rsid w:val="00741EA6"/>
    <w:rsid w:val="007504F1"/>
    <w:rsid w:val="0075053D"/>
    <w:rsid w:val="0075408C"/>
    <w:rsid w:val="00754289"/>
    <w:rsid w:val="00754CDF"/>
    <w:rsid w:val="00755F9B"/>
    <w:rsid w:val="00756618"/>
    <w:rsid w:val="00757AEE"/>
    <w:rsid w:val="00766003"/>
    <w:rsid w:val="007736F9"/>
    <w:rsid w:val="007737DD"/>
    <w:rsid w:val="0077498E"/>
    <w:rsid w:val="00780869"/>
    <w:rsid w:val="007831D0"/>
    <w:rsid w:val="0078503A"/>
    <w:rsid w:val="007857A4"/>
    <w:rsid w:val="00790350"/>
    <w:rsid w:val="00790880"/>
    <w:rsid w:val="007912D7"/>
    <w:rsid w:val="00791F42"/>
    <w:rsid w:val="007959F6"/>
    <w:rsid w:val="007A0105"/>
    <w:rsid w:val="007A018D"/>
    <w:rsid w:val="007A1A0D"/>
    <w:rsid w:val="007A26F4"/>
    <w:rsid w:val="007B1C9B"/>
    <w:rsid w:val="007B25E5"/>
    <w:rsid w:val="007B2B17"/>
    <w:rsid w:val="007B2EC5"/>
    <w:rsid w:val="007B3267"/>
    <w:rsid w:val="007B69BB"/>
    <w:rsid w:val="007B7278"/>
    <w:rsid w:val="007C1279"/>
    <w:rsid w:val="007C155B"/>
    <w:rsid w:val="007C4EF9"/>
    <w:rsid w:val="007C6C05"/>
    <w:rsid w:val="007D3592"/>
    <w:rsid w:val="007D5ADD"/>
    <w:rsid w:val="007D5DD5"/>
    <w:rsid w:val="007D76E3"/>
    <w:rsid w:val="007E0853"/>
    <w:rsid w:val="007E407C"/>
    <w:rsid w:val="007E5BED"/>
    <w:rsid w:val="007E6060"/>
    <w:rsid w:val="007E608C"/>
    <w:rsid w:val="007E758F"/>
    <w:rsid w:val="007F67D5"/>
    <w:rsid w:val="00800B14"/>
    <w:rsid w:val="00800F52"/>
    <w:rsid w:val="00804E16"/>
    <w:rsid w:val="00806209"/>
    <w:rsid w:val="0080784F"/>
    <w:rsid w:val="00807B2D"/>
    <w:rsid w:val="008115C9"/>
    <w:rsid w:val="00814FAD"/>
    <w:rsid w:val="008166EA"/>
    <w:rsid w:val="00821A35"/>
    <w:rsid w:val="00822446"/>
    <w:rsid w:val="008237C7"/>
    <w:rsid w:val="00823832"/>
    <w:rsid w:val="00824FB6"/>
    <w:rsid w:val="008322EE"/>
    <w:rsid w:val="008327D5"/>
    <w:rsid w:val="00832D3C"/>
    <w:rsid w:val="0083793C"/>
    <w:rsid w:val="008405C3"/>
    <w:rsid w:val="00842983"/>
    <w:rsid w:val="00845227"/>
    <w:rsid w:val="00845B88"/>
    <w:rsid w:val="00850E2E"/>
    <w:rsid w:val="00851C73"/>
    <w:rsid w:val="00852021"/>
    <w:rsid w:val="00853148"/>
    <w:rsid w:val="00853703"/>
    <w:rsid w:val="00853E6F"/>
    <w:rsid w:val="0086224B"/>
    <w:rsid w:val="00862CA3"/>
    <w:rsid w:val="008633E1"/>
    <w:rsid w:val="008642FC"/>
    <w:rsid w:val="008709D3"/>
    <w:rsid w:val="00870DDF"/>
    <w:rsid w:val="00873B55"/>
    <w:rsid w:val="0087655E"/>
    <w:rsid w:val="0087673E"/>
    <w:rsid w:val="008779CC"/>
    <w:rsid w:val="00884EC8"/>
    <w:rsid w:val="00885C7F"/>
    <w:rsid w:val="00885E6C"/>
    <w:rsid w:val="0088613F"/>
    <w:rsid w:val="00892B1C"/>
    <w:rsid w:val="008A3C42"/>
    <w:rsid w:val="008A4AA4"/>
    <w:rsid w:val="008A754E"/>
    <w:rsid w:val="008B2419"/>
    <w:rsid w:val="008B3DBC"/>
    <w:rsid w:val="008B7D22"/>
    <w:rsid w:val="008C00DF"/>
    <w:rsid w:val="008C6072"/>
    <w:rsid w:val="008C6F1B"/>
    <w:rsid w:val="008D34BE"/>
    <w:rsid w:val="008D54BE"/>
    <w:rsid w:val="008D5B5D"/>
    <w:rsid w:val="008D6265"/>
    <w:rsid w:val="008D6535"/>
    <w:rsid w:val="008D713E"/>
    <w:rsid w:val="008E0AAD"/>
    <w:rsid w:val="008E0DAD"/>
    <w:rsid w:val="008E34A4"/>
    <w:rsid w:val="008E440C"/>
    <w:rsid w:val="008E602B"/>
    <w:rsid w:val="008F1D61"/>
    <w:rsid w:val="008F4199"/>
    <w:rsid w:val="008F437C"/>
    <w:rsid w:val="008F5792"/>
    <w:rsid w:val="008F65CA"/>
    <w:rsid w:val="009021C5"/>
    <w:rsid w:val="0090232B"/>
    <w:rsid w:val="009036A0"/>
    <w:rsid w:val="00904B91"/>
    <w:rsid w:val="00904F4F"/>
    <w:rsid w:val="0090554C"/>
    <w:rsid w:val="0090586C"/>
    <w:rsid w:val="0090680B"/>
    <w:rsid w:val="00906FD4"/>
    <w:rsid w:val="009109FA"/>
    <w:rsid w:val="00912E37"/>
    <w:rsid w:val="00913F43"/>
    <w:rsid w:val="00915560"/>
    <w:rsid w:val="00915D2C"/>
    <w:rsid w:val="00916B8A"/>
    <w:rsid w:val="0091750E"/>
    <w:rsid w:val="009202E4"/>
    <w:rsid w:val="00920FDE"/>
    <w:rsid w:val="00925720"/>
    <w:rsid w:val="009270CF"/>
    <w:rsid w:val="00927171"/>
    <w:rsid w:val="00930324"/>
    <w:rsid w:val="00930E66"/>
    <w:rsid w:val="009316D1"/>
    <w:rsid w:val="009334AD"/>
    <w:rsid w:val="009343E3"/>
    <w:rsid w:val="0093472B"/>
    <w:rsid w:val="009351EF"/>
    <w:rsid w:val="00935783"/>
    <w:rsid w:val="00936405"/>
    <w:rsid w:val="00936DA3"/>
    <w:rsid w:val="009371FE"/>
    <w:rsid w:val="00937CDD"/>
    <w:rsid w:val="00940B22"/>
    <w:rsid w:val="009415BF"/>
    <w:rsid w:val="00944154"/>
    <w:rsid w:val="00944BB7"/>
    <w:rsid w:val="00946419"/>
    <w:rsid w:val="009472C9"/>
    <w:rsid w:val="00950854"/>
    <w:rsid w:val="00952D71"/>
    <w:rsid w:val="00952D86"/>
    <w:rsid w:val="00953B27"/>
    <w:rsid w:val="00956D4F"/>
    <w:rsid w:val="00957985"/>
    <w:rsid w:val="00961337"/>
    <w:rsid w:val="00961D71"/>
    <w:rsid w:val="0096480F"/>
    <w:rsid w:val="00965B0B"/>
    <w:rsid w:val="00965C21"/>
    <w:rsid w:val="00966396"/>
    <w:rsid w:val="009701F6"/>
    <w:rsid w:val="009708A7"/>
    <w:rsid w:val="00970E0A"/>
    <w:rsid w:val="00975623"/>
    <w:rsid w:val="00977917"/>
    <w:rsid w:val="00977978"/>
    <w:rsid w:val="009800EE"/>
    <w:rsid w:val="00980403"/>
    <w:rsid w:val="00980A5D"/>
    <w:rsid w:val="00981796"/>
    <w:rsid w:val="00983A3F"/>
    <w:rsid w:val="00983FA9"/>
    <w:rsid w:val="00984097"/>
    <w:rsid w:val="009855A3"/>
    <w:rsid w:val="00986526"/>
    <w:rsid w:val="00986C1B"/>
    <w:rsid w:val="0098745E"/>
    <w:rsid w:val="009916FA"/>
    <w:rsid w:val="00995216"/>
    <w:rsid w:val="00996CB0"/>
    <w:rsid w:val="009A0B8E"/>
    <w:rsid w:val="009A1C55"/>
    <w:rsid w:val="009A2F00"/>
    <w:rsid w:val="009A3913"/>
    <w:rsid w:val="009B11D3"/>
    <w:rsid w:val="009B185F"/>
    <w:rsid w:val="009B3376"/>
    <w:rsid w:val="009C3815"/>
    <w:rsid w:val="009C542D"/>
    <w:rsid w:val="009C6C97"/>
    <w:rsid w:val="009C6F38"/>
    <w:rsid w:val="009D12FB"/>
    <w:rsid w:val="009D1B06"/>
    <w:rsid w:val="009D226B"/>
    <w:rsid w:val="009D3AA7"/>
    <w:rsid w:val="009D5AB9"/>
    <w:rsid w:val="009E2047"/>
    <w:rsid w:val="009E240D"/>
    <w:rsid w:val="009E29AA"/>
    <w:rsid w:val="009E31E5"/>
    <w:rsid w:val="009E5445"/>
    <w:rsid w:val="009E6708"/>
    <w:rsid w:val="009E6F70"/>
    <w:rsid w:val="009E702D"/>
    <w:rsid w:val="009F17FB"/>
    <w:rsid w:val="009F2073"/>
    <w:rsid w:val="009F2326"/>
    <w:rsid w:val="009F6126"/>
    <w:rsid w:val="009F62BF"/>
    <w:rsid w:val="00A00440"/>
    <w:rsid w:val="00A02E77"/>
    <w:rsid w:val="00A02F85"/>
    <w:rsid w:val="00A13120"/>
    <w:rsid w:val="00A165C8"/>
    <w:rsid w:val="00A219AA"/>
    <w:rsid w:val="00A2721A"/>
    <w:rsid w:val="00A30BDB"/>
    <w:rsid w:val="00A30CA6"/>
    <w:rsid w:val="00A316E0"/>
    <w:rsid w:val="00A320DE"/>
    <w:rsid w:val="00A3300D"/>
    <w:rsid w:val="00A34665"/>
    <w:rsid w:val="00A42BF8"/>
    <w:rsid w:val="00A4770D"/>
    <w:rsid w:val="00A54135"/>
    <w:rsid w:val="00A55026"/>
    <w:rsid w:val="00A563D4"/>
    <w:rsid w:val="00A5667D"/>
    <w:rsid w:val="00A60752"/>
    <w:rsid w:val="00A63438"/>
    <w:rsid w:val="00A65A5E"/>
    <w:rsid w:val="00A65A72"/>
    <w:rsid w:val="00A670A4"/>
    <w:rsid w:val="00A67215"/>
    <w:rsid w:val="00A674AF"/>
    <w:rsid w:val="00A72A9D"/>
    <w:rsid w:val="00A731CD"/>
    <w:rsid w:val="00A73A4E"/>
    <w:rsid w:val="00A75236"/>
    <w:rsid w:val="00A76F6B"/>
    <w:rsid w:val="00A809BF"/>
    <w:rsid w:val="00A84A2B"/>
    <w:rsid w:val="00A85D63"/>
    <w:rsid w:val="00A876F0"/>
    <w:rsid w:val="00A879CB"/>
    <w:rsid w:val="00A90C27"/>
    <w:rsid w:val="00A93D68"/>
    <w:rsid w:val="00A944FA"/>
    <w:rsid w:val="00A955BF"/>
    <w:rsid w:val="00A96C68"/>
    <w:rsid w:val="00AA0517"/>
    <w:rsid w:val="00AA1383"/>
    <w:rsid w:val="00AA3AD6"/>
    <w:rsid w:val="00AA407D"/>
    <w:rsid w:val="00AA4DC2"/>
    <w:rsid w:val="00AA5D85"/>
    <w:rsid w:val="00AA630D"/>
    <w:rsid w:val="00AB02CA"/>
    <w:rsid w:val="00AB1CFA"/>
    <w:rsid w:val="00AB3D8A"/>
    <w:rsid w:val="00AB5CA5"/>
    <w:rsid w:val="00AC4039"/>
    <w:rsid w:val="00AC42F6"/>
    <w:rsid w:val="00AD034B"/>
    <w:rsid w:val="00AD3079"/>
    <w:rsid w:val="00AD559A"/>
    <w:rsid w:val="00AE1962"/>
    <w:rsid w:val="00AE2FE9"/>
    <w:rsid w:val="00AE4C37"/>
    <w:rsid w:val="00B02B35"/>
    <w:rsid w:val="00B04FA4"/>
    <w:rsid w:val="00B05A1E"/>
    <w:rsid w:val="00B0736A"/>
    <w:rsid w:val="00B15937"/>
    <w:rsid w:val="00B27A57"/>
    <w:rsid w:val="00B30BFE"/>
    <w:rsid w:val="00B30CDD"/>
    <w:rsid w:val="00B35015"/>
    <w:rsid w:val="00B37E9F"/>
    <w:rsid w:val="00B42412"/>
    <w:rsid w:val="00B4535A"/>
    <w:rsid w:val="00B51137"/>
    <w:rsid w:val="00B52A2E"/>
    <w:rsid w:val="00B55B11"/>
    <w:rsid w:val="00B57FFA"/>
    <w:rsid w:val="00B60DFF"/>
    <w:rsid w:val="00B61589"/>
    <w:rsid w:val="00B6393F"/>
    <w:rsid w:val="00B6406C"/>
    <w:rsid w:val="00B65459"/>
    <w:rsid w:val="00B656CC"/>
    <w:rsid w:val="00B67491"/>
    <w:rsid w:val="00B74B14"/>
    <w:rsid w:val="00B77500"/>
    <w:rsid w:val="00B8039D"/>
    <w:rsid w:val="00B81B8C"/>
    <w:rsid w:val="00B832E5"/>
    <w:rsid w:val="00B86DF6"/>
    <w:rsid w:val="00B902D7"/>
    <w:rsid w:val="00B921C7"/>
    <w:rsid w:val="00B96E81"/>
    <w:rsid w:val="00B97053"/>
    <w:rsid w:val="00BA07DE"/>
    <w:rsid w:val="00BA1AAD"/>
    <w:rsid w:val="00BA2BF8"/>
    <w:rsid w:val="00BA3A42"/>
    <w:rsid w:val="00BA48DE"/>
    <w:rsid w:val="00BA496F"/>
    <w:rsid w:val="00BA4AD6"/>
    <w:rsid w:val="00BB0D75"/>
    <w:rsid w:val="00BB2086"/>
    <w:rsid w:val="00BB22DB"/>
    <w:rsid w:val="00BB4394"/>
    <w:rsid w:val="00BB65DB"/>
    <w:rsid w:val="00BB6B3F"/>
    <w:rsid w:val="00BB7F9A"/>
    <w:rsid w:val="00BC02DF"/>
    <w:rsid w:val="00BC0B46"/>
    <w:rsid w:val="00BC3ADE"/>
    <w:rsid w:val="00BC576B"/>
    <w:rsid w:val="00BC7AEB"/>
    <w:rsid w:val="00BD178D"/>
    <w:rsid w:val="00BD412A"/>
    <w:rsid w:val="00BD603E"/>
    <w:rsid w:val="00BD6AC9"/>
    <w:rsid w:val="00BD7679"/>
    <w:rsid w:val="00BE25FC"/>
    <w:rsid w:val="00BF1705"/>
    <w:rsid w:val="00BF5144"/>
    <w:rsid w:val="00BF6A47"/>
    <w:rsid w:val="00BF77FA"/>
    <w:rsid w:val="00C005B7"/>
    <w:rsid w:val="00C037DA"/>
    <w:rsid w:val="00C03A12"/>
    <w:rsid w:val="00C03C2E"/>
    <w:rsid w:val="00C04B3B"/>
    <w:rsid w:val="00C06FC1"/>
    <w:rsid w:val="00C0710D"/>
    <w:rsid w:val="00C111C2"/>
    <w:rsid w:val="00C204B2"/>
    <w:rsid w:val="00C211FD"/>
    <w:rsid w:val="00C218E5"/>
    <w:rsid w:val="00C23072"/>
    <w:rsid w:val="00C23650"/>
    <w:rsid w:val="00C2488F"/>
    <w:rsid w:val="00C25A70"/>
    <w:rsid w:val="00C270BF"/>
    <w:rsid w:val="00C3044E"/>
    <w:rsid w:val="00C326EE"/>
    <w:rsid w:val="00C35A2D"/>
    <w:rsid w:val="00C37A4A"/>
    <w:rsid w:val="00C505EF"/>
    <w:rsid w:val="00C5417D"/>
    <w:rsid w:val="00C549B7"/>
    <w:rsid w:val="00C57576"/>
    <w:rsid w:val="00C60236"/>
    <w:rsid w:val="00C66A91"/>
    <w:rsid w:val="00C67561"/>
    <w:rsid w:val="00C67869"/>
    <w:rsid w:val="00C71A2C"/>
    <w:rsid w:val="00C73B85"/>
    <w:rsid w:val="00C77004"/>
    <w:rsid w:val="00C7703A"/>
    <w:rsid w:val="00C77054"/>
    <w:rsid w:val="00C8025C"/>
    <w:rsid w:val="00C83592"/>
    <w:rsid w:val="00C84A1A"/>
    <w:rsid w:val="00C86024"/>
    <w:rsid w:val="00C860D7"/>
    <w:rsid w:val="00C900A5"/>
    <w:rsid w:val="00C909C5"/>
    <w:rsid w:val="00C92429"/>
    <w:rsid w:val="00C933C7"/>
    <w:rsid w:val="00C953DD"/>
    <w:rsid w:val="00C963D6"/>
    <w:rsid w:val="00CA7D66"/>
    <w:rsid w:val="00CB3EC3"/>
    <w:rsid w:val="00CB7B73"/>
    <w:rsid w:val="00CC0EF1"/>
    <w:rsid w:val="00CC4ED8"/>
    <w:rsid w:val="00CC6CC2"/>
    <w:rsid w:val="00CC7843"/>
    <w:rsid w:val="00CD0D32"/>
    <w:rsid w:val="00CD24CD"/>
    <w:rsid w:val="00CD3D73"/>
    <w:rsid w:val="00CD7E68"/>
    <w:rsid w:val="00CE03B7"/>
    <w:rsid w:val="00CE1E94"/>
    <w:rsid w:val="00CE2DD8"/>
    <w:rsid w:val="00CE3C37"/>
    <w:rsid w:val="00CE3F0E"/>
    <w:rsid w:val="00CE44B8"/>
    <w:rsid w:val="00CE536B"/>
    <w:rsid w:val="00CF43FC"/>
    <w:rsid w:val="00D024BC"/>
    <w:rsid w:val="00D05203"/>
    <w:rsid w:val="00D107A8"/>
    <w:rsid w:val="00D14460"/>
    <w:rsid w:val="00D15258"/>
    <w:rsid w:val="00D23051"/>
    <w:rsid w:val="00D246CA"/>
    <w:rsid w:val="00D263B6"/>
    <w:rsid w:val="00D27406"/>
    <w:rsid w:val="00D33798"/>
    <w:rsid w:val="00D35452"/>
    <w:rsid w:val="00D36D2D"/>
    <w:rsid w:val="00D4166B"/>
    <w:rsid w:val="00D4223B"/>
    <w:rsid w:val="00D4545B"/>
    <w:rsid w:val="00D509AC"/>
    <w:rsid w:val="00D52344"/>
    <w:rsid w:val="00D53C60"/>
    <w:rsid w:val="00D53DCB"/>
    <w:rsid w:val="00D57964"/>
    <w:rsid w:val="00D60917"/>
    <w:rsid w:val="00D61A9D"/>
    <w:rsid w:val="00D629D0"/>
    <w:rsid w:val="00D645C3"/>
    <w:rsid w:val="00D64C75"/>
    <w:rsid w:val="00D65510"/>
    <w:rsid w:val="00D65784"/>
    <w:rsid w:val="00D662AD"/>
    <w:rsid w:val="00D7042B"/>
    <w:rsid w:val="00D73A0B"/>
    <w:rsid w:val="00D7536A"/>
    <w:rsid w:val="00D81221"/>
    <w:rsid w:val="00D830C9"/>
    <w:rsid w:val="00D83498"/>
    <w:rsid w:val="00D843FD"/>
    <w:rsid w:val="00D84ADF"/>
    <w:rsid w:val="00D91240"/>
    <w:rsid w:val="00D94040"/>
    <w:rsid w:val="00D97401"/>
    <w:rsid w:val="00DA335C"/>
    <w:rsid w:val="00DA34F8"/>
    <w:rsid w:val="00DA67E6"/>
    <w:rsid w:val="00DB0976"/>
    <w:rsid w:val="00DB2852"/>
    <w:rsid w:val="00DC1471"/>
    <w:rsid w:val="00DC69FB"/>
    <w:rsid w:val="00DD00DE"/>
    <w:rsid w:val="00DD2789"/>
    <w:rsid w:val="00DD3111"/>
    <w:rsid w:val="00DD390C"/>
    <w:rsid w:val="00DD408A"/>
    <w:rsid w:val="00DE0D0B"/>
    <w:rsid w:val="00DE1E25"/>
    <w:rsid w:val="00DE66EE"/>
    <w:rsid w:val="00DE7034"/>
    <w:rsid w:val="00DE741E"/>
    <w:rsid w:val="00DF1594"/>
    <w:rsid w:val="00DF3C01"/>
    <w:rsid w:val="00DF70AE"/>
    <w:rsid w:val="00E00367"/>
    <w:rsid w:val="00E02621"/>
    <w:rsid w:val="00E04090"/>
    <w:rsid w:val="00E05D37"/>
    <w:rsid w:val="00E068E3"/>
    <w:rsid w:val="00E0750C"/>
    <w:rsid w:val="00E11275"/>
    <w:rsid w:val="00E1280F"/>
    <w:rsid w:val="00E128B9"/>
    <w:rsid w:val="00E12D36"/>
    <w:rsid w:val="00E13B2F"/>
    <w:rsid w:val="00E13DF3"/>
    <w:rsid w:val="00E13ED4"/>
    <w:rsid w:val="00E1441A"/>
    <w:rsid w:val="00E154DA"/>
    <w:rsid w:val="00E17A41"/>
    <w:rsid w:val="00E20BEC"/>
    <w:rsid w:val="00E20EB7"/>
    <w:rsid w:val="00E25EF4"/>
    <w:rsid w:val="00E2678D"/>
    <w:rsid w:val="00E26FC4"/>
    <w:rsid w:val="00E27A85"/>
    <w:rsid w:val="00E3005F"/>
    <w:rsid w:val="00E328E1"/>
    <w:rsid w:val="00E34CA3"/>
    <w:rsid w:val="00E35EE6"/>
    <w:rsid w:val="00E37840"/>
    <w:rsid w:val="00E41F7B"/>
    <w:rsid w:val="00E42F6D"/>
    <w:rsid w:val="00E433BF"/>
    <w:rsid w:val="00E43633"/>
    <w:rsid w:val="00E45134"/>
    <w:rsid w:val="00E47A88"/>
    <w:rsid w:val="00E53553"/>
    <w:rsid w:val="00E540B7"/>
    <w:rsid w:val="00E61E0D"/>
    <w:rsid w:val="00E633BB"/>
    <w:rsid w:val="00E6512C"/>
    <w:rsid w:val="00E670EE"/>
    <w:rsid w:val="00E71B90"/>
    <w:rsid w:val="00E731B3"/>
    <w:rsid w:val="00E73E11"/>
    <w:rsid w:val="00E75094"/>
    <w:rsid w:val="00E769B4"/>
    <w:rsid w:val="00E80539"/>
    <w:rsid w:val="00E824EA"/>
    <w:rsid w:val="00E83AD1"/>
    <w:rsid w:val="00E83BB7"/>
    <w:rsid w:val="00E85F7A"/>
    <w:rsid w:val="00E90901"/>
    <w:rsid w:val="00E94886"/>
    <w:rsid w:val="00E94BDB"/>
    <w:rsid w:val="00E977BB"/>
    <w:rsid w:val="00EA1716"/>
    <w:rsid w:val="00EA41D9"/>
    <w:rsid w:val="00EA63D7"/>
    <w:rsid w:val="00EA748E"/>
    <w:rsid w:val="00EB1C7F"/>
    <w:rsid w:val="00EB22E0"/>
    <w:rsid w:val="00EB4DDA"/>
    <w:rsid w:val="00EB71FA"/>
    <w:rsid w:val="00EB7D21"/>
    <w:rsid w:val="00EC2F79"/>
    <w:rsid w:val="00EC5730"/>
    <w:rsid w:val="00EC783B"/>
    <w:rsid w:val="00ED394F"/>
    <w:rsid w:val="00ED5142"/>
    <w:rsid w:val="00ED6DC5"/>
    <w:rsid w:val="00EE62FF"/>
    <w:rsid w:val="00EE7E28"/>
    <w:rsid w:val="00EF36EF"/>
    <w:rsid w:val="00EF63A1"/>
    <w:rsid w:val="00EF6D63"/>
    <w:rsid w:val="00F01A0B"/>
    <w:rsid w:val="00F04889"/>
    <w:rsid w:val="00F10642"/>
    <w:rsid w:val="00F11CBC"/>
    <w:rsid w:val="00F12A83"/>
    <w:rsid w:val="00F13100"/>
    <w:rsid w:val="00F148BA"/>
    <w:rsid w:val="00F20D69"/>
    <w:rsid w:val="00F24266"/>
    <w:rsid w:val="00F273EB"/>
    <w:rsid w:val="00F30EA5"/>
    <w:rsid w:val="00F31A93"/>
    <w:rsid w:val="00F35BD3"/>
    <w:rsid w:val="00F35D21"/>
    <w:rsid w:val="00F36E43"/>
    <w:rsid w:val="00F37EA4"/>
    <w:rsid w:val="00F432AE"/>
    <w:rsid w:val="00F447F8"/>
    <w:rsid w:val="00F51BC5"/>
    <w:rsid w:val="00F530E4"/>
    <w:rsid w:val="00F61DBD"/>
    <w:rsid w:val="00F622AA"/>
    <w:rsid w:val="00F64B1C"/>
    <w:rsid w:val="00F73CAA"/>
    <w:rsid w:val="00F7450A"/>
    <w:rsid w:val="00F84222"/>
    <w:rsid w:val="00F8495B"/>
    <w:rsid w:val="00F941A8"/>
    <w:rsid w:val="00F94478"/>
    <w:rsid w:val="00F94828"/>
    <w:rsid w:val="00F94F68"/>
    <w:rsid w:val="00F95431"/>
    <w:rsid w:val="00F96543"/>
    <w:rsid w:val="00F96632"/>
    <w:rsid w:val="00FA1F66"/>
    <w:rsid w:val="00FA237A"/>
    <w:rsid w:val="00FA2765"/>
    <w:rsid w:val="00FA27DF"/>
    <w:rsid w:val="00FA62BE"/>
    <w:rsid w:val="00FB237B"/>
    <w:rsid w:val="00FB6042"/>
    <w:rsid w:val="00FB744B"/>
    <w:rsid w:val="00FC3DFD"/>
    <w:rsid w:val="00FC58E8"/>
    <w:rsid w:val="00FC7B63"/>
    <w:rsid w:val="00FE19B8"/>
    <w:rsid w:val="00FE6B93"/>
    <w:rsid w:val="00FE70A5"/>
    <w:rsid w:val="00FE78C1"/>
    <w:rsid w:val="00FF17AC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2EEE0"/>
  <w15:chartTrackingRefBased/>
  <w15:docId w15:val="{01E4871C-24BD-4D41-9061-4B231168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C79"/>
  </w:style>
  <w:style w:type="paragraph" w:styleId="Heading1">
    <w:name w:val="heading 1"/>
    <w:basedOn w:val="Normal"/>
    <w:next w:val="Normal"/>
    <w:link w:val="Heading1Char"/>
    <w:uiPriority w:val="9"/>
    <w:qFormat/>
    <w:rsid w:val="00611C7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C7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C7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C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C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C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C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C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C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SCI04CaptiontoFigureSchemeChartChar">
    <w:name w:val="RSC I04 Caption to Figure/Scheme/Chart Char"/>
    <w:basedOn w:val="DefaultParagraphFont"/>
    <w:link w:val="RSCI04CaptiontoFigureSchemeChart"/>
    <w:locked/>
    <w:rsid w:val="00821A35"/>
    <w:rPr>
      <w:bCs/>
      <w:sz w:val="14"/>
      <w:szCs w:val="18"/>
      <w:lang w:val="en-GB"/>
    </w:rPr>
  </w:style>
  <w:style w:type="paragraph" w:customStyle="1" w:styleId="RSCI04CaptiontoFigureSchemeChart">
    <w:name w:val="RSC I04 Caption to Figure/Scheme/Chart"/>
    <w:link w:val="RSCI04CaptiontoFigureSchemeChartChar"/>
    <w:qFormat/>
    <w:rsid w:val="00821A35"/>
    <w:pPr>
      <w:spacing w:after="200" w:line="200" w:lineRule="exact"/>
      <w:jc w:val="both"/>
    </w:pPr>
    <w:rPr>
      <w:bCs/>
      <w:sz w:val="14"/>
      <w:szCs w:val="18"/>
      <w:lang w:val="en-GB"/>
    </w:rPr>
  </w:style>
  <w:style w:type="table" w:styleId="TableGrid">
    <w:name w:val="Table Grid"/>
    <w:basedOn w:val="TableNormal"/>
    <w:uiPriority w:val="39"/>
    <w:rsid w:val="00821A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11C7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customStyle="1" w:styleId="RSCB02ArticleText">
    <w:name w:val="RSC B02 Article Text"/>
    <w:basedOn w:val="Normal"/>
    <w:link w:val="RSCB02ArticleTextChar"/>
    <w:rsid w:val="00465CF4"/>
    <w:pPr>
      <w:spacing w:after="0" w:line="240" w:lineRule="exact"/>
      <w:jc w:val="both"/>
    </w:pPr>
    <w:rPr>
      <w:rFonts w:cs="Times New Roman"/>
      <w:w w:val="108"/>
      <w:sz w:val="18"/>
      <w:szCs w:val="18"/>
      <w:lang w:val="en-GB"/>
    </w:rPr>
  </w:style>
  <w:style w:type="character" w:customStyle="1" w:styleId="RSCB02ArticleTextChar">
    <w:name w:val="RSC B02 Article Text Char"/>
    <w:basedOn w:val="DefaultParagraphFont"/>
    <w:link w:val="RSCB02ArticleText"/>
    <w:rsid w:val="00465CF4"/>
    <w:rPr>
      <w:rFonts w:cs="Times New Roman"/>
      <w:w w:val="108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7E08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500"/>
  </w:style>
  <w:style w:type="paragraph" w:styleId="Footer">
    <w:name w:val="footer"/>
    <w:basedOn w:val="Normal"/>
    <w:link w:val="FooterChar"/>
    <w:uiPriority w:val="99"/>
    <w:unhideWhenUsed/>
    <w:rsid w:val="00B77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500"/>
  </w:style>
  <w:style w:type="table" w:styleId="PlainTable3">
    <w:name w:val="Plain Table 3"/>
    <w:basedOn w:val="TableNormal"/>
    <w:uiPriority w:val="43"/>
    <w:rsid w:val="00A955B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A955B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AMainText">
    <w:name w:val="TA_Main_Text"/>
    <w:basedOn w:val="Normal"/>
    <w:autoRedefine/>
    <w:rsid w:val="001D2F76"/>
    <w:pPr>
      <w:spacing w:after="60" w:line="240" w:lineRule="auto"/>
      <w:ind w:firstLine="180"/>
      <w:jc w:val="both"/>
    </w:pPr>
    <w:rPr>
      <w:rFonts w:ascii="Arno Pro" w:eastAsia="Times New Roman" w:hAnsi="Arno Pro" w:cs="Times New Roman"/>
      <w:kern w:val="21"/>
      <w:sz w:val="18"/>
      <w:szCs w:val="18"/>
    </w:rPr>
  </w:style>
  <w:style w:type="character" w:customStyle="1" w:styleId="current-selection">
    <w:name w:val="current-selection"/>
    <w:basedOn w:val="DefaultParagraphFont"/>
    <w:rsid w:val="00D15258"/>
  </w:style>
  <w:style w:type="character" w:styleId="PlaceholderText">
    <w:name w:val="Placeholder Text"/>
    <w:basedOn w:val="DefaultParagraphFont"/>
    <w:uiPriority w:val="99"/>
    <w:semiHidden/>
    <w:rsid w:val="00496E5A"/>
    <w:rPr>
      <w:color w:val="808080"/>
    </w:rPr>
  </w:style>
  <w:style w:type="paragraph" w:customStyle="1" w:styleId="ExperimentalSection">
    <w:name w:val="ExperimentalSection"/>
    <w:basedOn w:val="Normal"/>
    <w:rsid w:val="00B65459"/>
    <w:pPr>
      <w:spacing w:after="240" w:line="200" w:lineRule="exact"/>
      <w:jc w:val="both"/>
    </w:pPr>
    <w:rPr>
      <w:rFonts w:ascii="Arial" w:eastAsia="MS Mincho" w:hAnsi="Arial" w:cs="Times New Roman"/>
      <w:sz w:val="15"/>
      <w:szCs w:val="14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B65459"/>
    <w:rPr>
      <w:color w:val="0000FF"/>
      <w:u w:val="single"/>
    </w:rPr>
  </w:style>
  <w:style w:type="table" w:styleId="GridTable1Light">
    <w:name w:val="Grid Table 1 Light"/>
    <w:basedOn w:val="TableNormal"/>
    <w:uiPriority w:val="46"/>
    <w:rsid w:val="00061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616BD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C71A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0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9BF"/>
    <w:rPr>
      <w:rFonts w:ascii="Segoe UI" w:hAnsi="Segoe UI" w:cs="Segoe UI"/>
      <w:sz w:val="18"/>
      <w:szCs w:val="18"/>
    </w:rPr>
  </w:style>
  <w:style w:type="paragraph" w:customStyle="1" w:styleId="BATitle">
    <w:name w:val="BA_Title"/>
    <w:basedOn w:val="Normal"/>
    <w:next w:val="Normal"/>
    <w:autoRedefine/>
    <w:rsid w:val="00B15937"/>
    <w:pPr>
      <w:spacing w:before="1400" w:after="180" w:line="240" w:lineRule="auto"/>
    </w:pPr>
    <w:rPr>
      <w:rFonts w:ascii="Myriad Pro Light" w:eastAsia="Times New Roman" w:hAnsi="Myriad Pro Light" w:cs="Times New Roman"/>
      <w:b/>
      <w:kern w:val="36"/>
      <w:sz w:val="34"/>
      <w:szCs w:val="20"/>
    </w:rPr>
  </w:style>
  <w:style w:type="paragraph" w:customStyle="1" w:styleId="BBAuthorName">
    <w:name w:val="BB_Author_Name"/>
    <w:basedOn w:val="Normal"/>
    <w:next w:val="Normal"/>
    <w:autoRedefine/>
    <w:rsid w:val="00B15937"/>
    <w:pPr>
      <w:spacing w:after="180" w:line="240" w:lineRule="auto"/>
    </w:pPr>
    <w:rPr>
      <w:rFonts w:ascii="Arno Pro" w:eastAsia="Times New Roman" w:hAnsi="Arno Pro" w:cs="Times New Roman"/>
      <w:kern w:val="26"/>
      <w:sz w:val="24"/>
      <w:szCs w:val="20"/>
    </w:rPr>
  </w:style>
  <w:style w:type="paragraph" w:customStyle="1" w:styleId="BCAuthorAddress">
    <w:name w:val="BC_Author_Address"/>
    <w:basedOn w:val="Normal"/>
    <w:next w:val="BIEmailAddress"/>
    <w:autoRedefine/>
    <w:rsid w:val="00EA748E"/>
    <w:pPr>
      <w:spacing w:after="60" w:line="240" w:lineRule="auto"/>
      <w:jc w:val="center"/>
    </w:pPr>
    <w:rPr>
      <w:rFonts w:ascii="Arno Pro" w:eastAsia="Times New Roman" w:hAnsi="Arno Pro" w:cs="Times New Roman"/>
      <w:kern w:val="22"/>
      <w:sz w:val="20"/>
      <w:szCs w:val="20"/>
    </w:rPr>
  </w:style>
  <w:style w:type="paragraph" w:customStyle="1" w:styleId="BIEmailAddress">
    <w:name w:val="BI_Email_Address"/>
    <w:basedOn w:val="Normal"/>
    <w:next w:val="Normal"/>
    <w:autoRedefine/>
    <w:rsid w:val="00B15937"/>
    <w:pPr>
      <w:spacing w:after="100" w:line="240" w:lineRule="auto"/>
    </w:pPr>
    <w:rPr>
      <w:rFonts w:ascii="Arno Pro" w:eastAsia="Times New Roman" w:hAnsi="Arno Pro" w:cs="Times New Roman"/>
      <w:sz w:val="18"/>
      <w:szCs w:val="20"/>
    </w:rPr>
  </w:style>
  <w:style w:type="paragraph" w:customStyle="1" w:styleId="indexname">
    <w:name w:val="indexname"/>
    <w:basedOn w:val="Normal"/>
    <w:rsid w:val="000A5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11C79"/>
    <w:rPr>
      <w:i/>
      <w:iCs/>
    </w:rPr>
  </w:style>
  <w:style w:type="paragraph" w:styleId="NormalWeb">
    <w:name w:val="Normal (Web)"/>
    <w:basedOn w:val="Normal"/>
    <w:uiPriority w:val="99"/>
    <w:unhideWhenUsed/>
    <w:rsid w:val="00A65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11C7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customStyle="1" w:styleId="RSCR02References">
    <w:name w:val="RSC R02 References"/>
    <w:basedOn w:val="Normal"/>
    <w:link w:val="RSCR02ReferencesChar"/>
    <w:qFormat/>
    <w:rsid w:val="00C23072"/>
    <w:pPr>
      <w:numPr>
        <w:numId w:val="5"/>
      </w:numPr>
      <w:spacing w:after="0" w:line="200" w:lineRule="exact"/>
      <w:ind w:left="284" w:hanging="284"/>
      <w:jc w:val="both"/>
    </w:pPr>
    <w:rPr>
      <w:rFonts w:cs="Times New Roman"/>
      <w:w w:val="105"/>
      <w:sz w:val="18"/>
      <w:szCs w:val="18"/>
      <w:lang w:val="en-GB"/>
    </w:rPr>
  </w:style>
  <w:style w:type="character" w:customStyle="1" w:styleId="RSCR02ReferencesChar">
    <w:name w:val="RSC R02 References Char"/>
    <w:basedOn w:val="DefaultParagraphFont"/>
    <w:link w:val="RSCR02References"/>
    <w:rsid w:val="00C23072"/>
    <w:rPr>
      <w:rFonts w:cs="Times New Roman"/>
      <w:w w:val="105"/>
      <w:sz w:val="18"/>
      <w:szCs w:val="18"/>
      <w:lang w:val="en-GB"/>
    </w:rPr>
  </w:style>
  <w:style w:type="paragraph" w:customStyle="1" w:styleId="Main">
    <w:name w:val="Main"/>
    <w:basedOn w:val="Normal"/>
    <w:link w:val="Main0"/>
    <w:rsid w:val="009D226B"/>
    <w:pPr>
      <w:widowControl w:val="0"/>
      <w:spacing w:after="0" w:line="360" w:lineRule="auto"/>
      <w:ind w:firstLine="709"/>
      <w:jc w:val="both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Main0">
    <w:name w:val="Main Знак"/>
    <w:basedOn w:val="DefaultParagraphFont"/>
    <w:link w:val="Main"/>
    <w:rsid w:val="009D226B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StyleBIEmailAddress95pt">
    <w:name w:val="Style BI_Email_Address + 9.5 pt"/>
    <w:basedOn w:val="Normal"/>
    <w:rsid w:val="00E13DF3"/>
    <w:pPr>
      <w:spacing w:after="60" w:line="240" w:lineRule="auto"/>
    </w:pPr>
    <w:rPr>
      <w:rFonts w:ascii="Arno Pro" w:eastAsia="Times New Roman" w:hAnsi="Arno Pro" w:cs="Times New Roman"/>
      <w:sz w:val="19"/>
      <w:szCs w:val="20"/>
    </w:rPr>
  </w:style>
  <w:style w:type="character" w:styleId="PageNumber">
    <w:name w:val="page number"/>
    <w:basedOn w:val="DefaultParagraphFont"/>
    <w:rsid w:val="00E13DF3"/>
  </w:style>
  <w:style w:type="paragraph" w:customStyle="1" w:styleId="Default">
    <w:name w:val="Default"/>
    <w:rsid w:val="001664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DAbstractTitle">
    <w:name w:val="BD_Abstract_Title"/>
    <w:basedOn w:val="Normal"/>
    <w:link w:val="BDAbstractTitleChar"/>
    <w:rsid w:val="003A1E1A"/>
    <w:pPr>
      <w:pBdr>
        <w:top w:val="single" w:sz="4" w:space="1" w:color="auto"/>
        <w:bottom w:val="single" w:sz="4" w:space="1" w:color="auto"/>
      </w:pBdr>
      <w:spacing w:before="100" w:after="600" w:line="240" w:lineRule="auto"/>
      <w:jc w:val="both"/>
    </w:pPr>
    <w:rPr>
      <w:rFonts w:ascii="Arno Pro" w:eastAsia="Times New Roman" w:hAnsi="Arno Pro" w:cs="Times New Roman"/>
      <w:b/>
      <w:kern w:val="21"/>
      <w:sz w:val="19"/>
      <w:szCs w:val="20"/>
    </w:rPr>
  </w:style>
  <w:style w:type="character" w:customStyle="1" w:styleId="BDAbstractTitleChar">
    <w:name w:val="BD_Abstract_Title Char"/>
    <w:link w:val="BDAbstractTitle"/>
    <w:rsid w:val="003A1E1A"/>
    <w:rPr>
      <w:rFonts w:ascii="Arno Pro" w:eastAsia="Times New Roman" w:hAnsi="Arno Pro" w:cs="Times New Roman"/>
      <w:b/>
      <w:kern w:val="21"/>
      <w:sz w:val="19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C7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C7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C7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C7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C7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C7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C7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1C7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11C7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1C7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C7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611C7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611C79"/>
    <w:rPr>
      <w:b/>
      <w:bCs/>
    </w:rPr>
  </w:style>
  <w:style w:type="paragraph" w:styleId="NoSpacing">
    <w:name w:val="No Spacing"/>
    <w:uiPriority w:val="1"/>
    <w:qFormat/>
    <w:rsid w:val="00611C7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11C79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11C7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C7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C7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11C7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11C79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611C7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11C79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11C7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1C79"/>
    <w:pPr>
      <w:outlineLvl w:val="9"/>
    </w:pPr>
  </w:style>
  <w:style w:type="table" w:styleId="PlainTable2">
    <w:name w:val="Plain Table 2"/>
    <w:basedOn w:val="TableNormal"/>
    <w:uiPriority w:val="42"/>
    <w:rsid w:val="00611C7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RSCB04AHeadingSection">
    <w:name w:val="RSC B04 A Heading (Section)"/>
    <w:basedOn w:val="Normal"/>
    <w:link w:val="RSCB04AHeadingSectionChar"/>
    <w:qFormat/>
    <w:rsid w:val="0016357C"/>
    <w:pPr>
      <w:spacing w:before="400" w:after="80" w:line="240" w:lineRule="auto"/>
    </w:pPr>
    <w:rPr>
      <w:rFonts w:eastAsiaTheme="minorHAnsi"/>
      <w:b/>
      <w:sz w:val="24"/>
      <w:lang w:val="en-GB"/>
    </w:rPr>
  </w:style>
  <w:style w:type="character" w:customStyle="1" w:styleId="RSCB04AHeadingSectionChar">
    <w:name w:val="RSC B04 A Heading (Section) Char"/>
    <w:basedOn w:val="DefaultParagraphFont"/>
    <w:link w:val="RSCB04AHeadingSection"/>
    <w:rsid w:val="0016357C"/>
    <w:rPr>
      <w:rFonts w:eastAsiaTheme="minorHAnsi"/>
      <w:b/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A74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43448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89232">
          <w:marLeft w:val="-225"/>
          <w:marRight w:val="-225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6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758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mistry-europe.onlinelibrary.wiley.com/action/doSearch?ContribAuthorRaw=%C5%9Awiderek%2C+Katarzyna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yperlink" Target="mailto:mog4005@med.cornell.edu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61E4D-62F8-470A-97EC-590CBF43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7139</TotalTime>
  <Pages>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Moustafa Gabr</dc:creator>
  <cp:keywords/>
  <dc:description/>
  <cp:lastModifiedBy>Moustafa</cp:lastModifiedBy>
  <cp:revision>720</cp:revision>
  <cp:lastPrinted>2018-11-30T19:06:00Z</cp:lastPrinted>
  <dcterms:created xsi:type="dcterms:W3CDTF">2018-10-09T16:27:00Z</dcterms:created>
  <dcterms:modified xsi:type="dcterms:W3CDTF">2023-07-21T07:51:00Z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20f9b1bbac9f03bac63783342c11748b4d66dc00e473f2a8b5b2b740305ac1bb</vt:lpwstr>
  </property>
</Properties>
</file>