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40" w:after="96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4"/>
          <w:szCs w:val="24"/>
        </w:rPr>
        <w:t>Supplementary Material Files</w:t>
      </w:r>
    </w:p>
    <w:p>
      <w:pPr>
        <w:pStyle w:val="Normal"/>
        <w:spacing w:lineRule="auto" w:line="240" w:before="40" w:after="96"/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TextBody"/>
        <w:jc w:val="center"/>
        <w:rPr/>
      </w:pPr>
      <w:r>
        <w:rPr>
          <w:rFonts w:ascii="Times New Roman;serif" w:hAnsi="Times New Roman;serif"/>
          <w:b/>
          <w:sz w:val="28"/>
          <w:szCs w:val="28"/>
          <w:lang w:val="it-IT"/>
        </w:rPr>
        <w:t>Exploring the phase behavior of C8-BTBT-C8 at ambient and high temperatures: insights and challenges from molecular dynamics simulations</w:t>
      </w:r>
    </w:p>
    <w:p>
      <w:pPr>
        <w:pStyle w:val="TextBody"/>
        <w:rPr/>
      </w:pPr>
      <w:r>
        <w:rPr>
          <w:rFonts w:ascii="Times New Roman;serif" w:hAnsi="Times New Roman;serif"/>
          <w:lang w:val="it-IT"/>
        </w:rPr>
        <w:t>Mosè Casalegno*</w:t>
      </w:r>
      <w:r>
        <w:rPr>
          <w:rFonts w:ascii="Times New Roman;serif" w:hAnsi="Times New Roman;serif"/>
          <w:position w:val="7"/>
          <w:sz w:val="18"/>
          <w:lang w:val="it-IT"/>
        </w:rPr>
        <w:t>,†</w:t>
      </w:r>
      <w:r>
        <w:rPr>
          <w:rFonts w:ascii="Times New Roman;serif" w:hAnsi="Times New Roman;serif"/>
          <w:lang w:val="it-IT"/>
        </w:rPr>
        <w:t>, Simone Provenzano</w:t>
      </w:r>
      <w:bookmarkStart w:id="0" w:name="__DdeLink__230_1387977198"/>
      <w:r>
        <w:rPr>
          <w:rFonts w:ascii="Times New Roman" w:hAnsi="Times New Roman"/>
          <w:position w:val="5"/>
          <w:sz w:val="16"/>
          <w:szCs w:val="16"/>
          <w:lang w:val="it-CH"/>
        </w:rPr>
        <w:t>‡</w:t>
      </w:r>
      <w:bookmarkEnd w:id="0"/>
      <w:r>
        <w:rPr>
          <w:rFonts w:ascii="Times New Roman;serif" w:hAnsi="Times New Roman;serif"/>
          <w:lang w:val="it-IT"/>
        </w:rPr>
        <w:t>, Guido Raos</w:t>
      </w:r>
      <w:r>
        <w:rPr>
          <w:rFonts w:ascii="Times New Roman;serif" w:hAnsi="Times New Roman;serif"/>
          <w:position w:val="7"/>
          <w:sz w:val="18"/>
          <w:lang w:val="it-IT"/>
        </w:rPr>
        <w:t>†</w:t>
      </w:r>
      <w:r>
        <w:rPr>
          <w:rFonts w:ascii="Times New Roman;serif" w:hAnsi="Times New Roman;serif"/>
          <w:lang w:val="it-IT"/>
        </w:rPr>
        <w:t>, Massimo Moret*</w:t>
      </w:r>
      <w:r>
        <w:rPr>
          <w:rFonts w:ascii="Times New Roman;serif" w:hAnsi="Times New Roman;serif"/>
          <w:position w:val="7"/>
          <w:sz w:val="18"/>
          <w:lang w:val="it-IT"/>
        </w:rPr>
        <w:t>,</w:t>
      </w:r>
      <w:r>
        <w:rPr>
          <w:rFonts w:ascii="Times New Roman;serif" w:hAnsi="Times New Roman;serif"/>
          <w:position w:val="6"/>
          <w:sz w:val="16"/>
          <w:szCs w:val="16"/>
          <w:lang w:val="it-IT"/>
        </w:rPr>
        <w:t>§</w:t>
      </w:r>
    </w:p>
    <w:p>
      <w:pPr>
        <w:pStyle w:val="TextBody"/>
        <w:spacing w:lineRule="auto" w:line="276"/>
        <w:rPr/>
      </w:pPr>
      <w:r>
        <w:rPr>
          <w:rFonts w:ascii="Times New Roman;serif" w:hAnsi="Times New Roman;serif"/>
          <w:position w:val="6"/>
          <w:sz w:val="16"/>
          <w:szCs w:val="16"/>
          <w:lang w:val="it-IT"/>
        </w:rPr>
        <w:t>†</w:t>
      </w:r>
      <w:r>
        <w:rPr>
          <w:rFonts w:ascii="Times New Roman;serif" w:hAnsi="Times New Roman;serif"/>
          <w:sz w:val="16"/>
          <w:lang w:val="it-IT"/>
        </w:rPr>
        <w:t>Department of Chemistry, Materials and Chemical Engineering “G. Natta”, Politecnico di Milano, via L. Mancinelli 7, 20131 Milano, Italy.</w:t>
      </w:r>
    </w:p>
    <w:p>
      <w:pPr>
        <w:pStyle w:val="TextBody"/>
        <w:spacing w:lineRule="auto" w:line="276"/>
        <w:rPr/>
      </w:pPr>
      <w:r>
        <w:rPr>
          <w:rFonts w:ascii="Times New Roman" w:hAnsi="Times New Roman"/>
          <w:position w:val="5"/>
          <w:sz w:val="16"/>
          <w:szCs w:val="16"/>
          <w:lang w:val="it-CH"/>
        </w:rPr>
        <w:t>‡</w:t>
      </w:r>
      <w:r>
        <w:rPr>
          <w:rFonts w:ascii="Times New Roman" w:hAnsi="Times New Roman"/>
          <w:sz w:val="16"/>
          <w:szCs w:val="16"/>
          <w:lang w:val="it-CH"/>
        </w:rPr>
        <w:t>Applied Materials Inc., Reggio Emilia, Italy.</w:t>
      </w:r>
      <w:r>
        <w:rPr>
          <w:rFonts w:ascii="Times New Roman;serif" w:hAnsi="Times New Roman;serif"/>
          <w:sz w:val="16"/>
          <w:lang w:val="it-IT"/>
        </w:rPr>
        <w:br/>
      </w:r>
      <w:r>
        <w:rPr>
          <w:rFonts w:ascii="Times New Roman;serif" w:hAnsi="Times New Roman;serif"/>
          <w:position w:val="6"/>
          <w:sz w:val="16"/>
          <w:szCs w:val="16"/>
          <w:lang w:val="it-IT"/>
        </w:rPr>
        <w:t>§</w:t>
      </w:r>
      <w:r>
        <w:rPr>
          <w:rFonts w:ascii="Times New Roman;serif" w:hAnsi="Times New Roman;serif"/>
          <w:sz w:val="16"/>
          <w:lang w:val="it-IT"/>
        </w:rPr>
        <w:t>Dipartimento di Scienza dei Materiali, Università degli Studi di Milano-Bicocca, Via R. Cozzi 55, 20125 Milano, Italy.</w:t>
      </w:r>
    </w:p>
    <w:p>
      <w:pPr>
        <w:pStyle w:val="Normal"/>
        <w:spacing w:lineRule="auto" w:line="240" w:before="40" w:after="96"/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40" w:after="96"/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40" w:after="96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6"/>
          <w:szCs w:val="26"/>
        </w:rPr>
        <w:t>Input structures, force field parameters, topology, and example MD input file for C8-BTBT-C8 (in GROMACS format)</w:t>
      </w:r>
    </w:p>
    <w:p>
      <w:pPr>
        <w:pStyle w:val="Normal"/>
        <w:spacing w:lineRule="auto" w:line="240" w:before="40" w:after="9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The following table provides a description of the files included in this folder and their usage. Please note that:</w:t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1- except for the .pdb files, all the files supplied comply to the GROMACS format;</w:t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2- the main CHARMM36 force field is not supplied with this directory, but can be downloaded from the corresponding website;</w:t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3- the topology file (btbt_333_cgenff.top) calls the CHARMM36 directory corresponding to the  February 2021 release.</w:t>
      </w:r>
    </w:p>
    <w:tbl>
      <w:tblPr>
        <w:tblStyle w:val="TableGrid"/>
        <w:tblW w:w="9576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895"/>
        <w:gridCol w:w="5680"/>
      </w:tblGrid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position w:val="0"/>
                <w:sz w:val="22"/>
                <w:sz w:val="22"/>
                <w:vertAlign w:val="baseline"/>
              </w:rPr>
            </w:pPr>
            <w:r>
              <w:rPr>
                <w:rFonts w:cs="Times New Roman" w:ascii="Times New Roman" w:hAnsi="Times New Roman"/>
                <w:b/>
                <w:position w:val="0"/>
                <w:sz w:val="24"/>
                <w:sz w:val="24"/>
                <w:szCs w:val="24"/>
                <w:vertAlign w:val="baseline"/>
              </w:rPr>
              <w:t>File name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Description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btbt_333_ini.pdb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The starting input structure containing 1350 molecules, which was obtained replicating the unit cell along the cell axes (15x15x3). 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btbt_333_293K_pyred_pr_end.pdb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last frame obtained at 293 K from the short (10 ns) MD simulation performed with the PR barostat.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btbt_333_380K_pyred_end.pdb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last frame obtained from the 100-ns MD simualtion performed at 380 K with the BS barostat (see text for details).</w:t>
            </w:r>
          </w:p>
        </w:tc>
      </w:tr>
      <w:tr>
        <w:trPr/>
        <w:tc>
          <w:tcPr>
            <w:tcW w:w="3895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btbt_333_385K_pyred_end.pdb</w:t>
            </w:r>
          </w:p>
        </w:tc>
        <w:tc>
          <w:tcPr>
            <w:tcW w:w="5680" w:type="dxa"/>
            <w:tcBorders>
              <w:top w:val="nil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last frame obtained from the 100-ns MD simualtion performed at 385 K with the BS barostat (see text for details).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btbt_333_390K_pyred_end.pdb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last frame obtained from the 100-ns MD simualtion performed at 390 K with the BS barostat (see text for details).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btbt_333_460K_pyred_end.pdb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last frame obtained from the 100-ns MD simualtion performed at 460 K with the BS barostat (see text for details).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btbt_631g_red.itp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The main force field file used in our smulations, based on CHARMM36 parameters and optimized atom charges (see text for details).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btbt.prm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position w:val="0"/>
                <w:sz w:val="24"/>
                <w:sz w:val="24"/>
                <w:szCs w:val="24"/>
                <w:vertAlign w:val="baseline"/>
              </w:rPr>
              <w:t>A parameter file which was generated</w:t>
            </w:r>
            <w:r>
              <w:rPr>
                <w:rFonts w:cs="Times New Roman" w:ascii="Times New Roman" w:hAnsi="Times New Roman"/>
                <w:b w:val="false"/>
                <w:bCs w:val="false"/>
                <w:position w:val="0"/>
                <w:sz w:val="22"/>
                <w:sz w:val="22"/>
                <w:szCs w:val="24"/>
                <w:vertAlign w:val="baseline"/>
              </w:rPr>
              <w:t xml:space="preserve"> by the CGENFF web utility (https://cgenff.umaryland.edu/), containing force field parameters for the C8-BTBT-C8 molecule.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btbt_333_cgenff.top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  <w:position w:val="0"/>
                <w:sz w:val="22"/>
                <w:sz w:val="22"/>
                <w:vertAlign w:val="baseli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position w:val="0"/>
                <w:sz w:val="24"/>
                <w:sz w:val="24"/>
                <w:szCs w:val="24"/>
                <w:vertAlign w:val="baseline"/>
              </w:rPr>
              <w:t>A topology file for bulk C8-BTBT-C8 containing 1350 molecules. A suitable version of the CHARMM36 force field, called by this file, is required to run MD simulations.</w:t>
            </w:r>
          </w:p>
        </w:tc>
      </w:tr>
      <w:tr>
        <w:trPr/>
        <w:tc>
          <w:tcPr>
            <w:tcW w:w="3895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md_switch_bs.mdp</w:t>
            </w:r>
          </w:p>
        </w:tc>
        <w:tc>
          <w:tcPr>
            <w:tcW w:w="5680" w:type="dxa"/>
            <w:tcBorders/>
            <w:shd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4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A sample MDP files used to run our simulations with under the Berendsen barostat, also implementing the force-switch option, required to run simulations with the CHARMM force field. </w:t>
            </w:r>
          </w:p>
        </w:tc>
      </w:tr>
    </w:tbl>
    <w:p>
      <w:pPr>
        <w:pStyle w:val="ListParagraph"/>
        <w:spacing w:lineRule="auto" w:line="240" w:before="40" w:after="96"/>
        <w:ind w:left="0" w:hanging="0"/>
        <w:rPr/>
      </w:pPr>
      <w:r>
        <w:rPr/>
      </w:r>
    </w:p>
    <w:sectPr>
      <w:footerReference w:type="default" r:id="rId2"/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Lucida Grande">
    <w:charset w:val="01"/>
    <w:family w:val="roman"/>
    <w:pitch w:val="default"/>
  </w:font>
  <w:font w:name="Times New Roman">
    <w:charset w:val="01"/>
    <w:family w:val="roman"/>
    <w:pitch w:val="default"/>
  </w:font>
  <w:font w:name="Times New Roman">
    <w:altName w:val="serif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5538666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  <w:r>
          <w:rPr>
            <w:rFonts w:cs="Times New Roman" w:ascii="Times New Roman" w:hAnsi="Times New Roman"/>
            <w:sz w:val="24"/>
            <w:szCs w:val="24"/>
          </w:rPr>
          <w:t xml:space="preserve"> </w:t>
        </w:r>
        <w:r>
          <w:rPr>
            <w:rFonts w:cs="Times New Roman" w:ascii="Times New Roman" w:hAnsi="Times New Roman"/>
            <w:sz w:val="24"/>
            <w:szCs w:val="24"/>
          </w:rPr>
          <w:t xml:space="preserve">of </w:t>
        </w: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instrText> NUMPAGES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Footer"/>
      <w:jc w:val="center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f961b4"/>
    <w:rPr>
      <w:rFonts w:ascii="Lucida Grande" w:hAnsi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5451af"/>
    <w:rPr>
      <w:color w:val="80808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c234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c234f"/>
    <w:rPr/>
  </w:style>
  <w:style w:type="character" w:styleId="ListLabel1">
    <w:name w:val="ListLabel 1"/>
    <w:qFormat/>
    <w:rPr>
      <w:color w:val="00000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Times New Roman" w:hAnsi="Times New Roman" w:eastAsia="Tahoma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Times New Roman" w:hAnsi="Times New Roman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Lohit Devanagari"/>
    </w:rPr>
  </w:style>
  <w:style w:type="paragraph" w:styleId="ListParagraph">
    <w:name w:val="List Paragraph"/>
    <w:basedOn w:val="Normal"/>
    <w:uiPriority w:val="34"/>
    <w:qFormat/>
    <w:rsid w:val="00b96198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961b4"/>
    <w:pPr>
      <w:spacing w:lineRule="auto" w:line="240" w:before="0" w:after="0"/>
    </w:pPr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c234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c234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8261d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Application>LibreOffice/5.3.6.1$Linux_X86_64 LibreOffice_project/30$Build-1</Application>
  <Pages>2</Pages>
  <Words>390</Words>
  <Characters>2298</Characters>
  <CharactersWithSpaces>2658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2014-03-14T09:24:00Z</dcterms:created>
  <dc:creator>femami</dc:creator>
  <dc:description/>
  <dc:language>en-US</dc:language>
  <cp:lastModifiedBy/>
  <dcterms:modified xsi:type="dcterms:W3CDTF">2024-05-05T12:27:42Z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