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44311E" w14:textId="12EC33D4" w:rsidR="00663AEC" w:rsidRDefault="00663AEC" w:rsidP="007D7282">
      <w:pPr>
        <w:spacing w:before="240" w:after="460" w:line="360" w:lineRule="auto"/>
        <w:jc w:val="center"/>
        <w:rPr>
          <w:rFonts w:ascii="Arial" w:eastAsia="MS Mincho" w:hAnsi="Arial" w:cs="Times New Roman"/>
          <w:b/>
          <w:bCs/>
          <w:kern w:val="0"/>
          <w:sz w:val="32"/>
          <w:szCs w:val="32"/>
          <w:lang w:val="en-GB" w:eastAsia="ja-JP"/>
          <w14:ligatures w14:val="none"/>
        </w:rPr>
      </w:pPr>
      <w:r>
        <w:rPr>
          <w:rFonts w:ascii="Arial" w:eastAsia="MS Mincho" w:hAnsi="Arial" w:cs="Times New Roman"/>
          <w:b/>
          <w:bCs/>
          <w:kern w:val="0"/>
          <w:sz w:val="32"/>
          <w:szCs w:val="32"/>
          <w:lang w:val="en-GB" w:eastAsia="ja-JP"/>
          <w14:ligatures w14:val="none"/>
        </w:rPr>
        <w:t>Supporting Information</w:t>
      </w:r>
    </w:p>
    <w:p w14:paraId="2B22EF61" w14:textId="003339FC" w:rsidR="00D56B74" w:rsidRPr="00D56B74" w:rsidRDefault="007E0DA1" w:rsidP="005F44C8">
      <w:pPr>
        <w:spacing w:before="240" w:after="460" w:line="360" w:lineRule="auto"/>
        <w:jc w:val="center"/>
        <w:rPr>
          <w:rFonts w:ascii="Arial" w:eastAsia="MS Mincho" w:hAnsi="Arial" w:cs="Arial"/>
          <w:bCs/>
          <w:kern w:val="0"/>
          <w:sz w:val="32"/>
          <w:szCs w:val="32"/>
          <w:lang w:val="en-US" w:eastAsia="ja-JP"/>
          <w14:ligatures w14:val="none"/>
        </w:rPr>
      </w:pPr>
      <w:r>
        <w:rPr>
          <w:rFonts w:ascii="Arial" w:eastAsia="MS Mincho" w:hAnsi="Arial" w:cs="Arial"/>
          <w:b/>
          <w:bCs/>
          <w:kern w:val="0"/>
          <w:sz w:val="32"/>
          <w:szCs w:val="32"/>
          <w:lang w:val="en-US" w:eastAsia="ja-JP"/>
          <w14:ligatures w14:val="none"/>
        </w:rPr>
        <w:t xml:space="preserve">The </w:t>
      </w:r>
      <w:r w:rsidR="00B2034D" w:rsidRPr="00FD7D00">
        <w:rPr>
          <w:rFonts w:ascii="Arial" w:eastAsia="MS Mincho" w:hAnsi="Arial" w:cs="Arial"/>
          <w:b/>
          <w:bCs/>
          <w:kern w:val="0"/>
          <w:sz w:val="32"/>
          <w:szCs w:val="32"/>
          <w:lang w:val="en-US" w:eastAsia="ja-JP"/>
          <w14:ligatures w14:val="none"/>
        </w:rPr>
        <w:t xml:space="preserve">Elusive </w:t>
      </w:r>
      <w:proofErr w:type="spellStart"/>
      <w:r w:rsidR="00B2034D" w:rsidRPr="00FD7D00">
        <w:rPr>
          <w:rFonts w:ascii="Arial" w:eastAsia="MS Mincho" w:hAnsi="Arial" w:cs="Arial"/>
          <w:b/>
          <w:bCs/>
          <w:kern w:val="0"/>
          <w:sz w:val="32"/>
          <w:szCs w:val="32"/>
          <w:lang w:val="en-US" w:eastAsia="ja-JP"/>
          <w14:ligatures w14:val="none"/>
        </w:rPr>
        <w:t>Phenylethynyl</w:t>
      </w:r>
      <w:proofErr w:type="spellEnd"/>
      <w:r w:rsidR="00B2034D" w:rsidRPr="00FD7D00">
        <w:rPr>
          <w:rFonts w:ascii="Arial" w:eastAsia="MS Mincho" w:hAnsi="Arial" w:cs="Arial"/>
          <w:b/>
          <w:bCs/>
          <w:kern w:val="0"/>
          <w:sz w:val="32"/>
          <w:szCs w:val="32"/>
          <w:lang w:val="en-US" w:eastAsia="ja-JP"/>
          <w14:ligatures w14:val="none"/>
        </w:rPr>
        <w:t xml:space="preserve"> Radical</w:t>
      </w:r>
      <w:r>
        <w:rPr>
          <w:rFonts w:ascii="Arial" w:eastAsia="MS Mincho" w:hAnsi="Arial" w:cs="Arial"/>
          <w:b/>
          <w:bCs/>
          <w:kern w:val="0"/>
          <w:sz w:val="32"/>
          <w:szCs w:val="32"/>
          <w:lang w:val="en-US" w:eastAsia="ja-JP"/>
          <w14:ligatures w14:val="none"/>
        </w:rPr>
        <w:t xml:space="preserve"> and its Cation: </w:t>
      </w:r>
      <w:r w:rsidRPr="007E0DA1">
        <w:rPr>
          <w:rFonts w:ascii="Arial" w:eastAsia="MS Mincho" w:hAnsi="Arial" w:cs="Arial"/>
          <w:b/>
          <w:bCs/>
          <w:kern w:val="0"/>
          <w:sz w:val="32"/>
          <w:szCs w:val="32"/>
          <w:lang w:val="en-US" w:eastAsia="ja-JP"/>
          <w14:ligatures w14:val="none"/>
        </w:rPr>
        <w:t>Synthesis, Electronic Structure, and Reactivity</w:t>
      </w:r>
      <w:bookmarkStart w:id="0" w:name="_Hlk160300846"/>
    </w:p>
    <w:bookmarkEnd w:id="0"/>
    <w:p w14:paraId="6BC817C6" w14:textId="77777777" w:rsidR="008D4B4C" w:rsidRPr="00380A98" w:rsidRDefault="008D4B4C" w:rsidP="00F46BBC">
      <w:pPr>
        <w:pStyle w:val="BCAuthorAddress"/>
        <w:rPr>
          <w:vertAlign w:val="superscript"/>
          <w:lang w:val="en-US"/>
        </w:rPr>
      </w:pPr>
      <w:r w:rsidRPr="00380A98">
        <w:rPr>
          <w:lang w:val="en-US"/>
        </w:rPr>
        <w:t>Ginny Karir</w:t>
      </w:r>
      <w:r w:rsidRPr="00380A98">
        <w:rPr>
          <w:vertAlign w:val="superscript"/>
          <w:lang w:val="en-US"/>
        </w:rPr>
        <w:t>1§</w:t>
      </w:r>
      <w:r w:rsidRPr="00380A98">
        <w:rPr>
          <w:lang w:val="en-US"/>
        </w:rPr>
        <w:t>, Enrique Mendez-Vega</w:t>
      </w:r>
      <w:r w:rsidRPr="00380A98">
        <w:rPr>
          <w:vertAlign w:val="superscript"/>
          <w:lang w:val="en-US"/>
        </w:rPr>
        <w:t>1§</w:t>
      </w:r>
      <w:r w:rsidRPr="00380A98">
        <w:rPr>
          <w:lang w:val="en-US"/>
        </w:rPr>
        <w:t>, Adrian Portela-Gonzalez</w:t>
      </w:r>
      <w:r w:rsidRPr="00380A98">
        <w:rPr>
          <w:vertAlign w:val="superscript"/>
          <w:lang w:val="en-US"/>
        </w:rPr>
        <w:t>1</w:t>
      </w:r>
      <w:r w:rsidRPr="00380A98">
        <w:rPr>
          <w:lang w:val="en-US"/>
        </w:rPr>
        <w:t>, Mayank Saraswat</w:t>
      </w:r>
      <w:r w:rsidRPr="00380A98">
        <w:rPr>
          <w:vertAlign w:val="superscript"/>
          <w:lang w:val="en-US"/>
        </w:rPr>
        <w:t>1</w:t>
      </w:r>
      <w:r w:rsidRPr="00380A98">
        <w:rPr>
          <w:lang w:val="en-US"/>
        </w:rPr>
        <w:t>, Wolfram Sander</w:t>
      </w:r>
      <w:r w:rsidRPr="00380A98">
        <w:rPr>
          <w:vertAlign w:val="superscript"/>
          <w:lang w:val="en-US"/>
        </w:rPr>
        <w:t>1*</w:t>
      </w:r>
      <w:r w:rsidRPr="00380A98">
        <w:rPr>
          <w:lang w:val="en-US"/>
        </w:rPr>
        <w:t>, and Patrick Hemberger</w:t>
      </w:r>
      <w:r w:rsidRPr="00380A98">
        <w:rPr>
          <w:vertAlign w:val="superscript"/>
          <w:lang w:val="en-US"/>
        </w:rPr>
        <w:t>2*</w:t>
      </w:r>
    </w:p>
    <w:p w14:paraId="7644F9B8" w14:textId="77777777" w:rsidR="008D4B4C" w:rsidRPr="00380A98" w:rsidRDefault="008D4B4C" w:rsidP="007D7282">
      <w:pPr>
        <w:pStyle w:val="BCAuthorAddress"/>
        <w:spacing w:after="0"/>
        <w:rPr>
          <w:sz w:val="20"/>
          <w:szCs w:val="20"/>
          <w:lang w:val="en-US"/>
        </w:rPr>
      </w:pPr>
      <w:r w:rsidRPr="00380A98">
        <w:rPr>
          <w:sz w:val="20"/>
          <w:szCs w:val="20"/>
          <w:vertAlign w:val="superscript"/>
          <w:lang w:val="en-US"/>
        </w:rPr>
        <w:t>1</w:t>
      </w:r>
      <w:r w:rsidRPr="00380A98">
        <w:rPr>
          <w:sz w:val="20"/>
          <w:szCs w:val="20"/>
          <w:lang w:val="en-US"/>
        </w:rPr>
        <w:t xml:space="preserve">Lehrstuhl für </w:t>
      </w:r>
      <w:proofErr w:type="spellStart"/>
      <w:r w:rsidRPr="00380A98">
        <w:rPr>
          <w:sz w:val="20"/>
          <w:szCs w:val="20"/>
          <w:lang w:val="en-US"/>
        </w:rPr>
        <w:t>Organische</w:t>
      </w:r>
      <w:proofErr w:type="spellEnd"/>
      <w:r w:rsidRPr="00380A98">
        <w:rPr>
          <w:sz w:val="20"/>
          <w:szCs w:val="20"/>
          <w:lang w:val="en-US"/>
        </w:rPr>
        <w:t xml:space="preserve"> </w:t>
      </w:r>
      <w:proofErr w:type="spellStart"/>
      <w:r w:rsidRPr="00380A98">
        <w:rPr>
          <w:sz w:val="20"/>
          <w:szCs w:val="20"/>
          <w:lang w:val="en-US"/>
        </w:rPr>
        <w:t>Chemie</w:t>
      </w:r>
      <w:proofErr w:type="spellEnd"/>
      <w:r w:rsidRPr="00380A98">
        <w:rPr>
          <w:sz w:val="20"/>
          <w:szCs w:val="20"/>
          <w:lang w:val="en-US"/>
        </w:rPr>
        <w:t xml:space="preserve"> II, Ruhr-Universität Bochum, 44780 Bochum, Germany</w:t>
      </w:r>
    </w:p>
    <w:p w14:paraId="4F2CEC2C" w14:textId="323393AB" w:rsidR="008D4B4C" w:rsidRPr="00380A98" w:rsidRDefault="008D4B4C" w:rsidP="007D7282">
      <w:pPr>
        <w:pStyle w:val="BCAuthorAddress"/>
        <w:spacing w:after="0"/>
        <w:rPr>
          <w:sz w:val="20"/>
          <w:szCs w:val="20"/>
          <w:lang w:val="en-IN"/>
        </w:rPr>
      </w:pPr>
      <w:r w:rsidRPr="00380A98">
        <w:rPr>
          <w:sz w:val="20"/>
          <w:szCs w:val="20"/>
          <w:vertAlign w:val="superscript"/>
          <w:lang w:val="en-IN"/>
        </w:rPr>
        <w:t>2</w:t>
      </w:r>
      <w:r w:rsidRPr="00380A98">
        <w:rPr>
          <w:sz w:val="20"/>
          <w:szCs w:val="20"/>
          <w:lang w:val="en-IN"/>
        </w:rPr>
        <w:t xml:space="preserve">Laboratory for </w:t>
      </w:r>
      <w:proofErr w:type="spellStart"/>
      <w:r w:rsidRPr="00380A98">
        <w:rPr>
          <w:sz w:val="20"/>
          <w:szCs w:val="20"/>
          <w:lang w:val="en-IN"/>
        </w:rPr>
        <w:t>Femtochemistry</w:t>
      </w:r>
      <w:proofErr w:type="spellEnd"/>
      <w:r w:rsidRPr="00380A98">
        <w:rPr>
          <w:sz w:val="20"/>
          <w:szCs w:val="20"/>
          <w:lang w:val="en-IN"/>
        </w:rPr>
        <w:t xml:space="preserve"> and Synchrotron Radiation, Paul Scherrer Institute (PSI), CH-5232 </w:t>
      </w:r>
      <w:proofErr w:type="spellStart"/>
      <w:r w:rsidRPr="00380A98">
        <w:rPr>
          <w:sz w:val="20"/>
          <w:szCs w:val="20"/>
          <w:lang w:val="en-IN"/>
        </w:rPr>
        <w:t>Villigen</w:t>
      </w:r>
      <w:proofErr w:type="spellEnd"/>
      <w:r w:rsidRPr="00380A98">
        <w:rPr>
          <w:sz w:val="20"/>
          <w:szCs w:val="20"/>
          <w:lang w:val="en-IN"/>
        </w:rPr>
        <w:t>, Switzerland</w:t>
      </w:r>
    </w:p>
    <w:p w14:paraId="2A14DA99" w14:textId="77777777" w:rsidR="000F0B08" w:rsidRPr="00380A98" w:rsidRDefault="000F0B08" w:rsidP="00F46BBC">
      <w:pPr>
        <w:pStyle w:val="BCAuthorAddress"/>
        <w:rPr>
          <w:lang w:val="en-IN"/>
        </w:rPr>
      </w:pPr>
    </w:p>
    <w:sdt>
      <w:sdtPr>
        <w:rPr>
          <w:rFonts w:asciiTheme="minorHAnsi" w:eastAsiaTheme="minorHAnsi" w:hAnsiTheme="minorHAnsi" w:cs="Times New Roman"/>
          <w:b/>
          <w:color w:val="auto"/>
          <w:kern w:val="2"/>
          <w:sz w:val="24"/>
          <w:szCs w:val="24"/>
          <w:lang w:val="it-IT"/>
          <w14:ligatures w14:val="standardContextual"/>
        </w:rPr>
        <w:id w:val="-512770970"/>
        <w:docPartObj>
          <w:docPartGallery w:val="Table of Contents"/>
          <w:docPartUnique/>
        </w:docPartObj>
      </w:sdtPr>
      <w:sdtEndPr>
        <w:rPr>
          <w:b w:val="0"/>
          <w:bCs/>
          <w:noProof/>
          <w:sz w:val="22"/>
          <w:szCs w:val="22"/>
          <w:lang w:val="en-IN"/>
        </w:rPr>
      </w:sdtEndPr>
      <w:sdtContent>
        <w:p w14:paraId="522D6D83" w14:textId="77777777" w:rsidR="00BB351A" w:rsidRPr="00FD7D00" w:rsidRDefault="00BB351A" w:rsidP="00BB351A">
          <w:pPr>
            <w:pStyle w:val="TOCHeading"/>
            <w:spacing w:before="0" w:line="276" w:lineRule="auto"/>
            <w:rPr>
              <w:rFonts w:ascii="Arial" w:hAnsi="Arial" w:cs="Arial"/>
              <w:b/>
              <w:bCs/>
              <w:szCs w:val="28"/>
            </w:rPr>
          </w:pPr>
          <w:r w:rsidRPr="00FD7D00">
            <w:rPr>
              <w:rFonts w:ascii="Arial" w:eastAsiaTheme="minorHAnsi" w:hAnsi="Arial" w:cs="Arial"/>
              <w:b/>
              <w:bCs/>
              <w:color w:val="auto"/>
              <w:szCs w:val="28"/>
            </w:rPr>
            <w:t xml:space="preserve">Table of </w:t>
          </w:r>
          <w:r w:rsidRPr="00FD7D00">
            <w:rPr>
              <w:rFonts w:ascii="Arial" w:hAnsi="Arial" w:cs="Arial"/>
              <w:b/>
              <w:bCs/>
              <w:szCs w:val="28"/>
            </w:rPr>
            <w:t>Contents</w:t>
          </w:r>
        </w:p>
        <w:p w14:paraId="4735BB7F" w14:textId="7EA36EE5" w:rsidR="00B352F5" w:rsidRPr="00403670" w:rsidRDefault="00BB351A">
          <w:pPr>
            <w:pStyle w:val="TOC1"/>
            <w:rPr>
              <w:rFonts w:ascii="Arial" w:hAnsi="Arial" w:cs="Arial"/>
              <w:noProof/>
              <w:kern w:val="2"/>
              <w:szCs w:val="24"/>
              <w:lang w:val="en-IN" w:eastAsia="en-IN"/>
              <w14:ligatures w14:val="standardContextual"/>
            </w:rPr>
          </w:pPr>
          <w:r w:rsidRPr="00403670">
            <w:rPr>
              <w:rFonts w:ascii="Arial" w:hAnsi="Arial" w:cs="Arial"/>
              <w:b/>
              <w:bCs/>
              <w:noProof/>
              <w:szCs w:val="24"/>
            </w:rPr>
            <w:fldChar w:fldCharType="begin"/>
          </w:r>
          <w:r w:rsidRPr="00403670">
            <w:rPr>
              <w:rFonts w:ascii="Arial" w:hAnsi="Arial" w:cs="Arial"/>
              <w:b/>
              <w:bCs/>
              <w:noProof/>
              <w:szCs w:val="24"/>
            </w:rPr>
            <w:instrText xml:space="preserve"> TOC \o "1-3" \h \z \u </w:instrText>
          </w:r>
          <w:r w:rsidRPr="00403670">
            <w:rPr>
              <w:rFonts w:ascii="Arial" w:hAnsi="Arial" w:cs="Arial"/>
              <w:b/>
              <w:bCs/>
              <w:noProof/>
              <w:szCs w:val="24"/>
            </w:rPr>
            <w:fldChar w:fldCharType="separate"/>
          </w:r>
          <w:hyperlink w:anchor="_Toc168514699" w:history="1">
            <w:r w:rsidR="00B352F5" w:rsidRPr="00403670">
              <w:rPr>
                <w:rStyle w:val="Hyperlink"/>
                <w:rFonts w:ascii="Arial" w:hAnsi="Arial" w:cs="Arial"/>
                <w:noProof/>
                <w:szCs w:val="24"/>
              </w:rPr>
              <w:t>Mass Spectra of the FVP Products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tab/>
            </w:r>
            <w:r w:rsidR="00403670" w:rsidRPr="00403670">
              <w:rPr>
                <w:rFonts w:ascii="Arial" w:hAnsi="Arial" w:cs="Arial"/>
                <w:noProof/>
                <w:webHidden/>
                <w:szCs w:val="24"/>
              </w:rPr>
              <w:t>S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begin"/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instrText xml:space="preserve"> PAGEREF _Toc168514699 \h </w:instrTex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separate"/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t>2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end"/>
            </w:r>
          </w:hyperlink>
        </w:p>
        <w:p w14:paraId="74DF1C01" w14:textId="5EE24824" w:rsidR="00B352F5" w:rsidRPr="00403670" w:rsidRDefault="00000000">
          <w:pPr>
            <w:pStyle w:val="TOC1"/>
            <w:rPr>
              <w:rFonts w:ascii="Arial" w:hAnsi="Arial" w:cs="Arial"/>
              <w:noProof/>
              <w:kern w:val="2"/>
              <w:szCs w:val="24"/>
              <w:lang w:val="en-IN" w:eastAsia="en-IN"/>
              <w14:ligatures w14:val="standardContextual"/>
            </w:rPr>
          </w:pPr>
          <w:hyperlink w:anchor="_Toc168514702" w:history="1">
            <w:r w:rsidR="00B352F5" w:rsidRPr="00403670">
              <w:rPr>
                <w:rStyle w:val="Hyperlink"/>
                <w:rFonts w:ascii="Arial" w:hAnsi="Arial" w:cs="Arial"/>
                <w:noProof/>
                <w:szCs w:val="24"/>
              </w:rPr>
              <w:t>Ion Imaging in Space Focusing Mode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tab/>
            </w:r>
            <w:r w:rsidR="00403670" w:rsidRPr="00403670">
              <w:rPr>
                <w:rFonts w:ascii="Arial" w:hAnsi="Arial" w:cs="Arial"/>
                <w:noProof/>
                <w:webHidden/>
                <w:szCs w:val="24"/>
              </w:rPr>
              <w:t>S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begin"/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instrText xml:space="preserve"> PAGEREF _Toc168514702 \h </w:instrTex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separate"/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t>5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end"/>
            </w:r>
          </w:hyperlink>
        </w:p>
        <w:p w14:paraId="2E423C9D" w14:textId="29F67E26" w:rsidR="00B352F5" w:rsidRPr="00403670" w:rsidRDefault="00000000">
          <w:pPr>
            <w:pStyle w:val="TOC1"/>
            <w:rPr>
              <w:rFonts w:ascii="Arial" w:hAnsi="Arial" w:cs="Arial"/>
              <w:noProof/>
              <w:kern w:val="2"/>
              <w:szCs w:val="24"/>
              <w:lang w:val="en-IN" w:eastAsia="en-IN"/>
              <w14:ligatures w14:val="standardContextual"/>
            </w:rPr>
          </w:pPr>
          <w:hyperlink w:anchor="_Toc168514703" w:history="1">
            <w:r w:rsidR="00B352F5" w:rsidRPr="00403670">
              <w:rPr>
                <w:rStyle w:val="Hyperlink"/>
                <w:rFonts w:ascii="Arial" w:hAnsi="Arial" w:cs="Arial"/>
                <w:noProof/>
                <w:szCs w:val="24"/>
              </w:rPr>
              <w:t>ms-TPE Spectra of the FVP Products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tab/>
            </w:r>
            <w:r w:rsidR="00403670" w:rsidRPr="00403670">
              <w:rPr>
                <w:rFonts w:ascii="Arial" w:hAnsi="Arial" w:cs="Arial"/>
                <w:noProof/>
                <w:webHidden/>
                <w:szCs w:val="24"/>
              </w:rPr>
              <w:t>S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begin"/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instrText xml:space="preserve"> PAGEREF _Toc168514703 \h </w:instrTex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separate"/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t>7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end"/>
            </w:r>
          </w:hyperlink>
        </w:p>
        <w:p w14:paraId="3E1C1C64" w14:textId="70522EF3" w:rsidR="00B352F5" w:rsidRPr="00403670" w:rsidRDefault="00000000">
          <w:pPr>
            <w:pStyle w:val="TOC1"/>
            <w:rPr>
              <w:rFonts w:ascii="Arial" w:hAnsi="Arial" w:cs="Arial"/>
              <w:noProof/>
              <w:kern w:val="2"/>
              <w:szCs w:val="24"/>
              <w:lang w:val="en-IN" w:eastAsia="en-IN"/>
              <w14:ligatures w14:val="standardContextual"/>
            </w:rPr>
          </w:pPr>
          <w:hyperlink w:anchor="_Toc168514704" w:history="1">
            <w:r w:rsidR="00B352F5" w:rsidRPr="00403670">
              <w:rPr>
                <w:rStyle w:val="Hyperlink"/>
                <w:rFonts w:ascii="Arial" w:hAnsi="Arial" w:cs="Arial"/>
                <w:noProof/>
                <w:szCs w:val="24"/>
              </w:rPr>
              <w:t>Quantum Chemical Calculations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tab/>
            </w:r>
            <w:r w:rsidR="00403670" w:rsidRPr="00403670">
              <w:rPr>
                <w:rFonts w:ascii="Arial" w:hAnsi="Arial" w:cs="Arial"/>
                <w:noProof/>
                <w:webHidden/>
                <w:szCs w:val="24"/>
              </w:rPr>
              <w:t>S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begin"/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instrText xml:space="preserve"> PAGEREF _Toc168514704 \h </w:instrTex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separate"/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t>13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end"/>
            </w:r>
          </w:hyperlink>
        </w:p>
        <w:p w14:paraId="5779FB7F" w14:textId="1BE0147E" w:rsidR="00B352F5" w:rsidRPr="00403670" w:rsidRDefault="00000000">
          <w:pPr>
            <w:pStyle w:val="TOC1"/>
            <w:rPr>
              <w:rFonts w:ascii="Arial" w:hAnsi="Arial" w:cs="Arial"/>
              <w:noProof/>
              <w:kern w:val="2"/>
              <w:szCs w:val="24"/>
              <w:lang w:val="en-IN" w:eastAsia="en-IN"/>
              <w14:ligatures w14:val="standardContextual"/>
            </w:rPr>
          </w:pPr>
          <w:hyperlink w:anchor="_Toc168514705" w:history="1">
            <w:r w:rsidR="00B352F5" w:rsidRPr="00403670">
              <w:rPr>
                <w:rStyle w:val="Hyperlink"/>
                <w:rFonts w:ascii="Arial" w:hAnsi="Arial" w:cs="Arial"/>
                <w:noProof/>
                <w:szCs w:val="24"/>
              </w:rPr>
              <w:t>Intrinsic Reaction Coordinates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tab/>
            </w:r>
            <w:r w:rsidR="00403670" w:rsidRPr="00403670">
              <w:rPr>
                <w:rFonts w:ascii="Arial" w:hAnsi="Arial" w:cs="Arial"/>
                <w:noProof/>
                <w:webHidden/>
                <w:szCs w:val="24"/>
              </w:rPr>
              <w:t>S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begin"/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instrText xml:space="preserve"> PAGEREF _Toc168514705 \h </w:instrTex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separate"/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t>18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end"/>
            </w:r>
          </w:hyperlink>
        </w:p>
        <w:p w14:paraId="7DB228CD" w14:textId="7E7EF51E" w:rsidR="00B352F5" w:rsidRPr="00403670" w:rsidRDefault="00000000">
          <w:pPr>
            <w:pStyle w:val="TOC1"/>
            <w:rPr>
              <w:rFonts w:ascii="Arial" w:hAnsi="Arial" w:cs="Arial"/>
              <w:noProof/>
              <w:kern w:val="2"/>
              <w:szCs w:val="24"/>
              <w:lang w:val="en-IN" w:eastAsia="en-IN"/>
              <w14:ligatures w14:val="standardContextual"/>
            </w:rPr>
          </w:pPr>
          <w:hyperlink w:anchor="_Toc168514706" w:history="1">
            <w:r w:rsidR="00B352F5" w:rsidRPr="00403670">
              <w:rPr>
                <w:rStyle w:val="Hyperlink"/>
                <w:rFonts w:ascii="Arial" w:hAnsi="Arial" w:cs="Arial"/>
                <w:noProof/>
                <w:szCs w:val="24"/>
              </w:rPr>
              <w:t>Potential Energy Surface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tab/>
            </w:r>
            <w:r w:rsidR="00403670" w:rsidRPr="00403670">
              <w:rPr>
                <w:rFonts w:ascii="Arial" w:hAnsi="Arial" w:cs="Arial"/>
                <w:noProof/>
                <w:webHidden/>
                <w:szCs w:val="24"/>
              </w:rPr>
              <w:t>S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begin"/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instrText xml:space="preserve"> PAGEREF _Toc168514706 \h </w:instrTex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separate"/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t>21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end"/>
            </w:r>
          </w:hyperlink>
        </w:p>
        <w:p w14:paraId="36D42F5E" w14:textId="678E8DCF" w:rsidR="00B352F5" w:rsidRPr="00403670" w:rsidRDefault="00000000">
          <w:pPr>
            <w:pStyle w:val="TOC1"/>
            <w:rPr>
              <w:rFonts w:ascii="Arial" w:hAnsi="Arial" w:cs="Arial"/>
              <w:noProof/>
              <w:kern w:val="2"/>
              <w:szCs w:val="24"/>
              <w:lang w:val="en-IN" w:eastAsia="en-IN"/>
              <w14:ligatures w14:val="standardContextual"/>
            </w:rPr>
          </w:pPr>
          <w:hyperlink w:anchor="_Toc168514707" w:history="1">
            <w:r w:rsidR="00B352F5" w:rsidRPr="00403670">
              <w:rPr>
                <w:rStyle w:val="Hyperlink"/>
                <w:rFonts w:ascii="Arial" w:hAnsi="Arial" w:cs="Arial"/>
                <w:noProof/>
                <w:szCs w:val="24"/>
              </w:rPr>
              <w:t>Cartesian Coordinates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tab/>
            </w:r>
            <w:r w:rsidR="00403670" w:rsidRPr="00403670">
              <w:rPr>
                <w:rFonts w:ascii="Arial" w:hAnsi="Arial" w:cs="Arial"/>
                <w:noProof/>
                <w:webHidden/>
                <w:szCs w:val="24"/>
              </w:rPr>
              <w:t>S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begin"/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instrText xml:space="preserve"> PAGEREF _Toc168514707 \h </w:instrTex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separate"/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t>22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end"/>
            </w:r>
          </w:hyperlink>
        </w:p>
        <w:p w14:paraId="0529FC66" w14:textId="62E33F99" w:rsidR="00B352F5" w:rsidRPr="00403670" w:rsidRDefault="00000000">
          <w:pPr>
            <w:pStyle w:val="TOC1"/>
            <w:rPr>
              <w:rFonts w:ascii="Arial" w:hAnsi="Arial" w:cs="Arial"/>
              <w:noProof/>
              <w:kern w:val="2"/>
              <w:szCs w:val="24"/>
              <w:lang w:val="en-IN" w:eastAsia="en-IN"/>
              <w14:ligatures w14:val="standardContextual"/>
            </w:rPr>
          </w:pPr>
          <w:hyperlink w:anchor="_Toc168514708" w:history="1">
            <w:r w:rsidR="00B352F5" w:rsidRPr="00403670">
              <w:rPr>
                <w:rStyle w:val="Hyperlink"/>
                <w:rFonts w:ascii="Arial" w:hAnsi="Arial" w:cs="Arial"/>
                <w:noProof/>
                <w:szCs w:val="24"/>
              </w:rPr>
              <w:t>References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tab/>
            </w:r>
            <w:r w:rsidR="00403670" w:rsidRPr="00403670">
              <w:rPr>
                <w:rFonts w:ascii="Arial" w:hAnsi="Arial" w:cs="Arial"/>
                <w:noProof/>
                <w:webHidden/>
                <w:szCs w:val="24"/>
              </w:rPr>
              <w:t>S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begin"/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instrText xml:space="preserve"> PAGEREF _Toc168514708 \h </w:instrTex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separate"/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t>32</w:t>
            </w:r>
            <w:r w:rsidR="00B352F5" w:rsidRPr="00403670">
              <w:rPr>
                <w:rFonts w:ascii="Arial" w:hAnsi="Arial" w:cs="Arial"/>
                <w:noProof/>
                <w:webHidden/>
                <w:szCs w:val="24"/>
              </w:rPr>
              <w:fldChar w:fldCharType="end"/>
            </w:r>
          </w:hyperlink>
        </w:p>
        <w:p w14:paraId="2189E9A0" w14:textId="36C480F7" w:rsidR="003A6575" w:rsidRDefault="00BB351A" w:rsidP="003A6575">
          <w:pPr>
            <w:rPr>
              <w:rFonts w:cs="Times New Roman"/>
              <w:bCs/>
              <w:noProof/>
            </w:rPr>
          </w:pPr>
          <w:r w:rsidRPr="00403670">
            <w:rPr>
              <w:rFonts w:ascii="Arial" w:eastAsiaTheme="minorEastAsia" w:hAnsi="Arial" w:cs="Arial"/>
              <w:b/>
              <w:bCs/>
              <w:noProof/>
              <w:sz w:val="24"/>
              <w:szCs w:val="24"/>
              <w:lang w:val="en-US"/>
            </w:rPr>
            <w:fldChar w:fldCharType="end"/>
          </w:r>
        </w:p>
      </w:sdtContent>
    </w:sdt>
    <w:p w14:paraId="34B8230B" w14:textId="73B929EA" w:rsidR="00176219" w:rsidRDefault="00E540DE" w:rsidP="003A6575">
      <w:r>
        <w:rPr>
          <w:lang w:val="en-US"/>
        </w:rPr>
        <w:br w:type="page"/>
      </w:r>
    </w:p>
    <w:p w14:paraId="3FF24BE6" w14:textId="77777777" w:rsidR="003554F1" w:rsidRPr="003554F1" w:rsidRDefault="003554F1" w:rsidP="003554F1">
      <w:pPr>
        <w:widowControl w:val="0"/>
        <w:spacing w:after="0" w:line="360" w:lineRule="auto"/>
        <w:jc w:val="both"/>
        <w:rPr>
          <w:rFonts w:ascii="Arial" w:hAnsi="Arial" w:cs="Arial"/>
          <w:bCs/>
          <w:sz w:val="24"/>
          <w:szCs w:val="24"/>
          <w:lang w:val="en-US"/>
        </w:rPr>
      </w:pPr>
    </w:p>
    <w:p w14:paraId="271D0DC9" w14:textId="30348E5C" w:rsidR="000D1E4A" w:rsidRPr="006B55E9" w:rsidRDefault="00D03BEE" w:rsidP="00AA3DF3">
      <w:pPr>
        <w:pStyle w:val="Heading1"/>
        <w:rPr>
          <w:rFonts w:ascii="Arial" w:hAnsi="Arial" w:cs="Arial"/>
          <w:lang w:val="en-US"/>
        </w:rPr>
      </w:pPr>
      <w:bookmarkStart w:id="1" w:name="_Toc168514699"/>
      <w:r w:rsidRPr="006B55E9">
        <w:rPr>
          <w:rFonts w:ascii="Arial" w:hAnsi="Arial" w:cs="Arial"/>
        </w:rPr>
        <w:t>Mass Spectra of the FVP Products</w:t>
      </w:r>
      <w:bookmarkEnd w:id="1"/>
    </w:p>
    <w:p w14:paraId="7E4F6604" w14:textId="77777777" w:rsidR="000D1E4A" w:rsidRPr="00AA3DF3" w:rsidRDefault="000D1E4A" w:rsidP="00301E18">
      <w:pPr>
        <w:rPr>
          <w:lang w:val="en-US"/>
        </w:rPr>
      </w:pPr>
    </w:p>
    <w:p w14:paraId="0377E4BE" w14:textId="6F10DF69" w:rsidR="00693516" w:rsidRPr="006B55E9" w:rsidRDefault="003F1E21" w:rsidP="00AA3DF3">
      <w:pPr>
        <w:jc w:val="center"/>
        <w:rPr>
          <w:b/>
          <w:bCs/>
          <w:lang w:val="en-US"/>
        </w:rPr>
      </w:pPr>
      <w:r>
        <w:rPr>
          <w:b/>
          <w:bCs/>
          <w:noProof/>
          <w:lang w:val="en-US"/>
        </w:rPr>
        <w:drawing>
          <wp:inline distT="0" distB="0" distL="0" distR="0" wp14:anchorId="7557A6EB" wp14:editId="3E3EAABF">
            <wp:extent cx="3572436" cy="2779395"/>
            <wp:effectExtent l="0" t="0" r="9525" b="1905"/>
            <wp:docPr id="1154202826" name="Picture 1" descr="A graph of a graph of a perso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202826" name="Picture 1" descr="A graph of a graph of a person&#10;&#10;Description automatically generated with medium confidenc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75501" cy="278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C40A5" w14:textId="0FF1D8D9" w:rsidR="003D44AE" w:rsidRPr="00657E43" w:rsidRDefault="003D44AE" w:rsidP="00657E43">
      <w:pPr>
        <w:pStyle w:val="VAFigureCaption"/>
        <w:rPr>
          <w:b w:val="0"/>
          <w:bCs w:val="0"/>
        </w:rPr>
      </w:pPr>
      <w:r w:rsidRPr="002C53FF">
        <w:t>Figure S1</w:t>
      </w:r>
      <w:r w:rsidRPr="00945B29">
        <w:t xml:space="preserve">. </w:t>
      </w:r>
      <w:r w:rsidRPr="00657E43">
        <w:rPr>
          <w:b w:val="0"/>
          <w:bCs w:val="0"/>
        </w:rPr>
        <w:t>Mass spectra of (</w:t>
      </w:r>
      <w:proofErr w:type="spellStart"/>
      <w:r w:rsidRPr="00657E43">
        <w:rPr>
          <w:b w:val="0"/>
          <w:bCs w:val="0"/>
        </w:rPr>
        <w:t>iodoethynyl</w:t>
      </w:r>
      <w:proofErr w:type="spellEnd"/>
      <w:r w:rsidRPr="00657E43">
        <w:rPr>
          <w:b w:val="0"/>
          <w:bCs w:val="0"/>
        </w:rPr>
        <w:t xml:space="preserve">)benzene </w:t>
      </w:r>
      <w:r w:rsidRPr="00657E43">
        <w:t>3</w:t>
      </w:r>
      <w:r w:rsidRPr="00657E43">
        <w:rPr>
          <w:b w:val="0"/>
          <w:bCs w:val="0"/>
        </w:rPr>
        <w:t xml:space="preserve"> (m/z 228) </w:t>
      </w:r>
      <w:r w:rsidR="00BF2FDE" w:rsidRPr="00657E43">
        <w:rPr>
          <w:b w:val="0"/>
          <w:bCs w:val="0"/>
        </w:rPr>
        <w:t xml:space="preserve">corresponding to </w:t>
      </w:r>
      <w:r w:rsidR="005453C1" w:rsidRPr="00657E43">
        <w:rPr>
          <w:b w:val="0"/>
          <w:bCs w:val="0"/>
        </w:rPr>
        <w:t xml:space="preserve">the </w:t>
      </w:r>
      <w:r w:rsidR="00BF2FDE" w:rsidRPr="00657E43">
        <w:rPr>
          <w:b w:val="0"/>
          <w:bCs w:val="0"/>
        </w:rPr>
        <w:t xml:space="preserve">whole </w:t>
      </w:r>
      <w:r w:rsidR="00615A99" w:rsidRPr="00657E43">
        <w:rPr>
          <w:b w:val="0"/>
          <w:bCs w:val="0"/>
        </w:rPr>
        <w:t xml:space="preserve">ion </w:t>
      </w:r>
      <w:r w:rsidR="00BF2FDE" w:rsidRPr="00657E43">
        <w:rPr>
          <w:b w:val="0"/>
          <w:bCs w:val="0"/>
        </w:rPr>
        <w:t xml:space="preserve">image </w:t>
      </w:r>
      <w:r w:rsidRPr="00657E43">
        <w:rPr>
          <w:b w:val="0"/>
          <w:bCs w:val="0"/>
        </w:rPr>
        <w:t>at RT (FVP off) with h</w:t>
      </w:r>
      <w:r w:rsidR="001A5A4F" w:rsidRPr="00657E43">
        <w:rPr>
          <w:b w:val="0"/>
          <w:bCs w:val="0"/>
        </w:rPr>
        <w:sym w:font="Symbol" w:char="F06E"/>
      </w:r>
      <w:r w:rsidRPr="00657E43">
        <w:rPr>
          <w:b w:val="0"/>
          <w:bCs w:val="0"/>
        </w:rPr>
        <w:t xml:space="preserve"> = 9.5 eV (a) and upon FVP at 1800 K (b). Peaks corresponding to m/z 74 (triacetylene), m/z 76 (E/Z-hexa-1,5-diyne-3-ene), m/z 77 (phenyl radical), m/z 78 (benzene), m/z 98 (</w:t>
      </w:r>
      <w:proofErr w:type="spellStart"/>
      <w:r w:rsidRPr="00657E43">
        <w:rPr>
          <w:b w:val="0"/>
          <w:bCs w:val="0"/>
        </w:rPr>
        <w:t>tetraacetylene</w:t>
      </w:r>
      <w:proofErr w:type="spellEnd"/>
      <w:r w:rsidRPr="00657E43">
        <w:rPr>
          <w:b w:val="0"/>
          <w:bCs w:val="0"/>
        </w:rPr>
        <w:t>)</w:t>
      </w:r>
      <w:r w:rsidR="003F1E21">
        <w:rPr>
          <w:b w:val="0"/>
          <w:bCs w:val="0"/>
        </w:rPr>
        <w:t xml:space="preserve">, </w:t>
      </w:r>
      <w:r w:rsidR="003F1E21" w:rsidRPr="002420E1">
        <w:rPr>
          <w:b w:val="0"/>
          <w:bCs w:val="0"/>
        </w:rPr>
        <w:t>m/z 202 (</w:t>
      </w:r>
      <w:r w:rsidR="003F1E21" w:rsidRPr="002420E1">
        <w:rPr>
          <w:b w:val="0"/>
          <w:bCs w:val="0"/>
          <w:lang w:val="en-IN"/>
        </w:rPr>
        <w:t>dimer of m/z 101)</w:t>
      </w:r>
      <w:r w:rsidRPr="002420E1">
        <w:rPr>
          <w:b w:val="0"/>
          <w:bCs w:val="0"/>
        </w:rPr>
        <w:t xml:space="preserve"> and</w:t>
      </w:r>
      <w:r w:rsidRPr="00657E43">
        <w:rPr>
          <w:b w:val="0"/>
          <w:bCs w:val="0"/>
        </w:rPr>
        <w:t xml:space="preserve"> m/z 204 (</w:t>
      </w:r>
      <w:proofErr w:type="spellStart"/>
      <w:r w:rsidRPr="00657E43">
        <w:rPr>
          <w:b w:val="0"/>
          <w:bCs w:val="0"/>
        </w:rPr>
        <w:t>phenyliodide</w:t>
      </w:r>
      <w:proofErr w:type="spellEnd"/>
      <w:r w:rsidRPr="00657E43">
        <w:rPr>
          <w:b w:val="0"/>
          <w:bCs w:val="0"/>
        </w:rPr>
        <w:t xml:space="preserve">) are also detected upon FVP (b). Peak at m/z 225 corresponds to impurities of N-iodosuccinimide in precursor </w:t>
      </w:r>
      <w:r w:rsidRPr="00657E43">
        <w:t>3</w:t>
      </w:r>
      <w:r w:rsidRPr="00657E43">
        <w:rPr>
          <w:b w:val="0"/>
          <w:bCs w:val="0"/>
        </w:rPr>
        <w:t xml:space="preserve">. Trace (a) is shown </w:t>
      </w:r>
      <w:r w:rsidR="008F29E5" w:rsidRPr="00657E43">
        <w:rPr>
          <w:b w:val="0"/>
          <w:bCs w:val="0"/>
        </w:rPr>
        <w:t>in</w:t>
      </w:r>
      <w:r w:rsidRPr="00657E43">
        <w:rPr>
          <w:b w:val="0"/>
          <w:bCs w:val="0"/>
        </w:rPr>
        <w:t xml:space="preserve"> full scale, whereas trace (b) is scaled up by a factor of </w:t>
      </w:r>
      <w:r w:rsidR="00DB27CC" w:rsidRPr="00657E43">
        <w:rPr>
          <w:b w:val="0"/>
          <w:bCs w:val="0"/>
        </w:rPr>
        <w:t>2</w:t>
      </w:r>
      <w:r w:rsidRPr="00657E43">
        <w:rPr>
          <w:b w:val="0"/>
          <w:bCs w:val="0"/>
        </w:rPr>
        <w:t xml:space="preserve"> for clarity.</w:t>
      </w:r>
    </w:p>
    <w:p w14:paraId="21F91B54" w14:textId="0D24C69E" w:rsidR="00F44261" w:rsidRPr="006B55E9" w:rsidRDefault="00F44261" w:rsidP="00812FB1">
      <w:pPr>
        <w:spacing w:before="240" w:after="120" w:line="276" w:lineRule="auto"/>
        <w:jc w:val="both"/>
        <w:rPr>
          <w:rFonts w:ascii="Arial" w:hAnsi="Arial" w:cs="Arial"/>
          <w:lang w:val="en-US"/>
        </w:rPr>
      </w:pPr>
      <w:r w:rsidRPr="006B55E9">
        <w:rPr>
          <w:rFonts w:ascii="Arial" w:hAnsi="Arial" w:cs="Arial"/>
          <w:lang w:val="en-US"/>
        </w:rPr>
        <w:br w:type="page"/>
      </w:r>
    </w:p>
    <w:p w14:paraId="443975A8" w14:textId="4E15DAE4" w:rsidR="00A54D3E" w:rsidRPr="00A54D3E" w:rsidRDefault="007C73AE" w:rsidP="00657E43">
      <w:pPr>
        <w:pStyle w:val="VAFigureCaption"/>
      </w:pPr>
      <w:r>
        <w:rPr>
          <w:noProof/>
        </w:rPr>
        <w:lastRenderedPageBreak/>
        <w:drawing>
          <wp:inline distT="0" distB="0" distL="0" distR="0" wp14:anchorId="56D3A866" wp14:editId="69243B40">
            <wp:extent cx="5746750" cy="4378325"/>
            <wp:effectExtent l="0" t="0" r="6350" b="3175"/>
            <wp:docPr id="1158979683" name="Picture 13" descr="A diagram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979683" name="Picture 13" descr="A diagram of a graph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6750" cy="437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EA348" w14:textId="62DB3441" w:rsidR="00323325" w:rsidRPr="00657E43" w:rsidRDefault="00A80F01" w:rsidP="00657E43">
      <w:pPr>
        <w:pStyle w:val="VAFigureCaption"/>
        <w:rPr>
          <w:b w:val="0"/>
          <w:bCs w:val="0"/>
        </w:rPr>
      </w:pPr>
      <w:r w:rsidRPr="001156A4">
        <w:t>Figure S</w:t>
      </w:r>
      <w:r w:rsidR="00693516" w:rsidRPr="001156A4">
        <w:t>2</w:t>
      </w:r>
      <w:r w:rsidRPr="001156A4">
        <w:t xml:space="preserve">. </w:t>
      </w:r>
      <w:r w:rsidRPr="00657E43">
        <w:rPr>
          <w:b w:val="0"/>
          <w:bCs w:val="0"/>
        </w:rPr>
        <w:t xml:space="preserve">Mass spectra of </w:t>
      </w:r>
      <w:bookmarkStart w:id="2" w:name="_Hlk152624072"/>
      <w:r w:rsidR="003C3C8C" w:rsidRPr="00657E43">
        <w:rPr>
          <w:b w:val="0"/>
          <w:bCs w:val="0"/>
        </w:rPr>
        <w:t>(</w:t>
      </w:r>
      <w:proofErr w:type="spellStart"/>
      <w:r w:rsidRPr="00657E43">
        <w:rPr>
          <w:b w:val="0"/>
          <w:bCs w:val="0"/>
        </w:rPr>
        <w:t>bromoethynyl</w:t>
      </w:r>
      <w:proofErr w:type="spellEnd"/>
      <w:r w:rsidR="003C3C8C" w:rsidRPr="00657E43">
        <w:rPr>
          <w:b w:val="0"/>
          <w:bCs w:val="0"/>
        </w:rPr>
        <w:t>)</w:t>
      </w:r>
      <w:r w:rsidRPr="00657E43">
        <w:rPr>
          <w:b w:val="0"/>
          <w:bCs w:val="0"/>
        </w:rPr>
        <w:t xml:space="preserve">benzene </w:t>
      </w:r>
      <w:r w:rsidR="003C3C8C" w:rsidRPr="00657E43">
        <w:t>4</w:t>
      </w:r>
      <w:r w:rsidRPr="00657E43">
        <w:rPr>
          <w:b w:val="0"/>
          <w:bCs w:val="0"/>
        </w:rPr>
        <w:t xml:space="preserve"> </w:t>
      </w:r>
      <w:bookmarkEnd w:id="2"/>
      <w:r w:rsidRPr="00657E43">
        <w:rPr>
          <w:b w:val="0"/>
          <w:bCs w:val="0"/>
        </w:rPr>
        <w:t xml:space="preserve">(m/z 180) </w:t>
      </w:r>
      <w:r w:rsidR="00BF2FDE" w:rsidRPr="00657E43">
        <w:rPr>
          <w:b w:val="0"/>
          <w:bCs w:val="0"/>
        </w:rPr>
        <w:t xml:space="preserve">corresponding to </w:t>
      </w:r>
      <w:r w:rsidR="005453C1" w:rsidRPr="00657E43">
        <w:rPr>
          <w:b w:val="0"/>
          <w:bCs w:val="0"/>
        </w:rPr>
        <w:t xml:space="preserve">the </w:t>
      </w:r>
      <w:r w:rsidR="00BF2FDE" w:rsidRPr="00657E43">
        <w:rPr>
          <w:b w:val="0"/>
          <w:bCs w:val="0"/>
        </w:rPr>
        <w:t xml:space="preserve">whole </w:t>
      </w:r>
      <w:r w:rsidR="00615A99" w:rsidRPr="00657E43">
        <w:rPr>
          <w:b w:val="0"/>
          <w:bCs w:val="0"/>
        </w:rPr>
        <w:t xml:space="preserve">ion </w:t>
      </w:r>
      <w:r w:rsidR="00BF2FDE" w:rsidRPr="00657E43">
        <w:rPr>
          <w:b w:val="0"/>
          <w:bCs w:val="0"/>
        </w:rPr>
        <w:t xml:space="preserve">image </w:t>
      </w:r>
      <w:r w:rsidRPr="00657E43">
        <w:rPr>
          <w:b w:val="0"/>
          <w:bCs w:val="0"/>
        </w:rPr>
        <w:t>at RT (</w:t>
      </w:r>
      <w:r w:rsidR="0014406E" w:rsidRPr="00657E43">
        <w:rPr>
          <w:b w:val="0"/>
          <w:bCs w:val="0"/>
        </w:rPr>
        <w:t>FVP</w:t>
      </w:r>
      <w:r w:rsidRPr="00657E43">
        <w:rPr>
          <w:b w:val="0"/>
          <w:bCs w:val="0"/>
        </w:rPr>
        <w:t xml:space="preserve"> off) with </w:t>
      </w:r>
      <w:bookmarkStart w:id="3" w:name="_Hlk149198921"/>
      <w:r w:rsidRPr="00657E43">
        <w:rPr>
          <w:b w:val="0"/>
          <w:bCs w:val="0"/>
        </w:rPr>
        <w:t>h</w:t>
      </w:r>
      <w:bookmarkStart w:id="4" w:name="_Hlk149198943"/>
      <w:r w:rsidR="00EE1C4B" w:rsidRPr="00657E43">
        <w:rPr>
          <w:b w:val="0"/>
          <w:bCs w:val="0"/>
        </w:rPr>
        <w:sym w:font="Symbol" w:char="F06E"/>
      </w:r>
      <w:bookmarkEnd w:id="4"/>
      <w:r w:rsidRPr="00657E43">
        <w:rPr>
          <w:b w:val="0"/>
          <w:bCs w:val="0"/>
        </w:rPr>
        <w:t xml:space="preserve"> = </w:t>
      </w:r>
      <w:bookmarkEnd w:id="3"/>
      <w:r w:rsidRPr="00657E43">
        <w:rPr>
          <w:b w:val="0"/>
          <w:bCs w:val="0"/>
        </w:rPr>
        <w:t>10.5 and 12 eV (</w:t>
      </w:r>
      <w:r w:rsidR="00134308" w:rsidRPr="00657E43">
        <w:rPr>
          <w:b w:val="0"/>
          <w:bCs w:val="0"/>
        </w:rPr>
        <w:t>a-</w:t>
      </w:r>
      <w:r w:rsidRPr="00657E43">
        <w:rPr>
          <w:b w:val="0"/>
          <w:bCs w:val="0"/>
        </w:rPr>
        <w:t>b), and upon FVP at 150</w:t>
      </w:r>
      <w:r w:rsidR="00134308" w:rsidRPr="00657E43">
        <w:rPr>
          <w:b w:val="0"/>
          <w:bCs w:val="0"/>
        </w:rPr>
        <w:t xml:space="preserve">0 K </w:t>
      </w:r>
      <w:r w:rsidRPr="00657E43">
        <w:rPr>
          <w:b w:val="0"/>
          <w:bCs w:val="0"/>
        </w:rPr>
        <w:t>with h</w:t>
      </w:r>
      <w:r w:rsidR="00EE1C4B" w:rsidRPr="00657E43">
        <w:rPr>
          <w:b w:val="0"/>
          <w:bCs w:val="0"/>
        </w:rPr>
        <w:sym w:font="Symbol" w:char="F06E"/>
      </w:r>
      <w:r w:rsidRPr="00657E43">
        <w:rPr>
          <w:b w:val="0"/>
          <w:bCs w:val="0"/>
        </w:rPr>
        <w:t xml:space="preserve"> = 10.5 and 12 eV </w:t>
      </w:r>
      <w:r w:rsidR="009C1EAB" w:rsidRPr="00657E43">
        <w:rPr>
          <w:b w:val="0"/>
          <w:bCs w:val="0"/>
        </w:rPr>
        <w:t>(c-</w:t>
      </w:r>
      <w:r w:rsidRPr="00657E43">
        <w:rPr>
          <w:b w:val="0"/>
          <w:bCs w:val="0"/>
        </w:rPr>
        <w:t>d)</w:t>
      </w:r>
      <w:r w:rsidR="0014406E" w:rsidRPr="00657E43">
        <w:rPr>
          <w:b w:val="0"/>
          <w:bCs w:val="0"/>
        </w:rPr>
        <w:t>, respectively</w:t>
      </w:r>
      <w:r w:rsidRPr="00657E43">
        <w:rPr>
          <w:b w:val="0"/>
          <w:bCs w:val="0"/>
        </w:rPr>
        <w:t xml:space="preserve">. </w:t>
      </w:r>
      <w:bookmarkStart w:id="5" w:name="_Hlk148943438"/>
      <w:r w:rsidR="005E24F2" w:rsidRPr="00657E43">
        <w:rPr>
          <w:b w:val="0"/>
          <w:bCs w:val="0"/>
        </w:rPr>
        <w:t>The i</w:t>
      </w:r>
      <w:r w:rsidR="00DD3305" w:rsidRPr="00657E43">
        <w:rPr>
          <w:rFonts w:eastAsia="Calibri"/>
          <w:b w:val="0"/>
          <w:bCs w:val="0"/>
          <w:color w:val="000000"/>
        </w:rPr>
        <w:t xml:space="preserve">nset </w:t>
      </w:r>
      <w:r w:rsidR="00657E43" w:rsidRPr="00657E43">
        <w:rPr>
          <w:rFonts w:eastAsia="Calibri"/>
          <w:b w:val="0"/>
          <w:bCs w:val="0"/>
          <w:color w:val="000000"/>
        </w:rPr>
        <w:t xml:space="preserve">in </w:t>
      </w:r>
      <w:r w:rsidR="0085504C" w:rsidRPr="00657E43">
        <w:rPr>
          <w:rFonts w:eastAsia="Calibri"/>
          <w:b w:val="0"/>
          <w:bCs w:val="0"/>
          <w:color w:val="000000"/>
        </w:rPr>
        <w:t>trace</w:t>
      </w:r>
      <w:r w:rsidR="009345B0" w:rsidRPr="00657E43">
        <w:rPr>
          <w:rFonts w:eastAsia="Calibri"/>
          <w:b w:val="0"/>
          <w:bCs w:val="0"/>
          <w:color w:val="000000"/>
        </w:rPr>
        <w:t xml:space="preserve"> </w:t>
      </w:r>
      <w:r w:rsidR="0085504C" w:rsidRPr="00657E43">
        <w:rPr>
          <w:rFonts w:eastAsia="Calibri"/>
          <w:b w:val="0"/>
          <w:bCs w:val="0"/>
          <w:color w:val="000000"/>
        </w:rPr>
        <w:t xml:space="preserve">c </w:t>
      </w:r>
      <w:r w:rsidR="00DD3305" w:rsidRPr="00657E43">
        <w:rPr>
          <w:rFonts w:eastAsia="Calibri"/>
          <w:b w:val="0"/>
          <w:bCs w:val="0"/>
          <w:color w:val="000000"/>
        </w:rPr>
        <w:t xml:space="preserve">shows the expansion of the peaks with </w:t>
      </w:r>
      <w:r w:rsidR="00DD3305" w:rsidRPr="00657E43">
        <w:rPr>
          <w:b w:val="0"/>
          <w:bCs w:val="0"/>
        </w:rPr>
        <w:t xml:space="preserve">m/z 100–103 at 1500 K. </w:t>
      </w:r>
      <w:r w:rsidR="00211428" w:rsidRPr="00657E43">
        <w:rPr>
          <w:b w:val="0"/>
          <w:bCs w:val="0"/>
        </w:rPr>
        <w:t xml:space="preserve">Peaks </w:t>
      </w:r>
      <w:r w:rsidR="0014406E" w:rsidRPr="00657E43">
        <w:rPr>
          <w:b w:val="0"/>
          <w:bCs w:val="0"/>
        </w:rPr>
        <w:t>corresponding to m/z 26 (acetylene),</w:t>
      </w:r>
      <w:r w:rsidR="0096090B" w:rsidRPr="00657E43">
        <w:rPr>
          <w:b w:val="0"/>
          <w:bCs w:val="0"/>
        </w:rPr>
        <w:t xml:space="preserve"> m/z</w:t>
      </w:r>
      <w:r w:rsidR="002178AF" w:rsidRPr="00657E43">
        <w:rPr>
          <w:b w:val="0"/>
          <w:bCs w:val="0"/>
        </w:rPr>
        <w:t xml:space="preserve"> </w:t>
      </w:r>
      <w:r w:rsidR="0096090B" w:rsidRPr="00657E43">
        <w:rPr>
          <w:b w:val="0"/>
          <w:bCs w:val="0"/>
        </w:rPr>
        <w:t>39</w:t>
      </w:r>
      <w:r w:rsidR="002178AF" w:rsidRPr="00657E43">
        <w:rPr>
          <w:b w:val="0"/>
          <w:bCs w:val="0"/>
        </w:rPr>
        <w:t xml:space="preserve"> </w:t>
      </w:r>
      <w:r w:rsidR="0096090B" w:rsidRPr="00657E43">
        <w:rPr>
          <w:b w:val="0"/>
          <w:bCs w:val="0"/>
        </w:rPr>
        <w:t>(</w:t>
      </w:r>
      <w:r w:rsidR="00F56444" w:rsidRPr="00657E43">
        <w:rPr>
          <w:b w:val="0"/>
          <w:bCs w:val="0"/>
        </w:rPr>
        <w:t>propargyl radical</w:t>
      </w:r>
      <w:r w:rsidR="0096090B" w:rsidRPr="00657E43">
        <w:rPr>
          <w:b w:val="0"/>
          <w:bCs w:val="0"/>
        </w:rPr>
        <w:t xml:space="preserve">), </w:t>
      </w:r>
      <w:r w:rsidR="0014406E" w:rsidRPr="00657E43">
        <w:rPr>
          <w:b w:val="0"/>
          <w:bCs w:val="0"/>
        </w:rPr>
        <w:t>m/z 50 (diacetylene), m/z 74</w:t>
      </w:r>
      <w:r w:rsidR="00C93197" w:rsidRPr="00657E43">
        <w:rPr>
          <w:b w:val="0"/>
          <w:bCs w:val="0"/>
        </w:rPr>
        <w:t xml:space="preserve"> </w:t>
      </w:r>
      <w:r w:rsidR="006D0BFE" w:rsidRPr="00657E43">
        <w:rPr>
          <w:b w:val="0"/>
          <w:bCs w:val="0"/>
        </w:rPr>
        <w:t>(triacetylene)</w:t>
      </w:r>
      <w:r w:rsidR="0014406E" w:rsidRPr="00657E43">
        <w:rPr>
          <w:b w:val="0"/>
          <w:bCs w:val="0"/>
        </w:rPr>
        <w:t>, m/z 76</w:t>
      </w:r>
      <w:r w:rsidR="002178AF" w:rsidRPr="00657E43">
        <w:rPr>
          <w:b w:val="0"/>
          <w:bCs w:val="0"/>
        </w:rPr>
        <w:t xml:space="preserve"> </w:t>
      </w:r>
      <w:r w:rsidR="0014406E" w:rsidRPr="00657E43">
        <w:rPr>
          <w:b w:val="0"/>
          <w:bCs w:val="0"/>
        </w:rPr>
        <w:t>(E/Z</w:t>
      </w:r>
      <w:r w:rsidR="006D0BFE" w:rsidRPr="00657E43">
        <w:rPr>
          <w:b w:val="0"/>
          <w:bCs w:val="0"/>
        </w:rPr>
        <w:t>-hexa-1,5-diyne-3-ene</w:t>
      </w:r>
      <w:r w:rsidR="0014406E" w:rsidRPr="00657E43">
        <w:rPr>
          <w:b w:val="0"/>
          <w:bCs w:val="0"/>
        </w:rPr>
        <w:t>), m/z 77</w:t>
      </w:r>
      <w:r w:rsidR="00C93197" w:rsidRPr="00657E43">
        <w:rPr>
          <w:b w:val="0"/>
          <w:bCs w:val="0"/>
        </w:rPr>
        <w:t xml:space="preserve"> </w:t>
      </w:r>
      <w:r w:rsidR="0014406E" w:rsidRPr="00657E43">
        <w:rPr>
          <w:b w:val="0"/>
          <w:bCs w:val="0"/>
        </w:rPr>
        <w:t>(phenyl radical), m/z 78</w:t>
      </w:r>
      <w:r w:rsidR="00C93197" w:rsidRPr="00657E43">
        <w:rPr>
          <w:b w:val="0"/>
          <w:bCs w:val="0"/>
        </w:rPr>
        <w:t xml:space="preserve"> </w:t>
      </w:r>
      <w:r w:rsidR="0014406E" w:rsidRPr="00657E43">
        <w:rPr>
          <w:b w:val="0"/>
          <w:bCs w:val="0"/>
        </w:rPr>
        <w:t>(benzene), m/z 79</w:t>
      </w:r>
      <w:r w:rsidR="00C93197" w:rsidRPr="00657E43">
        <w:rPr>
          <w:b w:val="0"/>
          <w:bCs w:val="0"/>
        </w:rPr>
        <w:t xml:space="preserve"> (</w:t>
      </w:r>
      <w:r w:rsidR="00C93197" w:rsidRPr="00657E43">
        <w:rPr>
          <w:b w:val="0"/>
          <w:bCs w:val="0"/>
          <w:vertAlign w:val="superscript"/>
        </w:rPr>
        <w:t>79</w:t>
      </w:r>
      <w:r w:rsidR="00C93197" w:rsidRPr="00657E43">
        <w:rPr>
          <w:b w:val="0"/>
          <w:bCs w:val="0"/>
        </w:rPr>
        <w:t>Br)</w:t>
      </w:r>
      <w:r w:rsidR="0014406E" w:rsidRPr="00657E43">
        <w:rPr>
          <w:b w:val="0"/>
          <w:bCs w:val="0"/>
        </w:rPr>
        <w:t>, m/z 8</w:t>
      </w:r>
      <w:r w:rsidR="006A591E" w:rsidRPr="00657E43">
        <w:rPr>
          <w:b w:val="0"/>
          <w:bCs w:val="0"/>
        </w:rPr>
        <w:t>0</w:t>
      </w:r>
      <w:r w:rsidR="0014406E" w:rsidRPr="00657E43">
        <w:rPr>
          <w:b w:val="0"/>
          <w:bCs w:val="0"/>
        </w:rPr>
        <w:t xml:space="preserve"> (</w:t>
      </w:r>
      <w:r w:rsidR="006A591E" w:rsidRPr="00657E43">
        <w:rPr>
          <w:b w:val="0"/>
          <w:bCs w:val="0"/>
        </w:rPr>
        <w:t>H</w:t>
      </w:r>
      <w:r w:rsidR="006A591E" w:rsidRPr="00657E43">
        <w:rPr>
          <w:b w:val="0"/>
          <w:bCs w:val="0"/>
          <w:vertAlign w:val="superscript"/>
        </w:rPr>
        <w:t>79</w:t>
      </w:r>
      <w:r w:rsidR="006A591E" w:rsidRPr="00657E43">
        <w:rPr>
          <w:b w:val="0"/>
          <w:bCs w:val="0"/>
        </w:rPr>
        <w:t>Br</w:t>
      </w:r>
      <w:r w:rsidR="0014406E" w:rsidRPr="00657E43">
        <w:rPr>
          <w:b w:val="0"/>
          <w:bCs w:val="0"/>
        </w:rPr>
        <w:t>), m/z 8</w:t>
      </w:r>
      <w:r w:rsidR="00155CE3" w:rsidRPr="00657E43">
        <w:rPr>
          <w:b w:val="0"/>
          <w:bCs w:val="0"/>
        </w:rPr>
        <w:t>1</w:t>
      </w:r>
      <w:r w:rsidR="0014406E" w:rsidRPr="00657E43">
        <w:rPr>
          <w:b w:val="0"/>
          <w:bCs w:val="0"/>
        </w:rPr>
        <w:t xml:space="preserve"> </w:t>
      </w:r>
      <w:r w:rsidR="00C93197" w:rsidRPr="00657E43">
        <w:rPr>
          <w:b w:val="0"/>
          <w:bCs w:val="0"/>
        </w:rPr>
        <w:t>(</w:t>
      </w:r>
      <w:r w:rsidR="006A591E" w:rsidRPr="00657E43">
        <w:rPr>
          <w:b w:val="0"/>
          <w:bCs w:val="0"/>
          <w:vertAlign w:val="superscript"/>
        </w:rPr>
        <w:t>81</w:t>
      </w:r>
      <w:r w:rsidR="00C93197" w:rsidRPr="00657E43">
        <w:rPr>
          <w:b w:val="0"/>
          <w:bCs w:val="0"/>
        </w:rPr>
        <w:t>Br)</w:t>
      </w:r>
      <w:r w:rsidR="009828AB" w:rsidRPr="00657E43">
        <w:rPr>
          <w:b w:val="0"/>
          <w:bCs w:val="0"/>
        </w:rPr>
        <w:t xml:space="preserve">, </w:t>
      </w:r>
      <w:r w:rsidR="0014406E" w:rsidRPr="00657E43">
        <w:rPr>
          <w:b w:val="0"/>
          <w:bCs w:val="0"/>
        </w:rPr>
        <w:t>m/z 82 (H</w:t>
      </w:r>
      <w:r w:rsidR="0014406E" w:rsidRPr="00657E43">
        <w:rPr>
          <w:b w:val="0"/>
          <w:bCs w:val="0"/>
          <w:vertAlign w:val="superscript"/>
        </w:rPr>
        <w:t>81</w:t>
      </w:r>
      <w:r w:rsidR="0014406E" w:rsidRPr="00657E43">
        <w:rPr>
          <w:b w:val="0"/>
          <w:bCs w:val="0"/>
        </w:rPr>
        <w:t>Br)</w:t>
      </w:r>
      <w:r w:rsidR="006D0BFE" w:rsidRPr="00657E43">
        <w:rPr>
          <w:b w:val="0"/>
          <w:bCs w:val="0"/>
        </w:rPr>
        <w:t xml:space="preserve">, </w:t>
      </w:r>
      <w:r w:rsidR="009828AB" w:rsidRPr="00657E43">
        <w:rPr>
          <w:b w:val="0"/>
          <w:bCs w:val="0"/>
        </w:rPr>
        <w:t xml:space="preserve">and </w:t>
      </w:r>
      <w:r w:rsidR="006D0BFE" w:rsidRPr="00657E43">
        <w:rPr>
          <w:b w:val="0"/>
          <w:bCs w:val="0"/>
        </w:rPr>
        <w:t xml:space="preserve">m/z 202 (dimer of m/z 101) </w:t>
      </w:r>
      <w:r w:rsidR="0014406E" w:rsidRPr="00657E43">
        <w:rPr>
          <w:b w:val="0"/>
          <w:bCs w:val="0"/>
        </w:rPr>
        <w:t xml:space="preserve">are </w:t>
      </w:r>
      <w:r w:rsidR="004C12A5" w:rsidRPr="00657E43">
        <w:rPr>
          <w:b w:val="0"/>
          <w:bCs w:val="0"/>
        </w:rPr>
        <w:t xml:space="preserve">also </w:t>
      </w:r>
      <w:r w:rsidR="00217A91" w:rsidRPr="00657E43">
        <w:rPr>
          <w:b w:val="0"/>
          <w:bCs w:val="0"/>
        </w:rPr>
        <w:t>detected</w:t>
      </w:r>
      <w:r w:rsidR="00155CE3" w:rsidRPr="00657E43">
        <w:rPr>
          <w:b w:val="0"/>
          <w:bCs w:val="0"/>
        </w:rPr>
        <w:t xml:space="preserve"> upon FVP</w:t>
      </w:r>
      <w:r w:rsidR="0014406E" w:rsidRPr="00657E43">
        <w:rPr>
          <w:b w:val="0"/>
          <w:bCs w:val="0"/>
        </w:rPr>
        <w:t xml:space="preserve"> </w:t>
      </w:r>
      <w:r w:rsidR="00155CE3" w:rsidRPr="00657E43">
        <w:rPr>
          <w:b w:val="0"/>
          <w:bCs w:val="0"/>
        </w:rPr>
        <w:t>(</w:t>
      </w:r>
      <w:r w:rsidR="0014406E" w:rsidRPr="00657E43">
        <w:rPr>
          <w:b w:val="0"/>
          <w:bCs w:val="0"/>
        </w:rPr>
        <w:t>c</w:t>
      </w:r>
      <w:r w:rsidR="008334C1" w:rsidRPr="00657E43">
        <w:rPr>
          <w:b w:val="0"/>
          <w:bCs w:val="0"/>
        </w:rPr>
        <w:t>-</w:t>
      </w:r>
      <w:r w:rsidR="0014406E" w:rsidRPr="00657E43">
        <w:rPr>
          <w:b w:val="0"/>
          <w:bCs w:val="0"/>
        </w:rPr>
        <w:t>d</w:t>
      </w:r>
      <w:r w:rsidR="00155CE3" w:rsidRPr="00657E43">
        <w:rPr>
          <w:b w:val="0"/>
          <w:bCs w:val="0"/>
        </w:rPr>
        <w:t>)</w:t>
      </w:r>
      <w:r w:rsidR="0014406E" w:rsidRPr="00657E43">
        <w:rPr>
          <w:b w:val="0"/>
          <w:bCs w:val="0"/>
        </w:rPr>
        <w:t>.</w:t>
      </w:r>
      <w:r w:rsidR="006D0BFE" w:rsidRPr="00657E43">
        <w:rPr>
          <w:b w:val="0"/>
          <w:bCs w:val="0"/>
        </w:rPr>
        <w:t xml:space="preserve"> </w:t>
      </w:r>
      <w:r w:rsidRPr="00657E43">
        <w:rPr>
          <w:b w:val="0"/>
          <w:bCs w:val="0"/>
        </w:rPr>
        <w:t>Peak</w:t>
      </w:r>
      <w:r w:rsidR="009B5287" w:rsidRPr="00657E43">
        <w:rPr>
          <w:b w:val="0"/>
          <w:bCs w:val="0"/>
        </w:rPr>
        <w:t>s</w:t>
      </w:r>
      <w:r w:rsidRPr="00657E43">
        <w:rPr>
          <w:b w:val="0"/>
          <w:bCs w:val="0"/>
        </w:rPr>
        <w:t xml:space="preserve"> corresponding to </w:t>
      </w:r>
      <w:r w:rsidR="00D8498D" w:rsidRPr="00657E43">
        <w:rPr>
          <w:b w:val="0"/>
          <w:bCs w:val="0"/>
        </w:rPr>
        <w:t xml:space="preserve">m/z 30 (ethane), </w:t>
      </w:r>
      <w:r w:rsidR="00653E32" w:rsidRPr="00657E43">
        <w:rPr>
          <w:b w:val="0"/>
          <w:bCs w:val="0"/>
        </w:rPr>
        <w:t xml:space="preserve">m/z 32 (oxygen), </w:t>
      </w:r>
      <w:r w:rsidR="00B56ECD" w:rsidRPr="00657E43">
        <w:rPr>
          <w:b w:val="0"/>
          <w:bCs w:val="0"/>
        </w:rPr>
        <w:t xml:space="preserve">m/z 43 (propyl radical), </w:t>
      </w:r>
      <w:r w:rsidR="009828AB" w:rsidRPr="00657E43">
        <w:rPr>
          <w:b w:val="0"/>
          <w:bCs w:val="0"/>
        </w:rPr>
        <w:t xml:space="preserve">and </w:t>
      </w:r>
      <w:r w:rsidR="00BE6702" w:rsidRPr="00657E43">
        <w:rPr>
          <w:b w:val="0"/>
          <w:bCs w:val="0"/>
        </w:rPr>
        <w:t>m/z 58 (</w:t>
      </w:r>
      <w:r w:rsidRPr="00657E43">
        <w:rPr>
          <w:b w:val="0"/>
          <w:bCs w:val="0"/>
        </w:rPr>
        <w:t>acetone</w:t>
      </w:r>
      <w:r w:rsidR="00635B07" w:rsidRPr="00657E43">
        <w:rPr>
          <w:b w:val="0"/>
          <w:bCs w:val="0"/>
        </w:rPr>
        <w:t>)</w:t>
      </w:r>
      <w:r w:rsidR="009F75E9" w:rsidRPr="00657E43">
        <w:rPr>
          <w:b w:val="0"/>
          <w:bCs w:val="0"/>
        </w:rPr>
        <w:t xml:space="preserve"> are due to impurit</w:t>
      </w:r>
      <w:r w:rsidR="003C3C8C" w:rsidRPr="00657E43">
        <w:rPr>
          <w:b w:val="0"/>
          <w:bCs w:val="0"/>
        </w:rPr>
        <w:t>ies</w:t>
      </w:r>
      <w:r w:rsidR="009F75E9" w:rsidRPr="00657E43">
        <w:rPr>
          <w:b w:val="0"/>
          <w:bCs w:val="0"/>
        </w:rPr>
        <w:t xml:space="preserve"> in </w:t>
      </w:r>
      <w:r w:rsidR="006E7045" w:rsidRPr="00657E43">
        <w:rPr>
          <w:b w:val="0"/>
          <w:bCs w:val="0"/>
        </w:rPr>
        <w:t>the experimental chamber</w:t>
      </w:r>
      <w:r w:rsidR="00D23126" w:rsidRPr="00657E43">
        <w:rPr>
          <w:b w:val="0"/>
          <w:bCs w:val="0"/>
        </w:rPr>
        <w:t>.</w:t>
      </w:r>
      <w:r w:rsidR="007D7028" w:rsidRPr="00657E43">
        <w:rPr>
          <w:b w:val="0"/>
          <w:bCs w:val="0"/>
        </w:rPr>
        <w:t xml:space="preserve"> </w:t>
      </w:r>
      <w:bookmarkEnd w:id="5"/>
      <w:r w:rsidR="006D0BFE" w:rsidRPr="00657E43">
        <w:rPr>
          <w:b w:val="0"/>
          <w:bCs w:val="0"/>
        </w:rPr>
        <w:t>The peak at m/z 178 marked with (*)</w:t>
      </w:r>
      <w:r w:rsidR="00AF06AC" w:rsidRPr="00657E43">
        <w:rPr>
          <w:b w:val="0"/>
          <w:bCs w:val="0"/>
        </w:rPr>
        <w:t xml:space="preserve"> correspond</w:t>
      </w:r>
      <w:r w:rsidR="00217A91" w:rsidRPr="00657E43">
        <w:rPr>
          <w:b w:val="0"/>
          <w:bCs w:val="0"/>
        </w:rPr>
        <w:t>s</w:t>
      </w:r>
      <w:r w:rsidR="00AF06AC" w:rsidRPr="00657E43">
        <w:rPr>
          <w:b w:val="0"/>
          <w:bCs w:val="0"/>
        </w:rPr>
        <w:t xml:space="preserve"> to</w:t>
      </w:r>
      <w:r w:rsidR="006D0BFE" w:rsidRPr="00657E43">
        <w:rPr>
          <w:b w:val="0"/>
          <w:bCs w:val="0"/>
        </w:rPr>
        <w:t xml:space="preserve"> impurit</w:t>
      </w:r>
      <w:r w:rsidR="00AF06AC" w:rsidRPr="00657E43">
        <w:rPr>
          <w:b w:val="0"/>
          <w:bCs w:val="0"/>
        </w:rPr>
        <w:t>ies</w:t>
      </w:r>
      <w:r w:rsidR="006D0BFE" w:rsidRPr="00657E43">
        <w:rPr>
          <w:b w:val="0"/>
          <w:bCs w:val="0"/>
        </w:rPr>
        <w:t xml:space="preserve"> of NBS (N-</w:t>
      </w:r>
      <w:proofErr w:type="spellStart"/>
      <w:r w:rsidR="006D0BFE" w:rsidRPr="00657E43">
        <w:rPr>
          <w:b w:val="0"/>
          <w:bCs w:val="0"/>
        </w:rPr>
        <w:t>bromosuccinimide</w:t>
      </w:r>
      <w:proofErr w:type="spellEnd"/>
      <w:r w:rsidR="006D0BFE" w:rsidRPr="00657E43">
        <w:rPr>
          <w:b w:val="0"/>
          <w:bCs w:val="0"/>
        </w:rPr>
        <w:t xml:space="preserve">) </w:t>
      </w:r>
      <w:r w:rsidR="00AF06AC" w:rsidRPr="00657E43">
        <w:rPr>
          <w:b w:val="0"/>
          <w:bCs w:val="0"/>
        </w:rPr>
        <w:t>in</w:t>
      </w:r>
      <w:r w:rsidR="006D0BFE" w:rsidRPr="00657E43">
        <w:rPr>
          <w:b w:val="0"/>
          <w:bCs w:val="0"/>
        </w:rPr>
        <w:t xml:space="preserve"> precursor </w:t>
      </w:r>
      <w:r w:rsidR="006D0BFE" w:rsidRPr="00657E43">
        <w:t>4</w:t>
      </w:r>
      <w:r w:rsidR="006D0BFE" w:rsidRPr="00657E43">
        <w:rPr>
          <w:b w:val="0"/>
          <w:bCs w:val="0"/>
        </w:rPr>
        <w:t>.</w:t>
      </w:r>
      <w:r w:rsidR="00211428" w:rsidRPr="00657E43">
        <w:rPr>
          <w:b w:val="0"/>
          <w:bCs w:val="0"/>
        </w:rPr>
        <w:t xml:space="preserve"> </w:t>
      </w:r>
      <w:r w:rsidR="007D7028" w:rsidRPr="00657E43">
        <w:rPr>
          <w:b w:val="0"/>
          <w:bCs w:val="0"/>
        </w:rPr>
        <w:t>Trace</w:t>
      </w:r>
      <w:r w:rsidR="00217A91" w:rsidRPr="00657E43">
        <w:rPr>
          <w:b w:val="0"/>
          <w:bCs w:val="0"/>
        </w:rPr>
        <w:t>s</w:t>
      </w:r>
      <w:r w:rsidR="007D7028" w:rsidRPr="00657E43">
        <w:rPr>
          <w:b w:val="0"/>
          <w:bCs w:val="0"/>
        </w:rPr>
        <w:t xml:space="preserve"> (a-b) are shown in full scale</w:t>
      </w:r>
      <w:r w:rsidR="00217A91" w:rsidRPr="00657E43">
        <w:rPr>
          <w:b w:val="0"/>
          <w:bCs w:val="0"/>
        </w:rPr>
        <w:t>,</w:t>
      </w:r>
      <w:r w:rsidR="007D7028" w:rsidRPr="00657E43">
        <w:rPr>
          <w:b w:val="0"/>
          <w:bCs w:val="0"/>
        </w:rPr>
        <w:t xml:space="preserve"> whereas trace</w:t>
      </w:r>
      <w:r w:rsidR="00C7409D" w:rsidRPr="00657E43">
        <w:rPr>
          <w:b w:val="0"/>
          <w:bCs w:val="0"/>
        </w:rPr>
        <w:t>s</w:t>
      </w:r>
      <w:r w:rsidR="007D7028" w:rsidRPr="00657E43">
        <w:rPr>
          <w:b w:val="0"/>
          <w:bCs w:val="0"/>
        </w:rPr>
        <w:t xml:space="preserve"> (c-d) ar</w:t>
      </w:r>
      <w:r w:rsidR="00761C40" w:rsidRPr="00657E43">
        <w:rPr>
          <w:b w:val="0"/>
          <w:bCs w:val="0"/>
        </w:rPr>
        <w:t xml:space="preserve">e </w:t>
      </w:r>
      <w:r w:rsidR="007D7028" w:rsidRPr="00657E43">
        <w:rPr>
          <w:b w:val="0"/>
          <w:bCs w:val="0"/>
        </w:rPr>
        <w:t>scaled up by a factor of 1</w:t>
      </w:r>
      <w:r w:rsidR="008C7A3E" w:rsidRPr="00657E43">
        <w:rPr>
          <w:b w:val="0"/>
          <w:bCs w:val="0"/>
        </w:rPr>
        <w:t>5</w:t>
      </w:r>
      <w:r w:rsidR="00D053B1" w:rsidRPr="00657E43">
        <w:rPr>
          <w:b w:val="0"/>
          <w:bCs w:val="0"/>
        </w:rPr>
        <w:t xml:space="preserve"> for clarity.</w:t>
      </w:r>
      <w:r w:rsidR="00323325" w:rsidRPr="00657E43">
        <w:rPr>
          <w:b w:val="0"/>
          <w:bCs w:val="0"/>
        </w:rPr>
        <w:t xml:space="preserve"> </w:t>
      </w:r>
    </w:p>
    <w:p w14:paraId="254C8165" w14:textId="5B75D63E" w:rsidR="0042622D" w:rsidRDefault="0042622D">
      <w:pPr>
        <w:rPr>
          <w:lang w:val="en-US"/>
        </w:rPr>
      </w:pPr>
      <w:r w:rsidRPr="00657E43">
        <w:rPr>
          <w:lang w:val="en-US"/>
        </w:rPr>
        <w:br w:type="page"/>
      </w:r>
    </w:p>
    <w:tbl>
      <w:tblPr>
        <w:tblStyle w:val="TableGrid"/>
        <w:tblpPr w:leftFromText="180" w:rightFromText="180" w:vertAnchor="text" w:tblpY="-9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0"/>
        <w:gridCol w:w="4520"/>
      </w:tblGrid>
      <w:tr w:rsidR="00F600DF" w14:paraId="0473DE10" w14:textId="77777777" w:rsidTr="00F600DF">
        <w:tc>
          <w:tcPr>
            <w:tcW w:w="4520" w:type="dxa"/>
            <w:vAlign w:val="center"/>
          </w:tcPr>
          <w:p w14:paraId="47CE7094" w14:textId="77777777" w:rsidR="00F600DF" w:rsidRDefault="00F600DF" w:rsidP="00F600DF">
            <w:pPr>
              <w:pStyle w:val="Heading1"/>
              <w:spacing w:before="0" w:after="0"/>
              <w:rPr>
                <w:b w:val="0"/>
                <w:lang w:val="en-US"/>
              </w:rPr>
            </w:pPr>
            <w:bookmarkStart w:id="6" w:name="_Toc166434488"/>
            <w:bookmarkStart w:id="7" w:name="_Toc168514700"/>
            <w:r>
              <w:rPr>
                <w:noProof/>
                <w:lang w:val="en-US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6C1AAF07" wp14:editId="56B9879E">
                  <wp:simplePos x="0" y="0"/>
                  <wp:positionH relativeFrom="column">
                    <wp:posOffset>182981</wp:posOffset>
                  </wp:positionH>
                  <wp:positionV relativeFrom="paragraph">
                    <wp:posOffset>165862</wp:posOffset>
                  </wp:positionV>
                  <wp:extent cx="2414021" cy="2193040"/>
                  <wp:effectExtent l="0" t="0" r="8255" b="0"/>
                  <wp:wrapSquare wrapText="bothSides"/>
                  <wp:docPr id="1329798122" name="Picture 14" descr="A graph of a graph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9798122" name="Picture 14" descr="A graph of a graph&#10;&#10;Description automatically generate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4021" cy="219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bookmarkEnd w:id="6"/>
            <w:bookmarkEnd w:id="7"/>
          </w:p>
        </w:tc>
        <w:tc>
          <w:tcPr>
            <w:tcW w:w="4520" w:type="dxa"/>
            <w:vAlign w:val="center"/>
          </w:tcPr>
          <w:p w14:paraId="55C1BCC6" w14:textId="77777777" w:rsidR="00F600DF" w:rsidRDefault="00F600DF" w:rsidP="00F600DF">
            <w:pPr>
              <w:pStyle w:val="Heading1"/>
              <w:spacing w:before="0" w:after="0"/>
              <w:jc w:val="center"/>
              <w:rPr>
                <w:b w:val="0"/>
                <w:lang w:val="en-US"/>
              </w:rPr>
            </w:pPr>
            <w:bookmarkStart w:id="8" w:name="_Toc166434489"/>
            <w:bookmarkStart w:id="9" w:name="_Toc168514701"/>
            <w:r>
              <w:rPr>
                <w:noProof/>
                <w:lang w:val="en-US"/>
              </w:rPr>
              <w:drawing>
                <wp:inline distT="0" distB="0" distL="0" distR="0" wp14:anchorId="26949DC7" wp14:editId="2E75ABEB">
                  <wp:extent cx="2414021" cy="2193040"/>
                  <wp:effectExtent l="0" t="0" r="5715" b="0"/>
                  <wp:docPr id="1770931859" name="Picture 15" descr="A graph of a graph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0931859" name="Picture 15" descr="A graph of a graph&#10;&#10;Description automatically generate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4021" cy="219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8"/>
            <w:bookmarkEnd w:id="9"/>
          </w:p>
        </w:tc>
      </w:tr>
    </w:tbl>
    <w:p w14:paraId="6AB6ECAE" w14:textId="41C5CBFC" w:rsidR="006C3534" w:rsidRPr="00657E43" w:rsidRDefault="006C3534" w:rsidP="00657E43">
      <w:pPr>
        <w:pStyle w:val="VAFigureCaption"/>
        <w:rPr>
          <w:b w:val="0"/>
          <w:bCs w:val="0"/>
        </w:rPr>
      </w:pPr>
      <w:r w:rsidRPr="00A62A91">
        <w:t>Figure S</w:t>
      </w:r>
      <w:r w:rsidR="00EE0CE5">
        <w:t>3</w:t>
      </w:r>
      <w:r w:rsidRPr="00A62A91">
        <w:t>.</w:t>
      </w:r>
      <w:r w:rsidRPr="00657E43">
        <w:rPr>
          <w:b w:val="0"/>
          <w:bCs w:val="0"/>
        </w:rPr>
        <w:t xml:space="preserve"> </w:t>
      </w:r>
      <w:r w:rsidR="00657E43" w:rsidRPr="00657E43">
        <w:rPr>
          <w:b w:val="0"/>
          <w:bCs w:val="0"/>
        </w:rPr>
        <w:t>Left</w:t>
      </w:r>
      <w:r w:rsidR="00657E43">
        <w:t xml:space="preserve">: </w:t>
      </w:r>
      <w:r w:rsidRPr="00657E43">
        <w:rPr>
          <w:b w:val="0"/>
          <w:bCs w:val="0"/>
        </w:rPr>
        <w:t>Mass spectra recorded upon FVP of (</w:t>
      </w:r>
      <w:proofErr w:type="spellStart"/>
      <w:r w:rsidRPr="00657E43">
        <w:rPr>
          <w:b w:val="0"/>
          <w:bCs w:val="0"/>
        </w:rPr>
        <w:t>bromoethynyl</w:t>
      </w:r>
      <w:proofErr w:type="spellEnd"/>
      <w:r w:rsidRPr="00657E43">
        <w:rPr>
          <w:b w:val="0"/>
          <w:bCs w:val="0"/>
        </w:rPr>
        <w:t xml:space="preserve">)benzene </w:t>
      </w:r>
      <w:r w:rsidRPr="00657E43">
        <w:t>4</w:t>
      </w:r>
      <w:r w:rsidRPr="00657E43">
        <w:rPr>
          <w:b w:val="0"/>
          <w:bCs w:val="0"/>
        </w:rPr>
        <w:t xml:space="preserve"> at 1500 and 1700 K using a fixed photon energy of 9.0 eV. The mass spectra correspond to the molecular beam (MB) component of the ion image. The </w:t>
      </w:r>
      <w:r w:rsidR="00657E43">
        <w:rPr>
          <w:b w:val="0"/>
          <w:bCs w:val="0"/>
        </w:rPr>
        <w:t xml:space="preserve">right </w:t>
      </w:r>
      <w:r w:rsidRPr="00657E43">
        <w:rPr>
          <w:b w:val="0"/>
          <w:bCs w:val="0"/>
        </w:rPr>
        <w:t xml:space="preserve">trace shows that precursor </w:t>
      </w:r>
      <w:r w:rsidRPr="00657E43">
        <w:t>4</w:t>
      </w:r>
      <w:r w:rsidRPr="00657E43">
        <w:rPr>
          <w:b w:val="0"/>
          <w:bCs w:val="0"/>
        </w:rPr>
        <w:t xml:space="preserve"> is not fully decomposed even at 1700 K.</w:t>
      </w:r>
    </w:p>
    <w:p w14:paraId="421C4B34" w14:textId="77777777" w:rsidR="00F600DF" w:rsidRPr="00F600DF" w:rsidRDefault="00F600DF" w:rsidP="00F600DF">
      <w:pPr>
        <w:rPr>
          <w:lang w:val="en-US"/>
        </w:rPr>
      </w:pPr>
    </w:p>
    <w:p w14:paraId="204C22D0" w14:textId="3CED3A96" w:rsidR="00F600DF" w:rsidRDefault="00F600DF" w:rsidP="00B23416">
      <w:pPr>
        <w:jc w:val="center"/>
        <w:rPr>
          <w:rFonts w:ascii="Arial" w:hAnsi="Arial" w:cs="Arial"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3EEB7988" wp14:editId="6AA21E2F">
            <wp:extent cx="2414021" cy="2193040"/>
            <wp:effectExtent l="0" t="0" r="5715" b="0"/>
            <wp:docPr id="998125913" name="Picture 1" descr="A graph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125913" name="Picture 1" descr="A graph of a graph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14021" cy="219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6E0DA" w14:textId="2D804256" w:rsidR="00F46BBC" w:rsidRDefault="00F600DF" w:rsidP="00657E43">
      <w:pPr>
        <w:spacing w:before="240" w:after="120" w:line="276" w:lineRule="auto"/>
        <w:jc w:val="both"/>
        <w:rPr>
          <w:lang w:val="en-US"/>
        </w:rPr>
      </w:pPr>
      <w:r w:rsidRPr="00F46BBC">
        <w:rPr>
          <w:rFonts w:ascii="Arial" w:eastAsia="Times New Roman" w:hAnsi="Arial" w:cs="Arial"/>
          <w:b/>
          <w:kern w:val="20"/>
          <w:lang w:val="en-US"/>
          <w14:ligatures w14:val="none"/>
        </w:rPr>
        <w:t>Figure S</w:t>
      </w:r>
      <w:r w:rsidR="00EE0CE5" w:rsidRPr="00F46BBC">
        <w:rPr>
          <w:rFonts w:ascii="Arial" w:eastAsia="Times New Roman" w:hAnsi="Arial" w:cs="Arial"/>
          <w:b/>
          <w:kern w:val="20"/>
          <w:lang w:val="en-US"/>
          <w14:ligatures w14:val="none"/>
        </w:rPr>
        <w:t>4</w:t>
      </w:r>
      <w:r w:rsidRPr="00B8789A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. </w:t>
      </w:r>
      <w:r w:rsidRPr="00B8789A">
        <w:rPr>
          <w:rFonts w:ascii="Arial" w:eastAsia="Times New Roman" w:hAnsi="Arial" w:cs="Arial"/>
          <w:kern w:val="20"/>
          <w:lang w:val="en-US"/>
          <w14:ligatures w14:val="none"/>
        </w:rPr>
        <w:t>Molecular beam associated mass spectra of (</w:t>
      </w:r>
      <w:proofErr w:type="spellStart"/>
      <w:r w:rsidRPr="00B8789A">
        <w:rPr>
          <w:rFonts w:ascii="Arial" w:eastAsia="Times New Roman" w:hAnsi="Arial" w:cs="Arial"/>
          <w:kern w:val="20"/>
          <w:lang w:val="en-US"/>
          <w14:ligatures w14:val="none"/>
        </w:rPr>
        <w:t>bromoethynyl</w:t>
      </w:r>
      <w:proofErr w:type="spellEnd"/>
      <w:r w:rsidRPr="00B8789A">
        <w:rPr>
          <w:rFonts w:ascii="Arial" w:eastAsia="Times New Roman" w:hAnsi="Arial" w:cs="Arial"/>
          <w:kern w:val="20"/>
          <w:lang w:val="en-US"/>
          <w14:ligatures w14:val="none"/>
        </w:rPr>
        <w:t xml:space="preserve">)benzene </w:t>
      </w:r>
      <w:r w:rsidRPr="00F46BBC">
        <w:rPr>
          <w:rFonts w:ascii="Arial" w:eastAsia="Times New Roman" w:hAnsi="Arial" w:cs="Arial"/>
          <w:b/>
          <w:kern w:val="20"/>
          <w:lang w:val="en-US"/>
          <w14:ligatures w14:val="none"/>
        </w:rPr>
        <w:t>4</w:t>
      </w:r>
      <w:r w:rsidRPr="00B8789A">
        <w:rPr>
          <w:rFonts w:ascii="Arial" w:eastAsia="Times New Roman" w:hAnsi="Arial" w:cs="Arial"/>
          <w:kern w:val="20"/>
          <w:lang w:val="en-US"/>
          <w14:ligatures w14:val="none"/>
        </w:rPr>
        <w:t xml:space="preserve"> recorded upon FVP at 1500 K, at various photon energies. The absence of peak asymmetry in m/z 101 until 10.5 eV indicates that dissociative ionization of the precursor </w:t>
      </w:r>
      <w:r w:rsidRPr="00F46BBC">
        <w:rPr>
          <w:rFonts w:ascii="Arial" w:eastAsia="Times New Roman" w:hAnsi="Arial" w:cs="Arial"/>
          <w:b/>
          <w:kern w:val="20"/>
          <w:lang w:val="en-US"/>
          <w14:ligatures w14:val="none"/>
        </w:rPr>
        <w:t>4</w:t>
      </w:r>
      <w:r w:rsidRPr="00B8789A">
        <w:rPr>
          <w:rFonts w:ascii="Arial" w:eastAsia="Times New Roman" w:hAnsi="Arial" w:cs="Arial"/>
          <w:kern w:val="20"/>
          <w:lang w:val="en-US"/>
          <w14:ligatures w14:val="none"/>
        </w:rPr>
        <w:t xml:space="preserve"> does</w:t>
      </w:r>
      <w:r w:rsidR="007E1CDF" w:rsidRPr="00B8789A">
        <w:rPr>
          <w:rFonts w:ascii="Arial" w:eastAsia="Times New Roman" w:hAnsi="Arial" w:cs="Arial"/>
          <w:kern w:val="20"/>
          <w:lang w:val="en-US"/>
          <w14:ligatures w14:val="none"/>
        </w:rPr>
        <w:t xml:space="preserve"> </w:t>
      </w:r>
      <w:r w:rsidRPr="00B8789A">
        <w:rPr>
          <w:rFonts w:ascii="Arial" w:eastAsia="Times New Roman" w:hAnsi="Arial" w:cs="Arial"/>
          <w:kern w:val="20"/>
          <w:lang w:val="en-US"/>
          <w14:ligatures w14:val="none"/>
        </w:rPr>
        <w:t>n</w:t>
      </w:r>
      <w:r w:rsidR="007E1CDF" w:rsidRPr="00B8789A">
        <w:rPr>
          <w:rFonts w:ascii="Arial" w:eastAsia="Times New Roman" w:hAnsi="Arial" w:cs="Arial"/>
          <w:kern w:val="20"/>
          <w:lang w:val="en-US"/>
          <w14:ligatures w14:val="none"/>
        </w:rPr>
        <w:t>o</w:t>
      </w:r>
      <w:r w:rsidRPr="00B8789A">
        <w:rPr>
          <w:rFonts w:ascii="Arial" w:eastAsia="Times New Roman" w:hAnsi="Arial" w:cs="Arial"/>
          <w:kern w:val="20"/>
          <w:lang w:val="en-US"/>
          <w14:ligatures w14:val="none"/>
        </w:rPr>
        <w:t>t contribute to the m/z 101 signal. However, at</w:t>
      </w:r>
      <w:r w:rsidR="00842CC6" w:rsidRPr="00B8789A">
        <w:rPr>
          <w:rFonts w:ascii="Arial" w:eastAsia="Times New Roman" w:hAnsi="Arial" w:cs="Arial"/>
          <w:kern w:val="20"/>
          <w:lang w:val="en-US"/>
          <w14:ligatures w14:val="none"/>
        </w:rPr>
        <w:t xml:space="preserve"> a</w:t>
      </w:r>
      <w:r w:rsidRPr="00B8789A">
        <w:rPr>
          <w:rFonts w:ascii="Arial" w:eastAsia="Times New Roman" w:hAnsi="Arial" w:cs="Arial"/>
          <w:kern w:val="20"/>
          <w:lang w:val="en-US"/>
          <w14:ligatures w14:val="none"/>
        </w:rPr>
        <w:t xml:space="preserve"> higher photon energy of 12 eV, the evident peak asymmetry </w:t>
      </w:r>
      <w:r w:rsidR="007E1CDF" w:rsidRPr="00B8789A">
        <w:rPr>
          <w:rFonts w:ascii="Arial" w:eastAsia="Times New Roman" w:hAnsi="Arial" w:cs="Arial"/>
          <w:kern w:val="20"/>
          <w:lang w:val="en-US"/>
          <w14:ligatures w14:val="none"/>
        </w:rPr>
        <w:t xml:space="preserve">is </w:t>
      </w:r>
      <w:r w:rsidRPr="00B8789A">
        <w:rPr>
          <w:rFonts w:ascii="Arial" w:eastAsia="Times New Roman" w:hAnsi="Arial" w:cs="Arial"/>
          <w:kern w:val="20"/>
          <w:lang w:val="en-US"/>
          <w14:ligatures w14:val="none"/>
        </w:rPr>
        <w:t>due to fragmentation</w:t>
      </w:r>
      <w:r w:rsidR="007E1CDF" w:rsidRPr="00B8789A">
        <w:rPr>
          <w:rFonts w:ascii="Arial" w:eastAsia="Times New Roman" w:hAnsi="Arial" w:cs="Arial"/>
          <w:kern w:val="20"/>
          <w:lang w:val="en-US"/>
          <w14:ligatures w14:val="none"/>
        </w:rPr>
        <w:t xml:space="preserve"> of the precursor</w:t>
      </w:r>
      <w:r w:rsidR="00842CC6" w:rsidRPr="00B8789A">
        <w:rPr>
          <w:rFonts w:ascii="Arial" w:eastAsia="Times New Roman" w:hAnsi="Arial" w:cs="Arial"/>
          <w:kern w:val="20"/>
          <w:lang w:val="en-US"/>
          <w14:ligatures w14:val="none"/>
        </w:rPr>
        <w:t xml:space="preserve"> </w:t>
      </w:r>
      <w:r w:rsidR="007E1CDF" w:rsidRPr="00B8789A">
        <w:rPr>
          <w:rFonts w:ascii="Arial" w:eastAsia="Times New Roman" w:hAnsi="Arial" w:cs="Arial"/>
          <w:kern w:val="20"/>
          <w:lang w:val="en-US"/>
          <w14:ligatures w14:val="none"/>
        </w:rPr>
        <w:t xml:space="preserve">occurring in our spectrometer (kinetic shift) </w:t>
      </w:r>
      <w:r w:rsidRPr="00B8789A">
        <w:rPr>
          <w:rFonts w:ascii="Arial" w:eastAsia="Times New Roman" w:hAnsi="Arial" w:cs="Arial"/>
          <w:kern w:val="20"/>
          <w:lang w:val="en-US"/>
          <w14:ligatures w14:val="none"/>
        </w:rPr>
        <w:t xml:space="preserve">at higher </w:t>
      </w:r>
      <w:r w:rsidR="00842CC6" w:rsidRPr="00B8789A">
        <w:rPr>
          <w:rFonts w:ascii="Arial" w:eastAsia="Times New Roman" w:hAnsi="Arial" w:cs="Arial"/>
          <w:kern w:val="20"/>
          <w:lang w:val="en-US"/>
          <w14:ligatures w14:val="none"/>
        </w:rPr>
        <w:t>pyrolysis temperature</w:t>
      </w:r>
      <w:r w:rsidRPr="00B8789A">
        <w:rPr>
          <w:rFonts w:ascii="Arial" w:eastAsia="Times New Roman" w:hAnsi="Arial" w:cs="Arial"/>
          <w:kern w:val="20"/>
          <w:lang w:val="en-US"/>
          <w14:ligatures w14:val="none"/>
        </w:rPr>
        <w:t>.</w:t>
      </w:r>
      <w:r w:rsidR="00B8789A" w:rsidRPr="00B8789A">
        <w:rPr>
          <w:rFonts w:ascii="Arial" w:eastAsia="Times New Roman" w:hAnsi="Arial" w:cs="Arial"/>
          <w:b/>
          <w:kern w:val="20"/>
          <w:lang w:val="en-US"/>
          <w14:ligatures w14:val="none"/>
        </w:rPr>
        <w:fldChar w:fldCharType="begin"/>
      </w:r>
      <w:r w:rsidR="00403670">
        <w:rPr>
          <w:rFonts w:ascii="Arial" w:eastAsia="Times New Roman" w:hAnsi="Arial" w:cs="Arial"/>
          <w:b/>
          <w:kern w:val="20"/>
          <w:lang w:val="en-US"/>
          <w14:ligatures w14:val="none"/>
        </w:rPr>
        <w:instrText xml:space="preserve"> ADDIN EN.CITE &lt;EndNote&gt;&lt;Cite&gt;&lt;Author&gt;Hemberger&lt;/Author&gt;&lt;Year&gt;2022&lt;/Year&gt;&lt;RecNum&gt;110&lt;/RecNum&gt;&lt;DisplayText&gt;&lt;style face="superscript"&gt;1&lt;/style&gt;&lt;/DisplayText&gt;&lt;record&gt;&lt;rec-number&gt;110&lt;/rec-number&gt;&lt;foreign-keys&gt;&lt;key app="EN" db-id="tzszef2f29zeepex5daxere4sxswav5swafz" timestamp="1714410855"&gt;110&lt;/key&gt;&lt;/foreign-keys&gt;&lt;ref-type name="Journal Article"&gt;17&lt;/ref-type&gt;&lt;contributors&gt;&lt;authors&gt;&lt;author&gt;Hemberger, P.&lt;/author&gt;&lt;author&gt;Wu, X. K.&lt;/author&gt;&lt;author&gt;Pan, Z. Y.&lt;/author&gt;&lt;author&gt;Bodi, A.&lt;/author&gt;&lt;/authors&gt;&lt;/contributors&gt;&lt;auth-address&gt;Paul Scherrer Inst, CH-5232 Villigen, Switzerland&lt;/auth-address&gt;&lt;titles&gt;&lt;title&gt;Continuous Pyrolysis Microreactors: Hot Sources with Little Cooling? New Insights Utilizing Cation Velocity Map Imaging and Threshold Photoelectron Spectroscopy&lt;/title&gt;&lt;secondary-title&gt;J. Phys. Chem. A&lt;/secondary-title&gt;&lt;alt-title&gt;J Phys Chem A&lt;/alt-title&gt;&lt;/titles&gt;&lt;periodical&gt;&lt;full-title&gt;Journal of Physical Chemistry A&lt;/full-title&gt;&lt;abbr-1&gt;J. Phys. Chem. A&lt;/abbr-1&gt;&lt;abbr-2&gt;J Phys Chem A&lt;/abbr-2&gt;&lt;/periodical&gt;&lt;alt-periodical&gt;&lt;full-title&gt;Journal of Physical Chemistry A&lt;/full-title&gt;&lt;abbr-1&gt;J. Phys. Chem. A&lt;/abbr-1&gt;&lt;abbr-2&gt;J Phys Chem A&lt;/abbr-2&gt;&lt;/alt-periodical&gt;&lt;pages&gt;2196-2210&lt;/pages&gt;&lt;volume&gt;126&lt;/volume&gt;&lt;number&gt;14&lt;/number&gt;&lt;keywords&gt;&lt;keyword&gt;photoionization cross-sections&lt;/keyword&gt;&lt;keyword&gt;matrix-isolation&lt;/keyword&gt;&lt;keyword&gt;molecular-beam&lt;/keyword&gt;&lt;keyword&gt;supersonic jet&lt;/keyword&gt;&lt;keyword&gt;coincidence&lt;/keyword&gt;&lt;keyword&gt;spectrum&lt;/keyword&gt;&lt;keyword&gt;radicals&lt;/keyword&gt;&lt;keyword&gt;mass&lt;/keyword&gt;&lt;keyword&gt;decomposition&lt;/keyword&gt;&lt;keyword&gt;ionization&lt;/keyword&gt;&lt;/keywords&gt;&lt;dates&gt;&lt;year&gt;2022&lt;/year&gt;&lt;pub-dates&gt;&lt;date&gt;Apr 14&lt;/date&gt;&lt;/pub-dates&gt;&lt;/dates&gt;&lt;isbn&gt;1089-5639&lt;/isbn&gt;&lt;accession-num&gt;WOS:000791468200006&lt;/accession-num&gt;&lt;urls&gt;&lt;related-urls&gt;&lt;url&gt;&lt;style face="underline" font="default" size="100%"&gt;&amp;lt;Go to ISI&amp;gt;://WOS:000791468200006&lt;/style&gt;&lt;/url&gt;&lt;/related-urls&gt;&lt;/urls&gt;&lt;electronic-resource-num&gt;10.1021/acs.jpca.2c00766&lt;/electronic-resource-num&gt;&lt;language&gt;English&lt;/language&gt;&lt;/record&gt;&lt;/Cite&gt;&lt;/EndNote&gt;</w:instrText>
      </w:r>
      <w:r w:rsidR="00B8789A" w:rsidRPr="00B8789A">
        <w:rPr>
          <w:rFonts w:ascii="Arial" w:eastAsia="Times New Roman" w:hAnsi="Arial" w:cs="Arial"/>
          <w:b/>
          <w:kern w:val="20"/>
          <w:lang w:val="en-US"/>
          <w14:ligatures w14:val="none"/>
        </w:rPr>
        <w:fldChar w:fldCharType="separate"/>
      </w:r>
      <w:r w:rsidR="00403670" w:rsidRPr="00403670">
        <w:rPr>
          <w:rFonts w:ascii="Arial" w:eastAsia="Times New Roman" w:hAnsi="Arial" w:cs="Arial"/>
          <w:noProof/>
          <w:kern w:val="20"/>
          <w:vertAlign w:val="superscript"/>
          <w:lang w:val="en-US"/>
          <w14:ligatures w14:val="none"/>
        </w:rPr>
        <w:t>1</w:t>
      </w:r>
      <w:r w:rsidR="00B8789A" w:rsidRPr="00B8789A">
        <w:rPr>
          <w:rFonts w:ascii="Arial" w:eastAsia="Times New Roman" w:hAnsi="Arial" w:cs="Arial"/>
          <w:b/>
          <w:kern w:val="20"/>
          <w:lang w:val="en-US"/>
          <w14:ligatures w14:val="none"/>
        </w:rPr>
        <w:fldChar w:fldCharType="end"/>
      </w:r>
      <w:r w:rsidRPr="00B8789A">
        <w:rPr>
          <w:rFonts w:ascii="Arial" w:eastAsia="Times New Roman" w:hAnsi="Arial" w:cs="Arial"/>
          <w:kern w:val="20"/>
          <w:lang w:val="en-US"/>
          <w14:ligatures w14:val="none"/>
        </w:rPr>
        <w:t xml:space="preserve"> Although substantial overlap of m/z 101 and m/z 102 </w:t>
      </w:r>
      <w:r w:rsidR="00842CC6" w:rsidRPr="00B8789A">
        <w:rPr>
          <w:rFonts w:ascii="Arial" w:eastAsia="Times New Roman" w:hAnsi="Arial" w:cs="Arial"/>
          <w:kern w:val="20"/>
          <w:lang w:val="en-US"/>
          <w14:ligatures w14:val="none"/>
        </w:rPr>
        <w:t xml:space="preserve">also </w:t>
      </w:r>
      <w:r w:rsidRPr="00B8789A">
        <w:rPr>
          <w:rFonts w:ascii="Arial" w:eastAsia="Times New Roman" w:hAnsi="Arial" w:cs="Arial"/>
          <w:kern w:val="20"/>
          <w:lang w:val="en-US"/>
          <w14:ligatures w14:val="none"/>
        </w:rPr>
        <w:t xml:space="preserve">makes it difficult to clearly demarcate </w:t>
      </w:r>
      <w:r w:rsidR="00842CC6" w:rsidRPr="00B8789A">
        <w:rPr>
          <w:rFonts w:ascii="Arial" w:eastAsia="Times New Roman" w:hAnsi="Arial" w:cs="Arial"/>
          <w:kern w:val="20"/>
          <w:lang w:val="en-US"/>
          <w14:ligatures w14:val="none"/>
        </w:rPr>
        <w:t xml:space="preserve">the </w:t>
      </w:r>
      <w:r w:rsidRPr="00B8789A">
        <w:rPr>
          <w:rFonts w:ascii="Arial" w:eastAsia="Times New Roman" w:hAnsi="Arial" w:cs="Arial"/>
          <w:kern w:val="20"/>
          <w:lang w:val="en-US"/>
          <w14:ligatures w14:val="none"/>
        </w:rPr>
        <w:t>peak asymmetry</w:t>
      </w:r>
      <w:r w:rsidR="00842CC6" w:rsidRPr="00B8789A">
        <w:rPr>
          <w:rFonts w:ascii="Arial" w:eastAsia="Times New Roman" w:hAnsi="Arial" w:cs="Arial"/>
          <w:kern w:val="20"/>
          <w:lang w:val="en-US"/>
          <w14:ligatures w14:val="none"/>
        </w:rPr>
        <w:t xml:space="preserve"> in m/z 101</w:t>
      </w:r>
      <w:r w:rsidRPr="00B8789A">
        <w:rPr>
          <w:rFonts w:ascii="Arial" w:eastAsia="Times New Roman" w:hAnsi="Arial" w:cs="Arial"/>
          <w:kern w:val="20"/>
          <w:lang w:val="en-US"/>
          <w14:ligatures w14:val="none"/>
        </w:rPr>
        <w:t>.</w:t>
      </w:r>
      <w:r w:rsidRPr="00B8789A">
        <w:rPr>
          <w:rFonts w:ascii="Arial" w:eastAsia="Times New Roman" w:hAnsi="Arial" w:cs="Arial"/>
          <w:b/>
          <w:kern w:val="20"/>
          <w:vertAlign w:val="superscript"/>
          <w:lang w:val="en-US"/>
          <w14:ligatures w14:val="none"/>
        </w:rPr>
        <w:fldChar w:fldCharType="begin"/>
      </w:r>
      <w:r w:rsidR="00403670">
        <w:rPr>
          <w:rFonts w:ascii="Arial" w:eastAsia="Times New Roman" w:hAnsi="Arial" w:cs="Arial"/>
          <w:b/>
          <w:kern w:val="20"/>
          <w:vertAlign w:val="superscript"/>
          <w:lang w:val="en-US"/>
          <w14:ligatures w14:val="none"/>
        </w:rPr>
        <w:instrText xml:space="preserve"> ADDIN EN.CITE &lt;EndNote&gt;&lt;Cite&gt;&lt;Author&gt;Sztáray&lt;/Author&gt;&lt;Year&gt;2010&lt;/Year&gt;&lt;RecNum&gt;125&lt;/RecNum&gt;&lt;DisplayText&gt;&lt;style face="superscript"&gt;2&lt;/style&gt;&lt;/DisplayText&gt;&lt;record&gt;&lt;rec-number&gt;125&lt;/rec-number&gt;&lt;foreign-keys&gt;&lt;key app="EN" db-id="tzszef2f29zeepex5daxere4sxswav5swafz" timestamp="1714504754"&gt;125&lt;/key&gt;&lt;/foreign-keys&gt;&lt;ref-type name="Journal Article"&gt;17&lt;/ref-type&gt;&lt;contributors&gt;&lt;authors&gt;&lt;author&gt;Sztáray, Bálint&lt;/author&gt;&lt;author&gt;Bodi, Andras&lt;/author&gt;&lt;author&gt;Baer, Tomas&lt;/author&gt;&lt;/authors&gt;&lt;/contributors&gt;&lt;titles&gt;&lt;title&gt;Modeling unimolecular reactions in photoelectron photoion coincidence experiments&lt;/title&gt;&lt;secondary-title&gt;Journal of mass spectrometry&lt;/secondary-title&gt;&lt;/titles&gt;&lt;periodical&gt;&lt;full-title&gt;Journal of Mass Spectrometry&lt;/full-title&gt;&lt;abbr-1&gt;J. Mass Spectrom.&lt;/abbr-1&gt;&lt;abbr-2&gt;J Mass Spectrom&lt;/abbr-2&gt;&lt;/periodical&gt;&lt;pages&gt;1233-1245&lt;/pages&gt;&lt;volume&gt;45&lt;/volume&gt;&lt;number&gt;11&lt;/number&gt;&lt;dates&gt;&lt;year&gt;2010&lt;/year&gt;&lt;/dates&gt;&lt;publisher&gt;Wiley Online Library&lt;/publisher&gt;&lt;isbn&gt;1076-5174&lt;/isbn&gt;&lt;urls&gt;&lt;/urls&gt;&lt;/record&gt;&lt;/Cite&gt;&lt;/EndNote&gt;</w:instrText>
      </w:r>
      <w:r w:rsidRPr="00B8789A">
        <w:rPr>
          <w:rFonts w:ascii="Arial" w:eastAsia="Times New Roman" w:hAnsi="Arial" w:cs="Arial"/>
          <w:b/>
          <w:kern w:val="20"/>
          <w:vertAlign w:val="superscript"/>
          <w:lang w:val="en-US"/>
          <w14:ligatures w14:val="none"/>
        </w:rPr>
        <w:fldChar w:fldCharType="separate"/>
      </w:r>
      <w:r w:rsidR="00403670" w:rsidRPr="00403670">
        <w:rPr>
          <w:rFonts w:ascii="Arial" w:eastAsia="Times New Roman" w:hAnsi="Arial" w:cs="Arial"/>
          <w:noProof/>
          <w:kern w:val="20"/>
          <w:vertAlign w:val="superscript"/>
          <w:lang w:val="en-US"/>
          <w14:ligatures w14:val="none"/>
        </w:rPr>
        <w:t>2</w:t>
      </w:r>
      <w:r w:rsidRPr="00B8789A">
        <w:rPr>
          <w:rFonts w:ascii="Arial" w:eastAsia="Times New Roman" w:hAnsi="Arial" w:cs="Arial"/>
          <w:b/>
          <w:kern w:val="20"/>
          <w:vertAlign w:val="superscript"/>
          <w:lang w:val="en-US"/>
          <w14:ligatures w14:val="none"/>
        </w:rPr>
        <w:fldChar w:fldCharType="end"/>
      </w:r>
      <w:r>
        <w:rPr>
          <w:rFonts w:ascii="Arial" w:hAnsi="Arial" w:cs="Arial"/>
        </w:rPr>
        <w:t xml:space="preserve"> </w:t>
      </w:r>
      <w:r w:rsidRPr="00EE0CE5">
        <w:rPr>
          <w:lang w:val="en-US"/>
        </w:rPr>
        <w:t xml:space="preserve"> </w:t>
      </w:r>
    </w:p>
    <w:p w14:paraId="6C83B0D5" w14:textId="77777777" w:rsidR="00F46BBC" w:rsidRDefault="00F46BBC">
      <w:pPr>
        <w:rPr>
          <w:rFonts w:ascii="Times New Roman" w:eastAsiaTheme="majorEastAsia" w:hAnsi="Times New Roman" w:cstheme="majorBidi"/>
          <w:b/>
          <w:sz w:val="28"/>
          <w:szCs w:val="32"/>
          <w:lang w:val="en-US"/>
        </w:rPr>
      </w:pPr>
      <w:r>
        <w:rPr>
          <w:lang w:val="en-US"/>
        </w:rPr>
        <w:br w:type="page"/>
      </w:r>
    </w:p>
    <w:p w14:paraId="571DFAA6" w14:textId="39D2FF15" w:rsidR="00C326C7" w:rsidRPr="00B22B37" w:rsidRDefault="00B20D49" w:rsidP="00EE0CE5">
      <w:pPr>
        <w:pStyle w:val="Heading1"/>
        <w:jc w:val="both"/>
        <w:rPr>
          <w:rFonts w:ascii="Arial" w:hAnsi="Arial" w:cs="Arial"/>
          <w:lang w:val="en-US"/>
        </w:rPr>
      </w:pPr>
      <w:bookmarkStart w:id="10" w:name="_Toc168514702"/>
      <w:bookmarkStart w:id="11" w:name="_Hlk149662817"/>
      <w:bookmarkStart w:id="12" w:name="_Hlk149663160"/>
      <w:r w:rsidRPr="00B22B37">
        <w:rPr>
          <w:rFonts w:ascii="Arial" w:hAnsi="Arial" w:cs="Arial"/>
          <w:lang w:val="en-US"/>
        </w:rPr>
        <w:lastRenderedPageBreak/>
        <w:t xml:space="preserve">Ion Imaging </w:t>
      </w:r>
      <w:r w:rsidR="00D26E9A" w:rsidRPr="00B22B37">
        <w:rPr>
          <w:rFonts w:ascii="Arial" w:hAnsi="Arial" w:cs="Arial"/>
          <w:lang w:val="en-US"/>
        </w:rPr>
        <w:t>in</w:t>
      </w:r>
      <w:r w:rsidRPr="00B22B37">
        <w:rPr>
          <w:rFonts w:ascii="Arial" w:hAnsi="Arial" w:cs="Arial"/>
          <w:lang w:val="en-US"/>
        </w:rPr>
        <w:t xml:space="preserve"> </w:t>
      </w:r>
      <w:r w:rsidR="006C682D" w:rsidRPr="00B22B37">
        <w:rPr>
          <w:rFonts w:ascii="Arial" w:hAnsi="Arial" w:cs="Arial"/>
          <w:lang w:val="en-US"/>
        </w:rPr>
        <w:t>Space Focusing Mode</w:t>
      </w:r>
      <w:bookmarkEnd w:id="10"/>
    </w:p>
    <w:p w14:paraId="50E4AEE6" w14:textId="393DD1B2" w:rsidR="00944833" w:rsidRPr="007760C3" w:rsidRDefault="00944833" w:rsidP="007760C3">
      <w:pPr>
        <w:rPr>
          <w:lang w:val="en-US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8888"/>
      </w:tblGrid>
      <w:tr w:rsidR="00944833" w14:paraId="179DBE45" w14:textId="77777777" w:rsidTr="009E20A1">
        <w:trPr>
          <w:trHeight w:val="4802"/>
          <w:jc w:val="center"/>
        </w:trPr>
        <w:tc>
          <w:tcPr>
            <w:tcW w:w="8605" w:type="dxa"/>
            <w:vAlign w:val="center"/>
          </w:tcPr>
          <w:p w14:paraId="3A9640CA" w14:textId="04528AE2" w:rsidR="00944833" w:rsidRDefault="00811DC7" w:rsidP="0094483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6DA6BC1E" wp14:editId="0FA24450">
                  <wp:extent cx="2870601" cy="3745843"/>
                  <wp:effectExtent l="0" t="0" r="6350" b="7620"/>
                  <wp:docPr id="573073124" name="Picture 16" descr="A blue and yellow rectangle with green line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3073124" name="Picture 16" descr="A blue and yellow rectangle with green lines&#10;&#10;Description automatically generate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790" cy="3753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8F96EC" w14:textId="3F53B9FE" w:rsidR="00944833" w:rsidRDefault="00944833" w:rsidP="00690F1C">
            <w:pPr>
              <w:jc w:val="center"/>
              <w:rPr>
                <w:lang w:val="en-US"/>
              </w:rPr>
            </w:pPr>
          </w:p>
        </w:tc>
      </w:tr>
      <w:tr w:rsidR="00944833" w14:paraId="20E54784" w14:textId="77777777" w:rsidTr="009E20A1">
        <w:trPr>
          <w:trHeight w:val="5275"/>
          <w:jc w:val="center"/>
        </w:trPr>
        <w:tc>
          <w:tcPr>
            <w:tcW w:w="8605" w:type="dxa"/>
            <w:vAlign w:val="center"/>
          </w:tcPr>
          <w:p w14:paraId="0CD9F6FF" w14:textId="41C8C2BD" w:rsidR="00944833" w:rsidRDefault="00811DC7" w:rsidP="003A3AE9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4DE39BDC" wp14:editId="46355C80">
                  <wp:extent cx="5506989" cy="3203790"/>
                  <wp:effectExtent l="0" t="0" r="0" b="0"/>
                  <wp:docPr id="1859908725" name="Picture 17" descr="A close-up of a graph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9908725" name="Picture 17" descr="A close-up of a graph&#10;&#10;Description automatically generate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4135" cy="3207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268A46" w14:textId="38594EC4" w:rsidR="000D7583" w:rsidRPr="006B55E9" w:rsidRDefault="007760C3" w:rsidP="00657E43">
      <w:pPr>
        <w:spacing w:before="240" w:after="120" w:line="276" w:lineRule="auto"/>
        <w:jc w:val="both"/>
        <w:rPr>
          <w:rFonts w:ascii="Arial" w:eastAsia="Times New Roman" w:hAnsi="Arial" w:cs="Arial"/>
          <w:bCs/>
          <w:kern w:val="20"/>
          <w:lang w:val="en-US"/>
          <w14:ligatures w14:val="none"/>
        </w:rPr>
      </w:pPr>
      <w:r w:rsidRPr="006B55E9">
        <w:rPr>
          <w:rFonts w:ascii="Arial" w:hAnsi="Arial" w:cs="Arial"/>
          <w:b/>
          <w:bCs/>
        </w:rPr>
        <w:t>Figure S</w:t>
      </w:r>
      <w:r w:rsidR="00A54915">
        <w:rPr>
          <w:rFonts w:ascii="Arial" w:hAnsi="Arial" w:cs="Arial"/>
          <w:b/>
          <w:bCs/>
        </w:rPr>
        <w:t>5</w:t>
      </w:r>
      <w:r w:rsidRPr="006B55E9">
        <w:rPr>
          <w:rFonts w:ascii="Arial" w:hAnsi="Arial" w:cs="Arial"/>
        </w:rPr>
        <w:t>. Ion image in space focus</w:t>
      </w:r>
      <w:r w:rsidR="005F5636" w:rsidRPr="006B55E9">
        <w:rPr>
          <w:rFonts w:ascii="Arial" w:hAnsi="Arial" w:cs="Arial"/>
        </w:rPr>
        <w:t>ing</w:t>
      </w:r>
      <w:r w:rsidRPr="006B55E9">
        <w:rPr>
          <w:rFonts w:ascii="Arial" w:hAnsi="Arial" w:cs="Arial"/>
        </w:rPr>
        <w:t xml:space="preserve"> mode</w:t>
      </w:r>
      <w:r w:rsidR="00A54915">
        <w:rPr>
          <w:rFonts w:ascii="Arial" w:hAnsi="Arial" w:cs="Arial"/>
        </w:rPr>
        <w:t xml:space="preserve"> (SFM)</w:t>
      </w:r>
      <w:r w:rsidRPr="006B55E9">
        <w:rPr>
          <w:rFonts w:ascii="Arial" w:hAnsi="Arial" w:cs="Arial"/>
        </w:rPr>
        <w:t xml:space="preserve"> (</w:t>
      </w:r>
      <w:r w:rsidR="002F44D8" w:rsidRPr="006B55E9">
        <w:rPr>
          <w:rFonts w:ascii="Arial" w:hAnsi="Arial" w:cs="Arial"/>
        </w:rPr>
        <w:t>upper</w:t>
      </w:r>
      <w:r w:rsidR="00665328" w:rsidRPr="006B55E9">
        <w:rPr>
          <w:rFonts w:ascii="Arial" w:hAnsi="Arial" w:cs="Arial"/>
        </w:rPr>
        <w:t xml:space="preserve"> panel</w:t>
      </w:r>
      <w:r w:rsidRPr="006B55E9">
        <w:rPr>
          <w:rFonts w:ascii="Arial" w:hAnsi="Arial" w:cs="Arial"/>
        </w:rPr>
        <w:t xml:space="preserve">) offers better mass resolution as compared to velocity map image (VMI) mode due to smaller peak widths </w:t>
      </w:r>
      <w:r w:rsidR="009B35A7" w:rsidRPr="006B55E9">
        <w:rPr>
          <w:rFonts w:ascii="Arial" w:hAnsi="Arial" w:cs="Arial"/>
        </w:rPr>
        <w:t xml:space="preserve">at </w:t>
      </w:r>
      <w:r w:rsidRPr="006B55E9">
        <w:rPr>
          <w:rFonts w:ascii="Arial" w:hAnsi="Arial" w:cs="Arial"/>
        </w:rPr>
        <w:t>Wiley-McLaren conditions. The molecular beam (MB) signal (green) can be</w:t>
      </w:r>
      <w:r w:rsidR="00655BB2" w:rsidRPr="006B55E9">
        <w:rPr>
          <w:rFonts w:ascii="Arial" w:hAnsi="Arial" w:cs="Arial"/>
        </w:rPr>
        <w:t xml:space="preserve"> </w:t>
      </w:r>
      <w:r w:rsidRPr="006B55E9">
        <w:rPr>
          <w:rFonts w:ascii="Arial" w:hAnsi="Arial" w:cs="Arial"/>
        </w:rPr>
        <w:t xml:space="preserve">distinguished from </w:t>
      </w:r>
      <w:r w:rsidR="00755093" w:rsidRPr="006B55E9">
        <w:rPr>
          <w:rFonts w:ascii="Arial" w:hAnsi="Arial" w:cs="Arial"/>
        </w:rPr>
        <w:t xml:space="preserve">the </w:t>
      </w:r>
      <w:r w:rsidRPr="006B55E9">
        <w:rPr>
          <w:rFonts w:ascii="Arial" w:hAnsi="Arial" w:cs="Arial"/>
        </w:rPr>
        <w:t xml:space="preserve">scattered, </w:t>
      </w:r>
      <w:proofErr w:type="spellStart"/>
      <w:r w:rsidRPr="006B55E9">
        <w:rPr>
          <w:rFonts w:ascii="Arial" w:hAnsi="Arial" w:cs="Arial"/>
        </w:rPr>
        <w:t>rethermalized</w:t>
      </w:r>
      <w:proofErr w:type="spellEnd"/>
      <w:r w:rsidRPr="006B55E9">
        <w:rPr>
          <w:rFonts w:ascii="Arial" w:hAnsi="Arial" w:cs="Arial"/>
        </w:rPr>
        <w:t xml:space="preserve"> </w:t>
      </w:r>
      <w:r w:rsidR="00211E90" w:rsidRPr="006B55E9">
        <w:rPr>
          <w:rFonts w:ascii="Arial" w:hAnsi="Arial" w:cs="Arial"/>
        </w:rPr>
        <w:t xml:space="preserve">background (BG) </w:t>
      </w:r>
      <w:r w:rsidRPr="006B55E9">
        <w:rPr>
          <w:rFonts w:ascii="Arial" w:hAnsi="Arial" w:cs="Arial"/>
        </w:rPr>
        <w:t>signal (blue)</w:t>
      </w:r>
      <w:r w:rsidR="00211E90" w:rsidRPr="006B55E9">
        <w:rPr>
          <w:rFonts w:ascii="Arial" w:hAnsi="Arial" w:cs="Arial"/>
        </w:rPr>
        <w:t xml:space="preserve">, by examination of the </w:t>
      </w:r>
      <w:r w:rsidR="00353714" w:rsidRPr="006B55E9">
        <w:rPr>
          <w:rFonts w:ascii="Arial" w:hAnsi="Arial" w:cs="Arial"/>
          <w:bCs/>
          <w:lang w:val="en-US"/>
        </w:rPr>
        <w:t xml:space="preserve">velocity </w:t>
      </w:r>
      <w:r w:rsidR="00353714" w:rsidRPr="006B55E9">
        <w:rPr>
          <w:rFonts w:ascii="Arial" w:hAnsi="Arial" w:cs="Arial"/>
          <w:bCs/>
          <w:lang w:val="en-US"/>
        </w:rPr>
        <w:lastRenderedPageBreak/>
        <w:t xml:space="preserve">distribution of the ions perpendicular to the MB. </w:t>
      </w:r>
      <w:r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The </w:t>
      </w:r>
      <w:r w:rsidR="00755093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>MB component</w:t>
      </w:r>
      <w:r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 of the ion image contains the ions </w:t>
      </w:r>
      <w:r w:rsidR="001660C8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formed </w:t>
      </w:r>
      <w:r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via </w:t>
      </w:r>
      <w:r w:rsidR="00D01E18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direct ionization of the thermal products of </w:t>
      </w:r>
      <w:r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precursor </w:t>
      </w:r>
      <w:r w:rsidRPr="006B55E9">
        <w:rPr>
          <w:rFonts w:ascii="Arial" w:eastAsia="Times New Roman" w:hAnsi="Arial" w:cs="Arial"/>
          <w:b/>
          <w:kern w:val="20"/>
          <w:lang w:val="en-US"/>
          <w14:ligatures w14:val="none"/>
        </w:rPr>
        <w:t>4</w:t>
      </w:r>
      <w:r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 </w:t>
      </w:r>
      <w:r w:rsidR="00655BB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generated </w:t>
      </w:r>
      <w:r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>in the hot microreactor</w:t>
      </w:r>
      <w:r w:rsidR="000C51CB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>,</w:t>
      </w:r>
      <w:r w:rsidR="00655BB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 and</w:t>
      </w:r>
      <w:r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 </w:t>
      </w:r>
      <w:r w:rsidR="00465974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that </w:t>
      </w:r>
      <w:r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are preserved in the </w:t>
      </w:r>
      <w:r w:rsidR="00BC1A4D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>MB</w:t>
      </w:r>
      <w:r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>. However</w:t>
      </w:r>
      <w:r w:rsidR="00816FA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>,</w:t>
      </w:r>
      <w:r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 </w:t>
      </w:r>
      <w:r w:rsidR="002B667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some of the molecules in the </w:t>
      </w:r>
      <w:r w:rsidR="0011129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hot </w:t>
      </w:r>
      <w:r w:rsidR="002B667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MB diffuse away and collide with the </w:t>
      </w:r>
      <w:r w:rsidR="0011129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chamber </w:t>
      </w:r>
      <w:r w:rsidR="002B667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>walls</w:t>
      </w:r>
      <w:r w:rsidR="0011129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>, cooling down to RT</w:t>
      </w:r>
      <w:r w:rsidR="00530F10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>,</w:t>
      </w:r>
      <w:r w:rsidR="002B667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fldChar w:fldCharType="begin"/>
      </w:r>
      <w:r w:rsidR="00403670">
        <w:rPr>
          <w:rFonts w:ascii="Arial" w:eastAsia="Times New Roman" w:hAnsi="Arial" w:cs="Arial"/>
          <w:bCs/>
          <w:kern w:val="20"/>
          <w:lang w:val="en-US"/>
          <w14:ligatures w14:val="none"/>
        </w:rPr>
        <w:instrText xml:space="preserve"> ADDIN EN.CITE &lt;EndNote&gt;&lt;Cite&gt;&lt;Author&gt;Hemberger&lt;/Author&gt;&lt;Year&gt;2022&lt;/Year&gt;&lt;RecNum&gt;54&lt;/RecNum&gt;&lt;DisplayText&gt;&lt;style face="superscript"&gt;1&lt;/style&gt;&lt;/DisplayText&gt;&lt;record&gt;&lt;rec-number&gt;54&lt;/rec-number&gt;&lt;foreign-keys&gt;&lt;key app="EN" db-id="9efxps9xtttx9gefa28xfxehf0s2p2see2p0" timestamp="1697904260"&gt;54&lt;/key&gt;&lt;/foreign-keys&gt;&lt;ref-type name="Journal Article"&gt;17&lt;/ref-type&gt;&lt;contributors&gt;&lt;authors&gt;&lt;author&gt;Hemberger, P.&lt;/author&gt;&lt;author&gt;Wu, X. K.&lt;/author&gt;&lt;author&gt;Pan, Z. Y.&lt;/author&gt;&lt;author&gt;Bodi, A.&lt;/author&gt;&lt;/authors&gt;&lt;/contributors&gt;&lt;auth-address&gt;Paul Scherrer Inst, CH-5232 Villigen, Switzerland&lt;/auth-address&gt;&lt;titles&gt;&lt;title&gt;Continuous Pyrolysis Microreactors: Hot Sources with Little Cooling? New Insights Utilizing Cation Velocity Map Imaging and Threshold Photoelectron Spectroscopy&lt;/title&gt;&lt;secondary-title&gt;J. Phys. Chem. A&lt;/secondary-title&gt;&lt;alt-title&gt;J Phys Chem A&lt;/alt-title&gt;&lt;/titles&gt;&lt;periodical&gt;&lt;full-title&gt;Journal of Physical Chemistry A&lt;/full-title&gt;&lt;abbr-1&gt;J. Phys. Chem. A&lt;/abbr-1&gt;&lt;abbr-2&gt;J Phys Chem A&lt;/abbr-2&gt;&lt;/periodical&gt;&lt;alt-periodical&gt;&lt;full-title&gt;Journal of Physical Chemistry A&lt;/full-title&gt;&lt;abbr-1&gt;J. Phys. Chem. A&lt;/abbr-1&gt;&lt;abbr-2&gt;J Phys Chem A&lt;/abbr-2&gt;&lt;/alt-periodical&gt;&lt;pages&gt;2196-2210&lt;/pages&gt;&lt;volume&gt;126&lt;/volume&gt;&lt;number&gt;14&lt;/number&gt;&lt;keywords&gt;&lt;keyword&gt;photoionization cross-sections&lt;/keyword&gt;&lt;keyword&gt;matrix-isolation&lt;/keyword&gt;&lt;keyword&gt;molecular-beam&lt;/keyword&gt;&lt;keyword&gt;supersonic jet&lt;/keyword&gt;&lt;keyword&gt;coincidence&lt;/keyword&gt;&lt;keyword&gt;spectrum&lt;/keyword&gt;&lt;keyword&gt;radicals&lt;/keyword&gt;&lt;keyword&gt;mass&lt;/keyword&gt;&lt;keyword&gt;decomposition&lt;/keyword&gt;&lt;keyword&gt;ionization&lt;/keyword&gt;&lt;/keywords&gt;&lt;dates&gt;&lt;year&gt;2022&lt;/year&gt;&lt;pub-dates&gt;&lt;date&gt;Apr 14&lt;/date&gt;&lt;/pub-dates&gt;&lt;/dates&gt;&lt;isbn&gt;1089-5639&lt;/isbn&gt;&lt;accession-num&gt;WOS:000791468200006&lt;/accession-num&gt;&lt;urls&gt;&lt;related-urls&gt;&lt;url&gt;&lt;style face="underline" font="default" size="100%"&gt;&amp;lt;Go to ISI&amp;gt;://WOS:000791468200006&lt;/style&gt;&lt;/url&gt;&lt;/related-urls&gt;&lt;/urls&gt;&lt;electronic-resource-num&gt;10.1021/acs.jpca.2c00766&lt;/electronic-resource-num&gt;&lt;language&gt;English&lt;/language&gt;&lt;/record&gt;&lt;/Cite&gt;&lt;/EndNote&gt;</w:instrText>
      </w:r>
      <w:r w:rsidR="002B667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fldChar w:fldCharType="separate"/>
      </w:r>
      <w:r w:rsidR="00403670" w:rsidRPr="00403670">
        <w:rPr>
          <w:rFonts w:ascii="Arial" w:eastAsia="Times New Roman" w:hAnsi="Arial" w:cs="Arial"/>
          <w:bCs/>
          <w:noProof/>
          <w:kern w:val="20"/>
          <w:vertAlign w:val="superscript"/>
          <w:lang w:val="en-US"/>
          <w14:ligatures w14:val="none"/>
        </w:rPr>
        <w:t>1</w:t>
      </w:r>
      <w:r w:rsidR="002B667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fldChar w:fldCharType="end"/>
      </w:r>
      <w:r w:rsidR="002B667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 and undergo</w:t>
      </w:r>
      <w:r w:rsidR="00AA4366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>ing</w:t>
      </w:r>
      <w:r w:rsidR="002B667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 secondary reactions like H-abstraction</w:t>
      </w:r>
      <w:r w:rsidR="002B667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fldChar w:fldCharType="begin"/>
      </w:r>
      <w:r w:rsidR="00403670">
        <w:rPr>
          <w:rFonts w:ascii="Arial" w:eastAsia="Times New Roman" w:hAnsi="Arial" w:cs="Arial"/>
          <w:bCs/>
          <w:kern w:val="20"/>
          <w:lang w:val="en-US"/>
          <w14:ligatures w14:val="none"/>
        </w:rPr>
        <w:instrText xml:space="preserve"> ADDIN EN.CITE &lt;EndNote&gt;&lt;Cite&gt;&lt;Author&gt;Mendez-Vega&lt;/Author&gt;&lt;Year&gt;2020&lt;/Year&gt;&lt;RecNum&gt;111&lt;/RecNum&gt;&lt;DisplayText&gt;&lt;style face="superscript"&gt;3&lt;/style&gt;&lt;/DisplayText&gt;&lt;record&gt;&lt;rec-number&gt;111&lt;/rec-number&gt;&lt;foreign-keys&gt;&lt;key app="EN" db-id="tzszef2f29zeepex5daxere4sxswav5swafz" timestamp="1714410855"&gt;111&lt;/key&gt;&lt;/foreign-keys&gt;&lt;ref-type name="Journal Article"&gt;17&lt;/ref-type&gt;&lt;contributors&gt;&lt;authors&gt;&lt;author&gt;Mendez-Vega, E.&lt;/author&gt;&lt;author&gt;Sander, W.&lt;/author&gt;&lt;author&gt;Hemberger, P.&lt;/author&gt;&lt;/authors&gt;&lt;/contributors&gt;&lt;auth-address&gt;Paul Scherrer Inst, Lab Synchrotron Radiat &amp;amp; Femtochem, CH-5232 Villigen, Switzerland&amp;#xD;Ruhr Univ Bochum, Lehrstuhl Organ Chem 2, D-44780 Bochum, Germany&lt;/auth-address&gt;&lt;titles&gt;&lt;title&gt;Isomer-Selective Threshold Photoelectron Spectra of Phenylnitrene and Its Thermal Rearrangement Products&lt;/title&gt;&lt;secondary-title&gt;Journal of Physical Chemistry A&lt;/secondary-title&gt;&lt;alt-title&gt;J Phys Chem A&lt;/alt-title&gt;&lt;/titles&gt;&lt;periodical&gt;&lt;full-title&gt;Journal of Physical Chemistry A&lt;/full-title&gt;&lt;abbr-1&gt;J. Phys. Chem. A&lt;/abbr-1&gt;&lt;abbr-2&gt;J Phys Chem A&lt;/abbr-2&gt;&lt;/periodical&gt;&lt;alt-periodical&gt;&lt;full-title&gt;Journal of Physical Chemistry A&lt;/full-title&gt;&lt;abbr-1&gt;J. Phys. Chem. A&lt;/abbr-1&gt;&lt;abbr-2&gt;J Phys Chem A&lt;/abbr-2&gt;&lt;/alt-periodical&gt;&lt;pages&gt;3836-3843&lt;/pages&gt;&lt;volume&gt;124&lt;/volume&gt;&lt;number&gt;19&lt;/number&gt;&lt;keywords&gt;&lt;keyword&gt;photoion coincidence spectroscopy&lt;/keyword&gt;&lt;keyword&gt;chemistry&lt;/keyword&gt;&lt;keyword&gt;generation&lt;/keyword&gt;&lt;keyword&gt;pyrolysis&lt;/keyword&gt;&lt;keyword&gt;photolysis&lt;/keyword&gt;&lt;keyword&gt;nitrenes&lt;/keyword&gt;&lt;keyword&gt;azides&lt;/keyword&gt;&lt;keyword&gt;cation&lt;/keyword&gt;&lt;/keywords&gt;&lt;dates&gt;&lt;year&gt;2020&lt;/year&gt;&lt;pub-dates&gt;&lt;date&gt;May 14&lt;/date&gt;&lt;/pub-dates&gt;&lt;/dates&gt;&lt;isbn&gt;1089-5639&lt;/isbn&gt;&lt;accession-num&gt;WOS:000535280400017&lt;/accession-num&gt;&lt;urls&gt;&lt;related-urls&gt;&lt;url&gt;&amp;lt;Go to ISI&amp;gt;://WOS:000535280400017&lt;/url&gt;&lt;/related-urls&gt;&lt;/urls&gt;&lt;electronic-resource-num&gt;10.1021/acs.jpca.0c01134&lt;/electronic-resource-num&gt;&lt;language&gt;English&lt;/language&gt;&lt;/record&gt;&lt;/Cite&gt;&lt;/EndNote&gt;</w:instrText>
      </w:r>
      <w:r w:rsidR="002B667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fldChar w:fldCharType="separate"/>
      </w:r>
      <w:r w:rsidR="00403670" w:rsidRPr="00403670">
        <w:rPr>
          <w:rFonts w:ascii="Arial" w:eastAsia="Times New Roman" w:hAnsi="Arial" w:cs="Arial"/>
          <w:bCs/>
          <w:noProof/>
          <w:kern w:val="20"/>
          <w:vertAlign w:val="superscript"/>
          <w:lang w:val="en-US"/>
          <w14:ligatures w14:val="none"/>
        </w:rPr>
        <w:t>3</w:t>
      </w:r>
      <w:r w:rsidR="002B667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fldChar w:fldCharType="end"/>
      </w:r>
      <w:r w:rsidR="002B667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 before </w:t>
      </w:r>
      <w:r w:rsidR="00820EAA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defusing </w:t>
      </w:r>
      <w:r w:rsidR="002B667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back into the ionization volume. These molecules </w:t>
      </w:r>
      <w:r w:rsidR="0011129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>hence</w:t>
      </w:r>
      <w:r w:rsidR="002B667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 only contribute to the BG signal.</w:t>
      </w:r>
      <w:r w:rsidR="00613FB2" w:rsidRPr="006B55E9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 </w:t>
      </w:r>
      <w:r w:rsidRPr="006B55E9">
        <w:rPr>
          <w:rFonts w:ascii="Arial" w:hAnsi="Arial" w:cs="Arial"/>
        </w:rPr>
        <w:t xml:space="preserve">The separated </w:t>
      </w:r>
      <w:r w:rsidR="00C85C9E" w:rsidRPr="006B55E9">
        <w:rPr>
          <w:rFonts w:ascii="Arial" w:hAnsi="Arial" w:cs="Arial"/>
        </w:rPr>
        <w:t xml:space="preserve">ion images </w:t>
      </w:r>
      <w:r w:rsidRPr="006B55E9">
        <w:rPr>
          <w:rFonts w:ascii="Arial" w:hAnsi="Arial" w:cs="Arial"/>
        </w:rPr>
        <w:t>can be used to plot ms-TPE</w:t>
      </w:r>
      <w:r w:rsidR="00B26A66" w:rsidRPr="006B55E9">
        <w:rPr>
          <w:rFonts w:ascii="Arial" w:hAnsi="Arial" w:cs="Arial"/>
        </w:rPr>
        <w:t xml:space="preserve"> spectra</w:t>
      </w:r>
      <w:r w:rsidRPr="006B55E9">
        <w:rPr>
          <w:rFonts w:ascii="Arial" w:hAnsi="Arial" w:cs="Arial"/>
        </w:rPr>
        <w:t xml:space="preserve"> of ions for </w:t>
      </w:r>
      <w:r w:rsidR="00F9222A" w:rsidRPr="006B55E9">
        <w:rPr>
          <w:rFonts w:ascii="Arial" w:hAnsi="Arial" w:cs="Arial"/>
        </w:rPr>
        <w:t>the hot MB</w:t>
      </w:r>
      <w:r w:rsidRPr="006B55E9">
        <w:rPr>
          <w:rFonts w:ascii="Arial" w:hAnsi="Arial" w:cs="Arial"/>
        </w:rPr>
        <w:t xml:space="preserve"> signal</w:t>
      </w:r>
      <w:r w:rsidR="006E7FEB" w:rsidRPr="006B55E9">
        <w:rPr>
          <w:rFonts w:ascii="Arial" w:hAnsi="Arial" w:cs="Arial"/>
        </w:rPr>
        <w:t>,</w:t>
      </w:r>
      <w:r w:rsidRPr="006B55E9">
        <w:rPr>
          <w:rFonts w:ascii="Arial" w:hAnsi="Arial" w:cs="Arial"/>
        </w:rPr>
        <w:t xml:space="preserve"> </w:t>
      </w:r>
      <w:proofErr w:type="spellStart"/>
      <w:r w:rsidR="00C608E6" w:rsidRPr="006B55E9">
        <w:rPr>
          <w:rFonts w:ascii="Arial" w:hAnsi="Arial" w:cs="Arial"/>
        </w:rPr>
        <w:t>rethermalized</w:t>
      </w:r>
      <w:proofErr w:type="spellEnd"/>
      <w:r w:rsidR="00C608E6" w:rsidRPr="006B55E9">
        <w:rPr>
          <w:rFonts w:ascii="Arial" w:hAnsi="Arial" w:cs="Arial"/>
        </w:rPr>
        <w:t xml:space="preserve"> (RT) BG signal, </w:t>
      </w:r>
      <w:r w:rsidRPr="006B55E9">
        <w:rPr>
          <w:rFonts w:ascii="Arial" w:hAnsi="Arial" w:cs="Arial"/>
        </w:rPr>
        <w:t xml:space="preserve">or the </w:t>
      </w:r>
      <w:r w:rsidR="00F9222A" w:rsidRPr="006B55E9">
        <w:rPr>
          <w:rFonts w:ascii="Arial" w:hAnsi="Arial" w:cs="Arial"/>
        </w:rPr>
        <w:t>w</w:t>
      </w:r>
      <w:r w:rsidRPr="006B55E9">
        <w:rPr>
          <w:rFonts w:ascii="Arial" w:hAnsi="Arial" w:cs="Arial"/>
        </w:rPr>
        <w:t>hole image</w:t>
      </w:r>
      <w:r w:rsidR="00F9222A" w:rsidRPr="006B55E9">
        <w:rPr>
          <w:rFonts w:ascii="Arial" w:hAnsi="Arial" w:cs="Arial"/>
        </w:rPr>
        <w:t xml:space="preserve"> (</w:t>
      </w:r>
      <w:r w:rsidRPr="006B55E9">
        <w:rPr>
          <w:rFonts w:ascii="Arial" w:hAnsi="Arial" w:cs="Arial"/>
        </w:rPr>
        <w:t>WI) signal</w:t>
      </w:r>
      <w:r w:rsidR="004F70B3" w:rsidRPr="006B55E9">
        <w:rPr>
          <w:rFonts w:ascii="Arial" w:hAnsi="Arial" w:cs="Arial"/>
        </w:rPr>
        <w:t xml:space="preserve">, </w:t>
      </w:r>
      <w:r w:rsidRPr="006B55E9">
        <w:rPr>
          <w:rFonts w:ascii="Arial" w:hAnsi="Arial" w:cs="Arial"/>
        </w:rPr>
        <w:t xml:space="preserve">as well as </w:t>
      </w:r>
      <w:r w:rsidR="00463486" w:rsidRPr="006B55E9">
        <w:rPr>
          <w:rFonts w:ascii="Arial" w:hAnsi="Arial" w:cs="Arial"/>
        </w:rPr>
        <w:t xml:space="preserve">the corresponding </w:t>
      </w:r>
      <w:r w:rsidRPr="006B55E9">
        <w:rPr>
          <w:rFonts w:ascii="Arial" w:hAnsi="Arial" w:cs="Arial"/>
        </w:rPr>
        <w:t>mass spectra</w:t>
      </w:r>
      <w:r w:rsidR="00816FA2" w:rsidRPr="006B55E9">
        <w:rPr>
          <w:rFonts w:ascii="Arial" w:hAnsi="Arial" w:cs="Arial"/>
        </w:rPr>
        <w:t xml:space="preserve"> </w:t>
      </w:r>
      <w:r w:rsidRPr="006B55E9">
        <w:rPr>
          <w:rFonts w:ascii="Arial" w:hAnsi="Arial" w:cs="Arial"/>
        </w:rPr>
        <w:t xml:space="preserve">(a-c). </w:t>
      </w:r>
      <w:r w:rsidR="00BA2549" w:rsidRPr="006B55E9">
        <w:rPr>
          <w:rFonts w:ascii="Arial" w:hAnsi="Arial" w:cs="Arial"/>
        </w:rPr>
        <w:t xml:space="preserve">The high rovibrational temperature affects the quality and </w:t>
      </w:r>
      <w:r w:rsidR="00315D9E" w:rsidRPr="006B55E9">
        <w:rPr>
          <w:rFonts w:ascii="Arial" w:hAnsi="Arial" w:cs="Arial"/>
        </w:rPr>
        <w:t xml:space="preserve">vibrational </w:t>
      </w:r>
      <w:r w:rsidR="002D5CA8" w:rsidRPr="006B55E9">
        <w:rPr>
          <w:rFonts w:ascii="Arial" w:hAnsi="Arial" w:cs="Arial"/>
        </w:rPr>
        <w:t>structure</w:t>
      </w:r>
      <w:r w:rsidR="00BA2549" w:rsidRPr="006B55E9">
        <w:rPr>
          <w:rFonts w:ascii="Arial" w:hAnsi="Arial" w:cs="Arial"/>
        </w:rPr>
        <w:t xml:space="preserve"> of </w:t>
      </w:r>
      <w:r w:rsidR="009B35A7" w:rsidRPr="006B55E9">
        <w:rPr>
          <w:rFonts w:ascii="Arial" w:hAnsi="Arial" w:cs="Arial"/>
        </w:rPr>
        <w:t xml:space="preserve">the </w:t>
      </w:r>
      <w:r w:rsidR="00BA2549" w:rsidRPr="006B55E9">
        <w:rPr>
          <w:rFonts w:ascii="Arial" w:hAnsi="Arial" w:cs="Arial"/>
        </w:rPr>
        <w:t>TPE spectra</w:t>
      </w:r>
      <w:r w:rsidR="00820EAA" w:rsidRPr="006B55E9">
        <w:rPr>
          <w:rFonts w:ascii="Arial" w:hAnsi="Arial" w:cs="Arial"/>
        </w:rPr>
        <w:t xml:space="preserve"> in the MB component. </w:t>
      </w:r>
      <w:r w:rsidRPr="006B55E9">
        <w:rPr>
          <w:rFonts w:ascii="Arial" w:hAnsi="Arial" w:cs="Arial"/>
        </w:rPr>
        <w:t xml:space="preserve">The </w:t>
      </w:r>
      <w:r w:rsidR="00463486" w:rsidRPr="006B55E9">
        <w:rPr>
          <w:rFonts w:ascii="Arial" w:hAnsi="Arial" w:cs="Arial"/>
        </w:rPr>
        <w:t xml:space="preserve">BG </w:t>
      </w:r>
      <w:r w:rsidRPr="006B55E9">
        <w:rPr>
          <w:rFonts w:ascii="Arial" w:hAnsi="Arial" w:cs="Arial"/>
        </w:rPr>
        <w:t>ms-TPE</w:t>
      </w:r>
      <w:r w:rsidR="006E7FEB" w:rsidRPr="006B55E9">
        <w:rPr>
          <w:rFonts w:ascii="Arial" w:hAnsi="Arial" w:cs="Arial"/>
        </w:rPr>
        <w:t xml:space="preserve"> spectrum</w:t>
      </w:r>
      <w:r w:rsidRPr="006B55E9">
        <w:rPr>
          <w:rFonts w:ascii="Arial" w:hAnsi="Arial" w:cs="Arial"/>
        </w:rPr>
        <w:t xml:space="preserve"> is </w:t>
      </w:r>
      <w:r w:rsidR="002D5CA8" w:rsidRPr="006B55E9">
        <w:rPr>
          <w:rFonts w:ascii="Arial" w:hAnsi="Arial" w:cs="Arial"/>
        </w:rPr>
        <w:t xml:space="preserve">typically vibrationally </w:t>
      </w:r>
      <w:r w:rsidRPr="006B55E9">
        <w:rPr>
          <w:rFonts w:ascii="Arial" w:hAnsi="Arial" w:cs="Arial"/>
        </w:rPr>
        <w:t>well-resolved</w:t>
      </w:r>
      <w:r w:rsidR="00463486" w:rsidRPr="006B55E9">
        <w:rPr>
          <w:rFonts w:ascii="Arial" w:hAnsi="Arial" w:cs="Arial"/>
        </w:rPr>
        <w:t xml:space="preserve">, </w:t>
      </w:r>
      <w:r w:rsidRPr="006B55E9">
        <w:rPr>
          <w:rFonts w:ascii="Arial" w:hAnsi="Arial" w:cs="Arial"/>
        </w:rPr>
        <w:t xml:space="preserve">whereas </w:t>
      </w:r>
      <w:r w:rsidR="00BA2549" w:rsidRPr="006B55E9">
        <w:rPr>
          <w:rFonts w:ascii="Arial" w:hAnsi="Arial" w:cs="Arial"/>
        </w:rPr>
        <w:t xml:space="preserve">broad and </w:t>
      </w:r>
      <w:r w:rsidR="002D5CA8" w:rsidRPr="006B55E9">
        <w:rPr>
          <w:rFonts w:ascii="Arial" w:hAnsi="Arial" w:cs="Arial"/>
        </w:rPr>
        <w:t>less resolved bands</w:t>
      </w:r>
      <w:r w:rsidRPr="006B55E9">
        <w:rPr>
          <w:rFonts w:ascii="Arial" w:hAnsi="Arial" w:cs="Arial"/>
        </w:rPr>
        <w:t xml:space="preserve"> are </w:t>
      </w:r>
      <w:r w:rsidR="002D5CA8" w:rsidRPr="006B55E9">
        <w:rPr>
          <w:rFonts w:ascii="Arial" w:hAnsi="Arial" w:cs="Arial"/>
        </w:rPr>
        <w:t>present</w:t>
      </w:r>
      <w:r w:rsidRPr="006B55E9">
        <w:rPr>
          <w:rFonts w:ascii="Arial" w:hAnsi="Arial" w:cs="Arial"/>
        </w:rPr>
        <w:t xml:space="preserve"> in the </w:t>
      </w:r>
      <w:r w:rsidR="00463486" w:rsidRPr="006B55E9">
        <w:rPr>
          <w:rFonts w:ascii="Arial" w:hAnsi="Arial" w:cs="Arial"/>
        </w:rPr>
        <w:t>MB</w:t>
      </w:r>
      <w:r w:rsidRPr="006B55E9">
        <w:rPr>
          <w:rFonts w:ascii="Arial" w:hAnsi="Arial" w:cs="Arial"/>
        </w:rPr>
        <w:t xml:space="preserve"> signal, while the whole image shows the sum of both contributions. The mass spectr</w:t>
      </w:r>
      <w:r w:rsidR="006E7FEB" w:rsidRPr="006B55E9">
        <w:rPr>
          <w:rFonts w:ascii="Arial" w:hAnsi="Arial" w:cs="Arial"/>
        </w:rPr>
        <w:t>um</w:t>
      </w:r>
      <w:r w:rsidRPr="006B55E9">
        <w:rPr>
          <w:rFonts w:ascii="Arial" w:hAnsi="Arial" w:cs="Arial"/>
        </w:rPr>
        <w:t xml:space="preserve"> (a) obtained by selecting the </w:t>
      </w:r>
      <w:r w:rsidR="006E7FEB" w:rsidRPr="006B55E9">
        <w:rPr>
          <w:rFonts w:ascii="Arial" w:hAnsi="Arial" w:cs="Arial"/>
        </w:rPr>
        <w:t xml:space="preserve">MB </w:t>
      </w:r>
      <w:r w:rsidR="009B62A0" w:rsidRPr="006B55E9">
        <w:rPr>
          <w:rFonts w:ascii="Arial" w:hAnsi="Arial" w:cs="Arial"/>
        </w:rPr>
        <w:t>region</w:t>
      </w:r>
      <w:r w:rsidRPr="006B55E9">
        <w:rPr>
          <w:rFonts w:ascii="Arial" w:hAnsi="Arial" w:cs="Arial"/>
        </w:rPr>
        <w:t xml:space="preserve"> of the ion image shows that m/z 100,</w:t>
      </w:r>
      <w:r w:rsidR="00816FA2" w:rsidRPr="006B55E9">
        <w:rPr>
          <w:rFonts w:ascii="Arial" w:hAnsi="Arial" w:cs="Arial"/>
        </w:rPr>
        <w:t xml:space="preserve"> </w:t>
      </w:r>
      <w:r w:rsidRPr="006B55E9">
        <w:rPr>
          <w:rFonts w:ascii="Arial" w:hAnsi="Arial" w:cs="Arial"/>
        </w:rPr>
        <w:t>101,</w:t>
      </w:r>
      <w:r w:rsidR="006E7FEB" w:rsidRPr="006B55E9">
        <w:rPr>
          <w:rFonts w:ascii="Arial" w:hAnsi="Arial" w:cs="Arial"/>
        </w:rPr>
        <w:t xml:space="preserve"> and</w:t>
      </w:r>
      <w:r w:rsidR="00816FA2" w:rsidRPr="006B55E9">
        <w:rPr>
          <w:rFonts w:ascii="Arial" w:hAnsi="Arial" w:cs="Arial"/>
        </w:rPr>
        <w:t xml:space="preserve"> </w:t>
      </w:r>
      <w:r w:rsidRPr="006B55E9">
        <w:rPr>
          <w:rFonts w:ascii="Arial" w:hAnsi="Arial" w:cs="Arial"/>
        </w:rPr>
        <w:t xml:space="preserve">102 </w:t>
      </w:r>
      <w:r w:rsidR="00CD2627" w:rsidRPr="006B55E9">
        <w:rPr>
          <w:rFonts w:ascii="Arial" w:hAnsi="Arial" w:cs="Arial"/>
        </w:rPr>
        <w:t xml:space="preserve">correspond to molecules </w:t>
      </w:r>
      <w:r w:rsidR="00820EAA" w:rsidRPr="006B55E9">
        <w:rPr>
          <w:rFonts w:ascii="Arial" w:hAnsi="Arial" w:cs="Arial"/>
        </w:rPr>
        <w:t xml:space="preserve">generated </w:t>
      </w:r>
      <w:r w:rsidRPr="006B55E9">
        <w:rPr>
          <w:rFonts w:ascii="Arial" w:hAnsi="Arial" w:cs="Arial"/>
        </w:rPr>
        <w:t xml:space="preserve">by pyrolysis of precursor </w:t>
      </w:r>
      <w:r w:rsidRPr="006B55E9">
        <w:rPr>
          <w:rFonts w:ascii="Arial" w:hAnsi="Arial" w:cs="Arial"/>
          <w:b/>
          <w:bCs/>
        </w:rPr>
        <w:t xml:space="preserve">4 </w:t>
      </w:r>
      <w:r w:rsidRPr="006B55E9">
        <w:rPr>
          <w:rFonts w:ascii="Arial" w:hAnsi="Arial" w:cs="Arial"/>
        </w:rPr>
        <w:t>at</w:t>
      </w:r>
      <w:r w:rsidR="0068077A" w:rsidRPr="006B55E9">
        <w:rPr>
          <w:rFonts w:ascii="Arial" w:hAnsi="Arial" w:cs="Arial"/>
        </w:rPr>
        <w:t xml:space="preserve"> </w:t>
      </w:r>
      <w:r w:rsidRPr="006B55E9">
        <w:rPr>
          <w:rFonts w:ascii="Arial" w:hAnsi="Arial" w:cs="Arial"/>
        </w:rPr>
        <w:t>1500</w:t>
      </w:r>
      <w:r w:rsidR="0056240E" w:rsidRPr="006B55E9">
        <w:rPr>
          <w:rFonts w:ascii="Arial" w:hAnsi="Arial" w:cs="Arial"/>
        </w:rPr>
        <w:t xml:space="preserve"> </w:t>
      </w:r>
      <w:r w:rsidRPr="006B55E9">
        <w:rPr>
          <w:rFonts w:ascii="Arial" w:hAnsi="Arial" w:cs="Arial"/>
        </w:rPr>
        <w:t>K</w:t>
      </w:r>
      <w:r w:rsidR="00820EAA" w:rsidRPr="006B55E9">
        <w:rPr>
          <w:rFonts w:ascii="Arial" w:hAnsi="Arial" w:cs="Arial"/>
        </w:rPr>
        <w:t>, that form a molecular beam upon expansion</w:t>
      </w:r>
      <w:r w:rsidRPr="006B55E9">
        <w:rPr>
          <w:rFonts w:ascii="Arial" w:hAnsi="Arial" w:cs="Arial"/>
        </w:rPr>
        <w:t xml:space="preserve"> and </w:t>
      </w:r>
      <w:r w:rsidR="00820EAA" w:rsidRPr="006B55E9">
        <w:rPr>
          <w:rFonts w:ascii="Arial" w:hAnsi="Arial" w:cs="Arial"/>
        </w:rPr>
        <w:t xml:space="preserve">are ionized at </w:t>
      </w:r>
      <w:r w:rsidRPr="006B55E9">
        <w:rPr>
          <w:rFonts w:ascii="Arial" w:hAnsi="Arial" w:cs="Arial"/>
        </w:rPr>
        <w:t xml:space="preserve">9.5 eV. </w:t>
      </w:r>
      <w:r w:rsidR="00CD2627" w:rsidRPr="006B55E9">
        <w:rPr>
          <w:rFonts w:ascii="Arial" w:hAnsi="Arial" w:cs="Arial"/>
        </w:rPr>
        <w:t xml:space="preserve">In contrast, the peak at m/z 101 is absent in the BG mass spectrum (b), indicating that the </w:t>
      </w:r>
      <w:r w:rsidRPr="006B55E9">
        <w:rPr>
          <w:rFonts w:ascii="Arial" w:hAnsi="Arial" w:cs="Arial"/>
        </w:rPr>
        <w:t xml:space="preserve">reactive radical </w:t>
      </w:r>
      <w:r w:rsidR="00CD2627" w:rsidRPr="006B55E9">
        <w:rPr>
          <w:rFonts w:ascii="Arial" w:hAnsi="Arial" w:cs="Arial"/>
          <w:b/>
          <w:bCs/>
        </w:rPr>
        <w:t>1</w:t>
      </w:r>
      <w:r w:rsidR="00CD2627" w:rsidRPr="006B55E9">
        <w:rPr>
          <w:rFonts w:ascii="Arial" w:hAnsi="Arial" w:cs="Arial"/>
        </w:rPr>
        <w:t xml:space="preserve"> </w:t>
      </w:r>
      <w:r w:rsidRPr="006B55E9">
        <w:rPr>
          <w:rFonts w:ascii="Arial" w:hAnsi="Arial" w:cs="Arial"/>
        </w:rPr>
        <w:t>do</w:t>
      </w:r>
      <w:r w:rsidR="00820EAA" w:rsidRPr="006B55E9">
        <w:rPr>
          <w:rFonts w:ascii="Arial" w:hAnsi="Arial" w:cs="Arial"/>
        </w:rPr>
        <w:t>es</w:t>
      </w:r>
      <w:r w:rsidRPr="006B55E9">
        <w:rPr>
          <w:rFonts w:ascii="Arial" w:hAnsi="Arial" w:cs="Arial"/>
        </w:rPr>
        <w:t xml:space="preserve"> not survive the wall collisions.</w:t>
      </w:r>
      <w:r w:rsidR="009E7208" w:rsidRPr="006B55E9">
        <w:rPr>
          <w:rFonts w:ascii="Arial" w:hAnsi="Arial" w:cs="Arial"/>
        </w:rPr>
        <w:t xml:space="preserve"> </w:t>
      </w:r>
      <w:r w:rsidRPr="006B55E9">
        <w:rPr>
          <w:rFonts w:ascii="Arial" w:hAnsi="Arial" w:cs="Arial"/>
        </w:rPr>
        <w:t>Therefore</w:t>
      </w:r>
      <w:r w:rsidR="00816FA2" w:rsidRPr="006B55E9">
        <w:rPr>
          <w:rFonts w:ascii="Arial" w:hAnsi="Arial" w:cs="Arial"/>
        </w:rPr>
        <w:t>,</w:t>
      </w:r>
      <w:r w:rsidRPr="006B55E9">
        <w:rPr>
          <w:rFonts w:ascii="Arial" w:hAnsi="Arial" w:cs="Arial"/>
        </w:rPr>
        <w:t xml:space="preserve"> in the main article we discuss the ms-TPES of m/z 101 exclusively in the MB. For m/z 100, </w:t>
      </w:r>
      <w:r w:rsidR="00375969" w:rsidRPr="006B55E9">
        <w:rPr>
          <w:rFonts w:ascii="Arial" w:hAnsi="Arial" w:cs="Arial"/>
        </w:rPr>
        <w:t xml:space="preserve">comprising a </w:t>
      </w:r>
      <w:r w:rsidRPr="006B55E9">
        <w:rPr>
          <w:rFonts w:ascii="Arial" w:hAnsi="Arial" w:cs="Arial"/>
        </w:rPr>
        <w:t>mixture of</w:t>
      </w:r>
      <w:r w:rsidR="00816FA2" w:rsidRPr="006B55E9">
        <w:rPr>
          <w:rFonts w:ascii="Arial" w:hAnsi="Arial" w:cs="Arial"/>
        </w:rPr>
        <w:t xml:space="preserve"> </w:t>
      </w:r>
      <w:r w:rsidRPr="006B55E9">
        <w:rPr>
          <w:rFonts w:ascii="Arial" w:hAnsi="Arial" w:cs="Arial"/>
        </w:rPr>
        <w:t>C</w:t>
      </w:r>
      <w:r w:rsidRPr="006B55E9">
        <w:rPr>
          <w:rFonts w:ascii="Arial" w:hAnsi="Arial" w:cs="Arial"/>
          <w:vertAlign w:val="subscript"/>
        </w:rPr>
        <w:t>8</w:t>
      </w:r>
      <w:r w:rsidRPr="006B55E9">
        <w:rPr>
          <w:rFonts w:ascii="Arial" w:hAnsi="Arial" w:cs="Arial"/>
        </w:rPr>
        <w:t>H</w:t>
      </w:r>
      <w:r w:rsidRPr="006B55E9">
        <w:rPr>
          <w:rFonts w:ascii="Arial" w:hAnsi="Arial" w:cs="Arial"/>
          <w:vertAlign w:val="subscript"/>
        </w:rPr>
        <w:t>4</w:t>
      </w:r>
      <w:r w:rsidRPr="006B55E9">
        <w:rPr>
          <w:rFonts w:ascii="Arial" w:hAnsi="Arial" w:cs="Arial"/>
        </w:rPr>
        <w:t xml:space="preserve"> isomers, the </w:t>
      </w:r>
      <w:r w:rsidR="007938E2" w:rsidRPr="006B55E9">
        <w:rPr>
          <w:rFonts w:ascii="Arial" w:hAnsi="Arial" w:cs="Arial"/>
        </w:rPr>
        <w:t>BG</w:t>
      </w:r>
      <w:r w:rsidRPr="006B55E9">
        <w:rPr>
          <w:rFonts w:ascii="Arial" w:hAnsi="Arial" w:cs="Arial"/>
        </w:rPr>
        <w:t xml:space="preserve"> ms-TPES</w:t>
      </w:r>
      <w:r w:rsidR="00375969" w:rsidRPr="006B55E9">
        <w:rPr>
          <w:rFonts w:ascii="Arial" w:hAnsi="Arial" w:cs="Arial"/>
        </w:rPr>
        <w:t xml:space="preserve"> </w:t>
      </w:r>
      <w:r w:rsidR="009E4801" w:rsidRPr="006B55E9">
        <w:rPr>
          <w:rFonts w:ascii="Arial" w:hAnsi="Arial" w:cs="Arial"/>
        </w:rPr>
        <w:t>is</w:t>
      </w:r>
      <w:r w:rsidR="00375969" w:rsidRPr="006B55E9">
        <w:rPr>
          <w:rFonts w:ascii="Arial" w:hAnsi="Arial" w:cs="Arial"/>
        </w:rPr>
        <w:t xml:space="preserve"> used</w:t>
      </w:r>
      <w:r w:rsidRPr="006B55E9">
        <w:rPr>
          <w:rFonts w:ascii="Arial" w:hAnsi="Arial" w:cs="Arial"/>
        </w:rPr>
        <w:t xml:space="preserve">. </w:t>
      </w:r>
    </w:p>
    <w:p w14:paraId="656C0E71" w14:textId="4CBA710F" w:rsidR="003A3AE9" w:rsidRDefault="003A3AE9">
      <w:pPr>
        <w:rPr>
          <w:rFonts w:ascii="Arial" w:eastAsia="Times New Roman" w:hAnsi="Arial" w:cs="Arial"/>
          <w:bCs/>
          <w:kern w:val="20"/>
          <w:lang w:val="en-US"/>
          <w14:ligatures w14:val="none"/>
        </w:rPr>
      </w:pPr>
      <w:r>
        <w:rPr>
          <w:rFonts w:ascii="Arial" w:eastAsia="Times New Roman" w:hAnsi="Arial" w:cs="Arial"/>
          <w:bCs/>
          <w:kern w:val="20"/>
          <w:lang w:val="en-US"/>
          <w14:ligatures w14:val="none"/>
        </w:rPr>
        <w:br w:type="page"/>
      </w:r>
    </w:p>
    <w:p w14:paraId="44409731" w14:textId="78EAA4E2" w:rsidR="005625B4" w:rsidRPr="00422D96" w:rsidRDefault="005625B4" w:rsidP="0030664B">
      <w:pPr>
        <w:pStyle w:val="Heading1"/>
        <w:spacing w:before="240" w:after="240"/>
        <w:rPr>
          <w:rFonts w:ascii="Arial" w:hAnsi="Arial" w:cs="Arial"/>
        </w:rPr>
      </w:pPr>
      <w:bookmarkStart w:id="13" w:name="_Toc168514703"/>
      <w:bookmarkEnd w:id="11"/>
      <w:bookmarkEnd w:id="12"/>
      <w:r w:rsidRPr="00422D96">
        <w:rPr>
          <w:rFonts w:ascii="Arial" w:hAnsi="Arial" w:cs="Arial"/>
        </w:rPr>
        <w:lastRenderedPageBreak/>
        <w:t xml:space="preserve">ms-TPE Spectra of the FVP </w:t>
      </w:r>
      <w:r w:rsidR="00697CA0" w:rsidRPr="00422D96">
        <w:rPr>
          <w:rFonts w:ascii="Arial" w:hAnsi="Arial" w:cs="Arial"/>
        </w:rPr>
        <w:t>P</w:t>
      </w:r>
      <w:r w:rsidRPr="00422D96">
        <w:rPr>
          <w:rFonts w:ascii="Arial" w:hAnsi="Arial" w:cs="Arial"/>
        </w:rPr>
        <w:t>roducts</w:t>
      </w:r>
      <w:bookmarkEnd w:id="13"/>
    </w:p>
    <w:tbl>
      <w:tblPr>
        <w:tblStyle w:val="TableGrid"/>
        <w:tblW w:w="10092" w:type="dxa"/>
        <w:jc w:val="center"/>
        <w:tblLook w:val="04A0" w:firstRow="1" w:lastRow="0" w:firstColumn="1" w:lastColumn="0" w:noHBand="0" w:noVBand="1"/>
      </w:tblPr>
      <w:tblGrid>
        <w:gridCol w:w="5046"/>
        <w:gridCol w:w="5046"/>
      </w:tblGrid>
      <w:tr w:rsidR="00EC171D" w14:paraId="2C76D036" w14:textId="77777777" w:rsidTr="009E20A1">
        <w:trPr>
          <w:jc w:val="center"/>
        </w:trPr>
        <w:tc>
          <w:tcPr>
            <w:tcW w:w="5046" w:type="dxa"/>
            <w:tcBorders>
              <w:top w:val="nil"/>
              <w:left w:val="nil"/>
              <w:bottom w:val="nil"/>
              <w:right w:val="nil"/>
            </w:tcBorders>
          </w:tcPr>
          <w:p w14:paraId="26D6957B" w14:textId="65377060" w:rsidR="00EC171D" w:rsidRDefault="0030664B" w:rsidP="0030664B">
            <w:pPr>
              <w:spacing w:before="60" w:after="60"/>
              <w:jc w:val="center"/>
            </w:pPr>
            <w:r>
              <w:rPr>
                <w:noProof/>
              </w:rPr>
              <w:drawing>
                <wp:inline distT="0" distB="0" distL="0" distR="0" wp14:anchorId="1ADEF1D0" wp14:editId="1491210A">
                  <wp:extent cx="3060198" cy="2560325"/>
                  <wp:effectExtent l="0" t="0" r="6985" b="0"/>
                  <wp:docPr id="458393853" name="Picture 26" descr="A graph of a graph of a graph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8393853" name="Picture 26" descr="A graph of a graph of a graph&#10;&#10;Description automatically generated with medium confidenc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198" cy="256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6" w:type="dxa"/>
            <w:tcBorders>
              <w:top w:val="nil"/>
              <w:left w:val="nil"/>
              <w:bottom w:val="nil"/>
              <w:right w:val="nil"/>
            </w:tcBorders>
          </w:tcPr>
          <w:p w14:paraId="1131542C" w14:textId="435F5C57" w:rsidR="00EC171D" w:rsidRDefault="00CE7E8F" w:rsidP="0030664B">
            <w:pPr>
              <w:spacing w:before="60" w:after="60"/>
              <w:jc w:val="center"/>
            </w:pPr>
            <w:r>
              <w:rPr>
                <w:noProof/>
              </w:rPr>
              <w:drawing>
                <wp:inline distT="0" distB="0" distL="0" distR="0" wp14:anchorId="3C665391" wp14:editId="3055FCA3">
                  <wp:extent cx="3060192" cy="2560320"/>
                  <wp:effectExtent l="0" t="0" r="6985" b="0"/>
                  <wp:docPr id="1094760917" name="Picture 2" descr="A graph of a graph of a graph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760917" name="Picture 2" descr="A graph of a graph of a graph&#10;&#10;Description automatically generated with medium confidenc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192" cy="2560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171D" w14:paraId="2DD09AEF" w14:textId="77777777" w:rsidTr="009E20A1">
        <w:trPr>
          <w:jc w:val="center"/>
        </w:trPr>
        <w:tc>
          <w:tcPr>
            <w:tcW w:w="100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4FD41E6" w14:textId="6D4F0CEC" w:rsidR="00EC171D" w:rsidRPr="00422D96" w:rsidRDefault="00EC171D" w:rsidP="00657E43">
            <w:pPr>
              <w:spacing w:before="240" w:after="120" w:line="276" w:lineRule="auto"/>
              <w:jc w:val="both"/>
              <w:rPr>
                <w:rFonts w:ascii="Arial" w:hAnsi="Arial" w:cs="Arial"/>
                <w:lang w:val="en-US"/>
              </w:rPr>
            </w:pPr>
            <w:r w:rsidRPr="00422D96">
              <w:rPr>
                <w:rFonts w:ascii="Arial" w:hAnsi="Arial" w:cs="Arial"/>
                <w:b/>
                <w:bCs/>
                <w:lang w:val="en-US"/>
              </w:rPr>
              <w:t>Figure S6</w:t>
            </w:r>
            <w:r w:rsidRPr="00422D96">
              <w:rPr>
                <w:rFonts w:ascii="Arial" w:hAnsi="Arial" w:cs="Arial"/>
                <w:lang w:val="en-US"/>
              </w:rPr>
              <w:t xml:space="preserve">. ms-TPES of m/z 102 recorded upon pyrolysis of </w:t>
            </w:r>
            <w:r w:rsidRPr="00422D96">
              <w:rPr>
                <w:rFonts w:ascii="Arial" w:hAnsi="Arial" w:cs="Arial"/>
                <w:b/>
                <w:bCs/>
                <w:lang w:val="en-US"/>
              </w:rPr>
              <w:t xml:space="preserve">4 </w:t>
            </w:r>
            <w:r w:rsidRPr="00422D96">
              <w:rPr>
                <w:rFonts w:ascii="Arial" w:hAnsi="Arial" w:cs="Arial"/>
                <w:lang w:val="en-US"/>
              </w:rPr>
              <w:t>at 1700 K</w:t>
            </w:r>
            <w:r w:rsidRPr="00422D96">
              <w:rPr>
                <w:rFonts w:ascii="Arial" w:hAnsi="Arial" w:cs="Arial"/>
                <w:noProof/>
              </w:rPr>
              <w:t xml:space="preserve"> </w:t>
            </w:r>
            <w:r w:rsidRPr="00422D96">
              <w:rPr>
                <w:rFonts w:ascii="Arial" w:hAnsi="Arial" w:cs="Arial"/>
                <w:lang w:val="en-US"/>
              </w:rPr>
              <w:t xml:space="preserve">and of </w:t>
            </w:r>
            <w:r w:rsidRPr="00422D96">
              <w:rPr>
                <w:rFonts w:ascii="Arial" w:hAnsi="Arial" w:cs="Arial"/>
                <w:b/>
                <w:bCs/>
                <w:lang w:val="en-US"/>
              </w:rPr>
              <w:t>3</w:t>
            </w:r>
            <w:r w:rsidRPr="00422D96">
              <w:rPr>
                <w:rFonts w:ascii="Arial" w:hAnsi="Arial" w:cs="Arial"/>
                <w:lang w:val="en-US"/>
              </w:rPr>
              <w:t xml:space="preserve"> at 1</w:t>
            </w:r>
            <w:r w:rsidR="00CE7E8F">
              <w:rPr>
                <w:rFonts w:ascii="Arial" w:hAnsi="Arial" w:cs="Arial"/>
                <w:lang w:val="en-US"/>
              </w:rPr>
              <w:t>7</w:t>
            </w:r>
            <w:r w:rsidRPr="00422D96">
              <w:rPr>
                <w:rFonts w:ascii="Arial" w:hAnsi="Arial" w:cs="Arial"/>
                <w:lang w:val="en-US"/>
              </w:rPr>
              <w:t>00 K. The</w:t>
            </w:r>
            <w:r w:rsidRPr="00422D96">
              <w:rPr>
                <w:rFonts w:ascii="Arial" w:hAnsi="Arial" w:cs="Arial"/>
                <w:noProof/>
              </w:rPr>
              <w:t xml:space="preserve"> Frank-Condon (FC) simulations at 300 K are convoluted using 4</w:t>
            </w:r>
            <w:r w:rsidR="00D5475B" w:rsidRPr="00422D96">
              <w:rPr>
                <w:rFonts w:ascii="Arial" w:hAnsi="Arial" w:cs="Arial"/>
                <w:noProof/>
              </w:rPr>
              <w:t xml:space="preserve">0 </w:t>
            </w:r>
            <w:r w:rsidRPr="00422D96">
              <w:rPr>
                <w:rFonts w:ascii="Arial" w:hAnsi="Arial" w:cs="Arial"/>
                <w:noProof/>
              </w:rPr>
              <w:t>meV fwhm Gaussians.</w:t>
            </w:r>
            <w:r w:rsidRPr="00422D96">
              <w:rPr>
                <w:rFonts w:ascii="Arial" w:hAnsi="Arial" w:cs="Arial"/>
                <w:lang w:val="en-US"/>
              </w:rPr>
              <w:t xml:space="preserve"> The AIE value (8.81 eV) matches with the AIE of ethynylbenzene </w:t>
            </w:r>
            <w:r w:rsidRPr="00422D96">
              <w:rPr>
                <w:rFonts w:ascii="Arial" w:hAnsi="Arial" w:cs="Arial"/>
                <w:b/>
                <w:bCs/>
                <w:lang w:val="en-US"/>
              </w:rPr>
              <w:t>2</w:t>
            </w:r>
            <w:r w:rsidRPr="00422D96">
              <w:rPr>
                <w:rFonts w:ascii="Arial" w:hAnsi="Arial" w:cs="Arial"/>
                <w:lang w:val="en-US"/>
              </w:rPr>
              <w:t xml:space="preserve"> (C</w:t>
            </w:r>
            <w:r w:rsidRPr="00422D96">
              <w:rPr>
                <w:rFonts w:ascii="Arial" w:hAnsi="Arial" w:cs="Arial"/>
                <w:vertAlign w:val="subscript"/>
                <w:lang w:val="en-US"/>
              </w:rPr>
              <w:t>8</w:t>
            </w:r>
            <w:r w:rsidRPr="00422D96">
              <w:rPr>
                <w:rFonts w:ascii="Arial" w:hAnsi="Arial" w:cs="Arial"/>
                <w:lang w:val="en-US"/>
              </w:rPr>
              <w:t>H</w:t>
            </w:r>
            <w:r w:rsidRPr="00422D96">
              <w:rPr>
                <w:rFonts w:ascii="Arial" w:hAnsi="Arial" w:cs="Arial"/>
                <w:vertAlign w:val="subscript"/>
                <w:lang w:val="en-US"/>
              </w:rPr>
              <w:t>6</w:t>
            </w:r>
            <w:r w:rsidRPr="00422D96">
              <w:rPr>
                <w:rFonts w:ascii="Arial" w:hAnsi="Arial" w:cs="Arial"/>
                <w:lang w:val="en-US"/>
              </w:rPr>
              <w:t xml:space="preserve">) reported in </w:t>
            </w:r>
            <w:r w:rsidR="00657E43">
              <w:rPr>
                <w:rFonts w:ascii="Arial" w:hAnsi="Arial" w:cs="Arial"/>
                <w:lang w:val="en-US"/>
              </w:rPr>
              <w:t xml:space="preserve">the </w:t>
            </w:r>
            <w:r w:rsidRPr="00422D96">
              <w:rPr>
                <w:rFonts w:ascii="Arial" w:hAnsi="Arial" w:cs="Arial"/>
                <w:lang w:val="en-US"/>
              </w:rPr>
              <w:t>literature.</w:t>
            </w:r>
            <w:r w:rsidRPr="00422D96">
              <w:rPr>
                <w:rFonts w:ascii="Arial" w:hAnsi="Arial" w:cs="Arial"/>
                <w:lang w:val="en-US"/>
              </w:rPr>
              <w:fldChar w:fldCharType="begin">
                <w:fldData xml:space="preserve">PEVuZE5vdGU+PENpdGU+PEF1dGhvcj5NY0NhYmU8L0F1dGhvcj48WWVhcj4yMDIyPC9ZZWFyPjxS
ZWNOdW0+NDY8L1JlY051bT48RGlzcGxheVRleHQ+PHN0eWxlIGZhY2U9InN1cGVyc2NyaXB0Ij40
LTY8L3N0eWxlPjwvRGlzcGxheVRleHQ+PHJlY29yZD48cmVjLW51bWJlcj40NjwvcmVjLW51bWJl
cj48Zm9yZWlnbi1rZXlzPjxrZXkgYXBwPSJFTiIgZGItaWQ9IjllZnhwczl4dHR0eDlnZWZhMjh4
ZnhlaGYwczJwMnNlZTJwMCIgdGltZXN0YW1wPSIxNjk3OTA0MjU5Ij40Njwva2V5PjwvZm9yZWln
bi1rZXlzPjxyZWYtdHlwZSBuYW1lPSJKb3VybmFsIEFydGljbGUiPjE3PC9yZWYtdHlwZT48Y29u
dHJpYnV0b3JzPjxhdXRob3JzPjxhdXRob3I+TWNDYWJlLCBNLiBOLjwvYXV0aG9yPjxhdXRob3I+
SGVtYmVyZ2VyLCBQLjwvYXV0aG9yPjxhdXRob3I+Q2FtcGlzaSwgRC48L2F1dGhvcj48YXV0aG9y
PkJyb3h0ZXJtYW4sIEouIEMuPC9hdXRob3I+PGF1dGhvcj5SZXVzY2gsIEUuPC9hdXRob3I+PGF1
dGhvcj5Cb2RpLCBBLjwvYXV0aG9yPjxhdXRob3I+Qm91d21hbiwgSi48L2F1dGhvcj48L2F1dGhv
cnM+PC9jb250cmlidXRvcnM+PGF1dGgtYWRkcmVzcz5MZWlkZW4gVW5pdiwgQXN0cm9waHlzIExh
YiwgTGVpZGVuIE9ic2VydiwgUE9CIDk1MTMsIE5MLTIzMDAgUkEgTGVpZGVuLCBOZXRoZXJsYW5k
cyYjeEQ7UGF1bCBTY2hlcnJlciBJbnN0LCBMYWIgU3luY2hyb3Ryb24gUmFkaWF0ICZhbXA7IEZl
bXRvY2hlbSwgQ0gtNTIzMiBWaWxsaWdlbiwgU3dpdHplcmxhbmQmI3hEO0xlaWRlbiBVbml2LCBM
ZWlkZW4gT2JzZXJ2LCBOaWVscyBCb2hyd2VnIDIsIE5MLTIzMzMgQ0EgTGVpZGVuLCBOZXRoZXJs
YW5kcyYjeEQ7VW5pdiBXdXJ6YnVyZywgSW5zdCBQaHlzICZhbXA7IFRoZW9yZXQgQ2hlbSwgRC05
NzA3NCBXdXJ6YnVyZywgR2VybWFueSYjeEQ7VW5pdiBDaGljYWdvLCBEZXB0IENoZW0sIDU3MzUg
UyBFbGxpcyBBdmUsIENoaWNhZ28sIElMIDYwNjM3IFVTQSYjeEQ7VW5pdiBDb2xvcmFkbywgTGFi
IEF0bW9zcGhlciAmYW1wOyBTcGFjZSBQaHlzLCBCb3VsZGVyLCBDTyA4MDMwMyBVU0EmI3hEO1Vu
aXYgQ29sb3JhZG8sIERlcHQgQ2hlbSwgQm91bGRlciwgQ08gODAzMDkgVVNBJiN4RDtVbml2IENv
bG9yYWRvLCBJbnN0IE1vZGVsaW5nIFBsYXNtYSBBdG1vc3BoZXJlcyAmYW1wOyBDb3NtIER1c3Qg
SU1QQSwgQm91bGRlciwgQ08gODAzMDMgVVNBPC9hdXRoLWFkZHJlc3M+PHRpdGxlcz48dGl0bGU+
Rm9ybWF0aW9uIG9mIHBoZW55bGFjZXR5bGVuZSBhbmQgYmVuem9jeWNsb2J1dGFkaWVuZSBpbiB0
aGUgYmVuenluZSBwbHVzIGFjZXR5bGVuZSByZWFjdGlvbjwvdGl0bGU+PHNlY29uZGFyeS10aXRs
ZT5QaHlzLiBDaGVtLiBDaGVtLiBQaHlzLjwvc2Vjb25kYXJ5LXRpdGxlPjxhbHQtdGl0bGU+UGh5
cyBDaGVtIENoZW0gUGh5czwvYWx0LXRpdGxlPjwvdGl0bGVzPjxwZXJpb2RpY2FsPjxmdWxsLXRp
dGxlPlBoeXNpY2FsIENoZW1pc3RyeSBDaGVtaWNhbCBQaHlzaWNzPC9mdWxsLXRpdGxlPjxhYmJy
LTE+UGh5cy4gQ2hlbS4gQ2hlbS4gUGh5cy48L2FiYnItMT48YWJici0yPlBoeXMgQ2hlbSBDaGVt
IFBoeXM8L2FiYnItMj48L3BlcmlvZGljYWw+PGFsdC1wZXJpb2RpY2FsPjxmdWxsLXRpdGxlPlBo
eXNpY2FsIENoZW1pc3RyeSBDaGVtaWNhbCBQaHlzaWNzPC9mdWxsLXRpdGxlPjxhYmJyLTE+UGh5
cy4gQ2hlbS4gQ2hlbS4gUGh5cy48L2FiYnItMT48YWJici0yPlBoeXMgQ2hlbSBDaGVtIFBoeXM8
L2FiYnItMj48L2FsdC1wZXJpb2RpY2FsPjxwYWdlcz4xODY5LTE4NzY8L3BhZ2VzPjx2b2x1bWU+
MjQ8L3ZvbHVtZT48bnVtYmVyPjM8L251bWJlcj48a2V5d29yZHM+PGtleXdvcmQ+cG9seWN5Y2xp
YyBhcm9tYXRpYy1oeWRyb2NhcmJvbnM8L2tleXdvcmQ+PGtleXdvcmQ+by1iZW56eW5lPC9rZXl3
b3JkPjxrZXl3b3JkPnNvb3QgZm9ybWF0aW9uPC9rZXl3b3JkPjxrZXl3b3JkPnNwZWN0cnVtPC9r
ZXl3b3JkPjxrZXl3b3JkPnJhZGljYWxzPC9rZXl3b3JkPjxrZXl3b3JkPmdyb3d0aDwva2V5d29y
ZD48a2V5d29yZD5zdXBlcmh5ZHJvZ2VuYXRpb248L2tleXdvcmQ+PGtleXdvcmQ+cGhvdG9pb25p
emF0aW9uPC9rZXl3b3JkPjxrZXl3b3JkPnRoZXJtb2NoZW1pc3RyeTwva2V5d29yZD48a2V5d29y
ZD5pZGVudGlmaWNhdGlvbjwva2V5d29yZD48L2tleXdvcmRzPjxkYXRlcz48eWVhcj4yMDIyPC95
ZWFyPjxwdWItZGF0ZXM+PGRhdGU+SmFuIDE5PC9kYXRlPjwvcHViLWRhdGVzPjwvZGF0ZXM+PGlz
Ym4+MTQ2My05MDc2PC9pc2JuPjxhY2Nlc3Npb24tbnVtPldPUzowMDA3Mzk1NTQ2MDAwMDE8L2Fj
Y2Vzc2lvbi1udW0+PHVybHM+PHJlbGF0ZWQtdXJscz48dXJsPjxzdHlsZSBmYWNlPSJ1bmRlcmxp
bmUiIGZvbnQ9ImRlZmF1bHQiIHNpemU9IjEwMCUiPiZsdDtHbyB0byBJU0kmZ3Q7Oi8vV09TOjAw
MDczOTU1NDYwMDAwMTwvc3R5bGU+PC91cmw+PC9yZWxhdGVkLXVybHM+PC91cmxzPjxlbGVjdHJv
bmljLXJlc291cmNlLW51bT4xMC4xMDM5L2QxY3AwNTE4M2s8L2VsZWN0cm9uaWMtcmVzb3VyY2Ut
bnVtPjxsYW5ndWFnZT5FbmdsaXNoPC9sYW5ndWFnZT48L3JlY29yZD48L0NpdGU+PENpdGU+PEF1
dGhvcj5EeWtlPC9BdXRob3I+PFllYXI+MTk5MjwvWWVhcj48UmVjTnVtPjEyMDwvUmVjTnVtPjxy
ZWNvcmQ+PHJlYy1udW1iZXI+MTIwPC9yZWMtbnVtYmVyPjxmb3JlaWduLWtleXM+PGtleSBhcHA9
IkVOIiBkYi1pZD0idHpzemVmMmYyOXplZXBleDVkYXhlcmU0c3hzd2F2NXN3YWZ6IiB0aW1lc3Rh
bXA9IjE3MTQ0MTM1NzkiPjEyMDwva2V5PjwvZm9yZWlnbi1rZXlzPjxyZWYtdHlwZSBuYW1lPSJK
b3VybmFsIEFydGljbGUiPjE3PC9yZWYtdHlwZT48Y29udHJpYnV0b3JzPjxhdXRob3JzPjxhdXRo
b3I+RHlrZSwgSi4gTS48L2F1dGhvcj48YXV0aG9yPk96ZWtpLCBILjwvYXV0aG9yPjxhdXRob3I+
VGFrYWhhc2hpLCBNLjwvYXV0aG9yPjxhdXRob3I+Q29ja2V0dCwgTS4gQy4gUi48L2F1dGhvcj48
YXV0aG9yPktpbXVyYSwgSy48L2F1dGhvcj48L2F1dGhvcnM+PC9jb250cmlidXRvcnM+PHRpdGxl
cz48dGl0bGU+QSBzdHVkeSBvZiBwaGVueWxhY2V0eWxlbmUgYW5kIHN0eXJlbmUsIGFuZCB0aGVp
ciBhcmdvbiBjb21wbGV4ZXMgUEHigJNBciBhbmQgU1TigJNBciB3aXRoIGxhc2VyIHRocmVzaG9s
ZCBwaG90b2VsZWN0cm9uIHNwZWN0cm9zY29weTwvdGl0bGU+PHNlY29uZGFyeS10aXRsZT5UaGUg
Sm91cm5hbCBvZiBjaGVtaWNhbCBwaHlzaWNzPC9zZWNvbmRhcnktdGl0bGU+PC90aXRsZXM+PHBh
Z2VzPjg5MjYtODkzMzwvcGFnZXM+PHZvbHVtZT45Nzwvdm9sdW1lPjxudW1iZXI+MTI8L251bWJl
cj48ZGF0ZXM+PHllYXI+MTk5MjwveWVhcj48L2RhdGVzPjxwdWJsaXNoZXI+QW1lcmljYW4gSW5z
dGl0dXRlIG9mIFBoeXNpY3M8L3B1Ymxpc2hlcj48aXNibj4wMDIxLTk2MDY8L2lzYm4+PHVybHM+
PC91cmxzPjwvcmVjb3JkPjwvQ2l0ZT48Q2l0ZT48QXV0aG9yPkt3b248L0F1dGhvcj48WWVhcj4y
MDAzPC9ZZWFyPjxSZWNOdW0+MTIxPC9SZWNOdW0+PHJlY29yZD48cmVjLW51bWJlcj4xMjE8L3Jl
Yy1udW1iZXI+PGZvcmVpZ24ta2V5cz48a2V5IGFwcD0iRU4iIGRiLWlkPSJ0enN6ZWYyZjI5emVl
cGV4NWRheGVyZTRzeHN3YXY1c3dhZnoiIHRpbWVzdGFtcD0iMTcxNDQxMzU5NSI+MTIxPC9rZXk+
PC9mb3JlaWduLWtleXM+PHJlZi10eXBlIG5hbWU9IkpvdXJuYWwgQXJ0aWNsZSI+MTc8L3JlZi10
eXBlPjxjb250cmlidXRvcnM+PGF1dGhvcnM+PGF1dGhvcj5Ld29uLCBDaGFuIEhvPC9hdXRob3I+
PGF1dGhvcj5LaW0sIEhvbmcgTGFlPC9hdXRob3I+PGF1dGhvcj5LaW0sIE15dW5nIFNvbzwvYXV0
aG9yPjwvYXV0aG9ycz48L2NvbnRyaWJ1dG9ycz48dGl0bGVzPjx0aXRsZT5WaWJyYXRpb25hbCBh
bmFseXNpcyBvZiB2YWN1dW0gdWx0cmF2aW9sZXQgbWFzcy1hbmFseXplZCB0aHJlc2hvbGQgaW9u
aXphdGlvbiBzcGVjdHJhIG9mIHBoZW55bGFjZXR5bGVuZSBhbmQgYmVuem9uaXRyaWxlPC90aXRs
ZT48c2Vjb25kYXJ5LXRpdGxlPlRoZSBKb3VybmFsIG9mIFBoeXNpY2FsIENoZW1pc3RyeSBBPC9z
ZWNvbmRhcnktdGl0bGU+PC90aXRsZXM+PHBhZ2VzPjEwOTY5LTEwOTc1PC9wYWdlcz48dm9sdW1l
PjEwNzwvdm9sdW1lPjxudW1iZXI+NTA8L251bWJlcj48ZGF0ZXM+PHllYXI+MjAwMzwveWVhcj48
L2RhdGVzPjxwdWJsaXNoZXI+QUNTIFB1YmxpY2F0aW9uczwvcHVibGlzaGVyPjxpc2JuPjEwODkt
NTYzOTwvaXNibj48dXJscz48L3VybHM+PC9yZWNvcmQ+PC9DaXRlPjwvRW5kTm90ZT4A
</w:fldData>
              </w:fldChar>
            </w:r>
            <w:r w:rsidR="00403670">
              <w:rPr>
                <w:rFonts w:ascii="Arial" w:hAnsi="Arial" w:cs="Arial"/>
                <w:lang w:val="en-US"/>
              </w:rPr>
              <w:instrText xml:space="preserve"> ADDIN EN.CITE </w:instrText>
            </w:r>
            <w:r w:rsidR="00403670">
              <w:rPr>
                <w:rFonts w:ascii="Arial" w:hAnsi="Arial" w:cs="Arial"/>
                <w:lang w:val="en-US"/>
              </w:rPr>
              <w:fldChar w:fldCharType="begin">
                <w:fldData xml:space="preserve">PEVuZE5vdGU+PENpdGU+PEF1dGhvcj5NY0NhYmU8L0F1dGhvcj48WWVhcj4yMDIyPC9ZZWFyPjxS
ZWNOdW0+NDY8L1JlY051bT48RGlzcGxheVRleHQ+PHN0eWxlIGZhY2U9InN1cGVyc2NyaXB0Ij40
LTY8L3N0eWxlPjwvRGlzcGxheVRleHQ+PHJlY29yZD48cmVjLW51bWJlcj40NjwvcmVjLW51bWJl
cj48Zm9yZWlnbi1rZXlzPjxrZXkgYXBwPSJFTiIgZGItaWQ9IjllZnhwczl4dHR0eDlnZWZhMjh4
ZnhlaGYwczJwMnNlZTJwMCIgdGltZXN0YW1wPSIxNjk3OTA0MjU5Ij40Njwva2V5PjwvZm9yZWln
bi1rZXlzPjxyZWYtdHlwZSBuYW1lPSJKb3VybmFsIEFydGljbGUiPjE3PC9yZWYtdHlwZT48Y29u
dHJpYnV0b3JzPjxhdXRob3JzPjxhdXRob3I+TWNDYWJlLCBNLiBOLjwvYXV0aG9yPjxhdXRob3I+
SGVtYmVyZ2VyLCBQLjwvYXV0aG9yPjxhdXRob3I+Q2FtcGlzaSwgRC48L2F1dGhvcj48YXV0aG9y
PkJyb3h0ZXJtYW4sIEouIEMuPC9hdXRob3I+PGF1dGhvcj5SZXVzY2gsIEUuPC9hdXRob3I+PGF1
dGhvcj5Cb2RpLCBBLjwvYXV0aG9yPjxhdXRob3I+Qm91d21hbiwgSi48L2F1dGhvcj48L2F1dGhv
cnM+PC9jb250cmlidXRvcnM+PGF1dGgtYWRkcmVzcz5MZWlkZW4gVW5pdiwgQXN0cm9waHlzIExh
YiwgTGVpZGVuIE9ic2VydiwgUE9CIDk1MTMsIE5MLTIzMDAgUkEgTGVpZGVuLCBOZXRoZXJsYW5k
cyYjeEQ7UGF1bCBTY2hlcnJlciBJbnN0LCBMYWIgU3luY2hyb3Ryb24gUmFkaWF0ICZhbXA7IEZl
bXRvY2hlbSwgQ0gtNTIzMiBWaWxsaWdlbiwgU3dpdHplcmxhbmQmI3hEO0xlaWRlbiBVbml2LCBM
ZWlkZW4gT2JzZXJ2LCBOaWVscyBCb2hyd2VnIDIsIE5MLTIzMzMgQ0EgTGVpZGVuLCBOZXRoZXJs
YW5kcyYjeEQ7VW5pdiBXdXJ6YnVyZywgSW5zdCBQaHlzICZhbXA7IFRoZW9yZXQgQ2hlbSwgRC05
NzA3NCBXdXJ6YnVyZywgR2VybWFueSYjeEQ7VW5pdiBDaGljYWdvLCBEZXB0IENoZW0sIDU3MzUg
UyBFbGxpcyBBdmUsIENoaWNhZ28sIElMIDYwNjM3IFVTQSYjeEQ7VW5pdiBDb2xvcmFkbywgTGFi
IEF0bW9zcGhlciAmYW1wOyBTcGFjZSBQaHlzLCBCb3VsZGVyLCBDTyA4MDMwMyBVU0EmI3hEO1Vu
aXYgQ29sb3JhZG8sIERlcHQgQ2hlbSwgQm91bGRlciwgQ08gODAzMDkgVVNBJiN4RDtVbml2IENv
bG9yYWRvLCBJbnN0IE1vZGVsaW5nIFBsYXNtYSBBdG1vc3BoZXJlcyAmYW1wOyBDb3NtIER1c3Qg
SU1QQSwgQm91bGRlciwgQ08gODAzMDMgVVNBPC9hdXRoLWFkZHJlc3M+PHRpdGxlcz48dGl0bGU+
Rm9ybWF0aW9uIG9mIHBoZW55bGFjZXR5bGVuZSBhbmQgYmVuem9jeWNsb2J1dGFkaWVuZSBpbiB0
aGUgYmVuenluZSBwbHVzIGFjZXR5bGVuZSByZWFjdGlvbjwvdGl0bGU+PHNlY29uZGFyeS10aXRs
ZT5QaHlzLiBDaGVtLiBDaGVtLiBQaHlzLjwvc2Vjb25kYXJ5LXRpdGxlPjxhbHQtdGl0bGU+UGh5
cyBDaGVtIENoZW0gUGh5czwvYWx0LXRpdGxlPjwvdGl0bGVzPjxwZXJpb2RpY2FsPjxmdWxsLXRp
dGxlPlBoeXNpY2FsIENoZW1pc3RyeSBDaGVtaWNhbCBQaHlzaWNzPC9mdWxsLXRpdGxlPjxhYmJy
LTE+UGh5cy4gQ2hlbS4gQ2hlbS4gUGh5cy48L2FiYnItMT48YWJici0yPlBoeXMgQ2hlbSBDaGVt
IFBoeXM8L2FiYnItMj48L3BlcmlvZGljYWw+PGFsdC1wZXJpb2RpY2FsPjxmdWxsLXRpdGxlPlBo
eXNpY2FsIENoZW1pc3RyeSBDaGVtaWNhbCBQaHlzaWNzPC9mdWxsLXRpdGxlPjxhYmJyLTE+UGh5
cy4gQ2hlbS4gQ2hlbS4gUGh5cy48L2FiYnItMT48YWJici0yPlBoeXMgQ2hlbSBDaGVtIFBoeXM8
L2FiYnItMj48L2FsdC1wZXJpb2RpY2FsPjxwYWdlcz4xODY5LTE4NzY8L3BhZ2VzPjx2b2x1bWU+
MjQ8L3ZvbHVtZT48bnVtYmVyPjM8L251bWJlcj48a2V5d29yZHM+PGtleXdvcmQ+cG9seWN5Y2xp
YyBhcm9tYXRpYy1oeWRyb2NhcmJvbnM8L2tleXdvcmQ+PGtleXdvcmQ+by1iZW56eW5lPC9rZXl3
b3JkPjxrZXl3b3JkPnNvb3QgZm9ybWF0aW9uPC9rZXl3b3JkPjxrZXl3b3JkPnNwZWN0cnVtPC9r
ZXl3b3JkPjxrZXl3b3JkPnJhZGljYWxzPC9rZXl3b3JkPjxrZXl3b3JkPmdyb3d0aDwva2V5d29y
ZD48a2V5d29yZD5zdXBlcmh5ZHJvZ2VuYXRpb248L2tleXdvcmQ+PGtleXdvcmQ+cGhvdG9pb25p
emF0aW9uPC9rZXl3b3JkPjxrZXl3b3JkPnRoZXJtb2NoZW1pc3RyeTwva2V5d29yZD48a2V5d29y
ZD5pZGVudGlmaWNhdGlvbjwva2V5d29yZD48L2tleXdvcmRzPjxkYXRlcz48eWVhcj4yMDIyPC95
ZWFyPjxwdWItZGF0ZXM+PGRhdGU+SmFuIDE5PC9kYXRlPjwvcHViLWRhdGVzPjwvZGF0ZXM+PGlz
Ym4+MTQ2My05MDc2PC9pc2JuPjxhY2Nlc3Npb24tbnVtPldPUzowMDA3Mzk1NTQ2MDAwMDE8L2Fj
Y2Vzc2lvbi1udW0+PHVybHM+PHJlbGF0ZWQtdXJscz48dXJsPjxzdHlsZSBmYWNlPSJ1bmRlcmxp
bmUiIGZvbnQ9ImRlZmF1bHQiIHNpemU9IjEwMCUiPiZsdDtHbyB0byBJU0kmZ3Q7Oi8vV09TOjAw
MDczOTU1NDYwMDAwMTwvc3R5bGU+PC91cmw+PC9yZWxhdGVkLXVybHM+PC91cmxzPjxlbGVjdHJv
bmljLXJlc291cmNlLW51bT4xMC4xMDM5L2QxY3AwNTE4M2s8L2VsZWN0cm9uaWMtcmVzb3VyY2Ut
bnVtPjxsYW5ndWFnZT5FbmdsaXNoPC9sYW5ndWFnZT48L3JlY29yZD48L0NpdGU+PENpdGU+PEF1
dGhvcj5EeWtlPC9BdXRob3I+PFllYXI+MTk5MjwvWWVhcj48UmVjTnVtPjEyMDwvUmVjTnVtPjxy
ZWNvcmQ+PHJlYy1udW1iZXI+MTIwPC9yZWMtbnVtYmVyPjxmb3JlaWduLWtleXM+PGtleSBhcHA9
IkVOIiBkYi1pZD0idHpzemVmMmYyOXplZXBleDVkYXhlcmU0c3hzd2F2NXN3YWZ6IiB0aW1lc3Rh
bXA9IjE3MTQ0MTM1NzkiPjEyMDwva2V5PjwvZm9yZWlnbi1rZXlzPjxyZWYtdHlwZSBuYW1lPSJK
b3VybmFsIEFydGljbGUiPjE3PC9yZWYtdHlwZT48Y29udHJpYnV0b3JzPjxhdXRob3JzPjxhdXRo
b3I+RHlrZSwgSi4gTS48L2F1dGhvcj48YXV0aG9yPk96ZWtpLCBILjwvYXV0aG9yPjxhdXRob3I+
VGFrYWhhc2hpLCBNLjwvYXV0aG9yPjxhdXRob3I+Q29ja2V0dCwgTS4gQy4gUi48L2F1dGhvcj48
YXV0aG9yPktpbXVyYSwgSy48L2F1dGhvcj48L2F1dGhvcnM+PC9jb250cmlidXRvcnM+PHRpdGxl
cz48dGl0bGU+QSBzdHVkeSBvZiBwaGVueWxhY2V0eWxlbmUgYW5kIHN0eXJlbmUsIGFuZCB0aGVp
ciBhcmdvbiBjb21wbGV4ZXMgUEHigJNBciBhbmQgU1TigJNBciB3aXRoIGxhc2VyIHRocmVzaG9s
ZCBwaG90b2VsZWN0cm9uIHNwZWN0cm9zY29weTwvdGl0bGU+PHNlY29uZGFyeS10aXRsZT5UaGUg
Sm91cm5hbCBvZiBjaGVtaWNhbCBwaHlzaWNzPC9zZWNvbmRhcnktdGl0bGU+PC90aXRsZXM+PHBh
Z2VzPjg5MjYtODkzMzwvcGFnZXM+PHZvbHVtZT45Nzwvdm9sdW1lPjxudW1iZXI+MTI8L251bWJl
cj48ZGF0ZXM+PHllYXI+MTk5MjwveWVhcj48L2RhdGVzPjxwdWJsaXNoZXI+QW1lcmljYW4gSW5z
dGl0dXRlIG9mIFBoeXNpY3M8L3B1Ymxpc2hlcj48aXNibj4wMDIxLTk2MDY8L2lzYm4+PHVybHM+
PC91cmxzPjwvcmVjb3JkPjwvQ2l0ZT48Q2l0ZT48QXV0aG9yPkt3b248L0F1dGhvcj48WWVhcj4y
MDAzPC9ZZWFyPjxSZWNOdW0+MTIxPC9SZWNOdW0+PHJlY29yZD48cmVjLW51bWJlcj4xMjE8L3Jl
Yy1udW1iZXI+PGZvcmVpZ24ta2V5cz48a2V5IGFwcD0iRU4iIGRiLWlkPSJ0enN6ZWYyZjI5emVl
cGV4NWRheGVyZTRzeHN3YXY1c3dhZnoiIHRpbWVzdGFtcD0iMTcxNDQxMzU5NSI+MTIxPC9rZXk+
PC9mb3JlaWduLWtleXM+PHJlZi10eXBlIG5hbWU9IkpvdXJuYWwgQXJ0aWNsZSI+MTc8L3JlZi10
eXBlPjxjb250cmlidXRvcnM+PGF1dGhvcnM+PGF1dGhvcj5Ld29uLCBDaGFuIEhvPC9hdXRob3I+
PGF1dGhvcj5LaW0sIEhvbmcgTGFlPC9hdXRob3I+PGF1dGhvcj5LaW0sIE15dW5nIFNvbzwvYXV0
aG9yPjwvYXV0aG9ycz48L2NvbnRyaWJ1dG9ycz48dGl0bGVzPjx0aXRsZT5WaWJyYXRpb25hbCBh
bmFseXNpcyBvZiB2YWN1dW0gdWx0cmF2aW9sZXQgbWFzcy1hbmFseXplZCB0aHJlc2hvbGQgaW9u
aXphdGlvbiBzcGVjdHJhIG9mIHBoZW55bGFjZXR5bGVuZSBhbmQgYmVuem9uaXRyaWxlPC90aXRs
ZT48c2Vjb25kYXJ5LXRpdGxlPlRoZSBKb3VybmFsIG9mIFBoeXNpY2FsIENoZW1pc3RyeSBBPC9z
ZWNvbmRhcnktdGl0bGU+PC90aXRsZXM+PHBhZ2VzPjEwOTY5LTEwOTc1PC9wYWdlcz48dm9sdW1l
PjEwNzwvdm9sdW1lPjxudW1iZXI+NTA8L251bWJlcj48ZGF0ZXM+PHllYXI+MjAwMzwveWVhcj48
L2RhdGVzPjxwdWJsaXNoZXI+QUNTIFB1YmxpY2F0aW9uczwvcHVibGlzaGVyPjxpc2JuPjEwODkt
NTYzOTwvaXNibj48dXJscz48L3VybHM+PC9yZWNvcmQ+PC9DaXRlPjwvRW5kTm90ZT4A
</w:fldData>
              </w:fldChar>
            </w:r>
            <w:r w:rsidR="00403670">
              <w:rPr>
                <w:rFonts w:ascii="Arial" w:hAnsi="Arial" w:cs="Arial"/>
                <w:lang w:val="en-US"/>
              </w:rPr>
              <w:instrText xml:space="preserve"> ADDIN EN.CITE.DATA </w:instrText>
            </w:r>
            <w:r w:rsidR="00403670">
              <w:rPr>
                <w:rFonts w:ascii="Arial" w:hAnsi="Arial" w:cs="Arial"/>
                <w:lang w:val="en-US"/>
              </w:rPr>
            </w:r>
            <w:r w:rsidR="00403670">
              <w:rPr>
                <w:rFonts w:ascii="Arial" w:hAnsi="Arial" w:cs="Arial"/>
                <w:lang w:val="en-US"/>
              </w:rPr>
              <w:fldChar w:fldCharType="end"/>
            </w:r>
            <w:r w:rsidRPr="00422D96">
              <w:rPr>
                <w:rFonts w:ascii="Arial" w:hAnsi="Arial" w:cs="Arial"/>
                <w:lang w:val="en-US"/>
              </w:rPr>
            </w:r>
            <w:r w:rsidRPr="00422D96">
              <w:rPr>
                <w:rFonts w:ascii="Arial" w:hAnsi="Arial" w:cs="Arial"/>
                <w:lang w:val="en-US"/>
              </w:rPr>
              <w:fldChar w:fldCharType="separate"/>
            </w:r>
            <w:r w:rsidR="00403670" w:rsidRPr="00403670">
              <w:rPr>
                <w:rFonts w:ascii="Arial" w:hAnsi="Arial" w:cs="Arial"/>
                <w:noProof/>
                <w:vertAlign w:val="superscript"/>
                <w:lang w:val="en-US"/>
              </w:rPr>
              <w:t>4-6</w:t>
            </w:r>
            <w:r w:rsidRPr="00422D96">
              <w:rPr>
                <w:rFonts w:ascii="Arial" w:hAnsi="Arial" w:cs="Arial"/>
                <w:lang w:val="en-US"/>
              </w:rPr>
              <w:fldChar w:fldCharType="end"/>
            </w:r>
          </w:p>
          <w:p w14:paraId="5C11B16D" w14:textId="26833033" w:rsidR="0005406E" w:rsidRPr="00E83D48" w:rsidRDefault="0005406E" w:rsidP="0030664B">
            <w:pPr>
              <w:spacing w:before="240" w:after="120" w:line="240" w:lineRule="exact"/>
              <w:jc w:val="both"/>
              <w:rPr>
                <w:lang w:val="en-US"/>
              </w:rPr>
            </w:pPr>
          </w:p>
        </w:tc>
      </w:tr>
      <w:tr w:rsidR="002F4BEA" w14:paraId="7C25590B" w14:textId="77777777" w:rsidTr="009E20A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5046" w:type="dxa"/>
          </w:tcPr>
          <w:p w14:paraId="147DBA15" w14:textId="16239666" w:rsidR="00F83B87" w:rsidRDefault="0030664B" w:rsidP="0030664B">
            <w:pPr>
              <w:spacing w:before="60" w:after="60"/>
              <w:jc w:val="center"/>
            </w:pPr>
            <w:r>
              <w:rPr>
                <w:noProof/>
              </w:rPr>
              <w:drawing>
                <wp:inline distT="0" distB="0" distL="0" distR="0" wp14:anchorId="6E4D71D6" wp14:editId="64F4487A">
                  <wp:extent cx="3060198" cy="2560325"/>
                  <wp:effectExtent l="0" t="0" r="6985" b="0"/>
                  <wp:docPr id="1009844552" name="Picture 24" descr="A graph of a graph of a graph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9844552" name="Picture 24" descr="A graph of a graph of a graph&#10;&#10;Description automatically generated with medium confidenc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198" cy="256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6" w:type="dxa"/>
          </w:tcPr>
          <w:p w14:paraId="36587FA3" w14:textId="69C4942B" w:rsidR="00F83B87" w:rsidRDefault="0030664B" w:rsidP="0030664B">
            <w:pPr>
              <w:spacing w:before="60" w:after="60"/>
            </w:pPr>
            <w:r>
              <w:rPr>
                <w:noProof/>
              </w:rPr>
              <w:drawing>
                <wp:inline distT="0" distB="0" distL="0" distR="0" wp14:anchorId="35751C59" wp14:editId="6EFEE127">
                  <wp:extent cx="3060198" cy="2560325"/>
                  <wp:effectExtent l="0" t="0" r="6985" b="0"/>
                  <wp:docPr id="608286374" name="Picture 25" descr="A graph of a graph of a graph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286374" name="Picture 25" descr="A graph of a graph of a graph&#10;&#10;Description automatically generated with medium confidenc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198" cy="256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B87" w14:paraId="22A4FFB8" w14:textId="77777777" w:rsidTr="009E20A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10092" w:type="dxa"/>
            <w:gridSpan w:val="2"/>
          </w:tcPr>
          <w:p w14:paraId="0C8342C4" w14:textId="58435A5B" w:rsidR="00FD0635" w:rsidRPr="00DC59D2" w:rsidRDefault="00F83B87" w:rsidP="0030664B">
            <w:pPr>
              <w:spacing w:before="240" w:after="120" w:line="276" w:lineRule="auto"/>
              <w:jc w:val="both"/>
              <w:rPr>
                <w:rFonts w:ascii="Times New Roman" w:hAnsi="Times New Roman" w:cs="Times New Roman"/>
                <w:noProof/>
              </w:rPr>
            </w:pPr>
            <w:r w:rsidRPr="00EA23AD">
              <w:rPr>
                <w:rFonts w:ascii="Arial" w:hAnsi="Arial" w:cs="Arial"/>
                <w:b/>
                <w:bCs/>
                <w:noProof/>
              </w:rPr>
              <w:t>Figure S</w:t>
            </w:r>
            <w:r w:rsidR="00EC171D" w:rsidRPr="00EA23AD">
              <w:rPr>
                <w:rFonts w:ascii="Arial" w:hAnsi="Arial" w:cs="Arial"/>
                <w:b/>
                <w:bCs/>
                <w:noProof/>
              </w:rPr>
              <w:t>7</w:t>
            </w:r>
            <w:r w:rsidRPr="00EA23AD">
              <w:rPr>
                <w:rFonts w:ascii="Arial" w:hAnsi="Arial" w:cs="Arial"/>
                <w:noProof/>
              </w:rPr>
              <w:t xml:space="preserve">. ms-TPES of m/z 74 </w:t>
            </w:r>
            <w:r w:rsidR="00926DC8" w:rsidRPr="00EA23AD">
              <w:rPr>
                <w:rFonts w:ascii="Arial" w:hAnsi="Arial" w:cs="Arial"/>
                <w:noProof/>
              </w:rPr>
              <w:t>recorded upon</w:t>
            </w:r>
            <w:r w:rsidRPr="00EA23AD">
              <w:rPr>
                <w:rFonts w:ascii="Arial" w:hAnsi="Arial" w:cs="Arial"/>
                <w:noProof/>
              </w:rPr>
              <w:t xml:space="preserve"> pyrolysis of </w:t>
            </w:r>
            <w:r w:rsidRPr="00EA23AD">
              <w:rPr>
                <w:rFonts w:ascii="Arial" w:hAnsi="Arial" w:cs="Arial"/>
                <w:b/>
                <w:bCs/>
                <w:noProof/>
              </w:rPr>
              <w:t>4</w:t>
            </w:r>
            <w:r w:rsidRPr="00EA23AD">
              <w:rPr>
                <w:rFonts w:ascii="Arial" w:hAnsi="Arial" w:cs="Arial"/>
                <w:noProof/>
              </w:rPr>
              <w:t xml:space="preserve"> </w:t>
            </w:r>
            <w:r w:rsidR="00D536FF" w:rsidRPr="00EA23AD">
              <w:rPr>
                <w:rFonts w:ascii="Arial" w:hAnsi="Arial" w:cs="Arial"/>
                <w:noProof/>
              </w:rPr>
              <w:t xml:space="preserve">at </w:t>
            </w:r>
            <w:r w:rsidRPr="00EA23AD">
              <w:rPr>
                <w:rFonts w:ascii="Arial" w:hAnsi="Arial" w:cs="Arial"/>
                <w:noProof/>
              </w:rPr>
              <w:t>15</w:t>
            </w:r>
            <w:r w:rsidR="00654712" w:rsidRPr="00EA23AD">
              <w:rPr>
                <w:rFonts w:ascii="Arial" w:hAnsi="Arial" w:cs="Arial"/>
                <w:noProof/>
              </w:rPr>
              <w:t>0</w:t>
            </w:r>
            <w:r w:rsidRPr="00EA23AD">
              <w:rPr>
                <w:rFonts w:ascii="Arial" w:hAnsi="Arial" w:cs="Arial"/>
                <w:noProof/>
              </w:rPr>
              <w:t xml:space="preserve">0 and </w:t>
            </w:r>
            <w:r w:rsidR="00D536FF" w:rsidRPr="00EA23AD">
              <w:rPr>
                <w:rFonts w:ascii="Arial" w:hAnsi="Arial" w:cs="Arial"/>
                <w:noProof/>
              </w:rPr>
              <w:t xml:space="preserve">of </w:t>
            </w:r>
            <w:r w:rsidR="00D536FF" w:rsidRPr="00EA23AD">
              <w:rPr>
                <w:rFonts w:ascii="Arial" w:hAnsi="Arial" w:cs="Arial"/>
                <w:b/>
                <w:bCs/>
                <w:noProof/>
              </w:rPr>
              <w:t>3</w:t>
            </w:r>
            <w:r w:rsidR="00D536FF" w:rsidRPr="00EA23AD">
              <w:rPr>
                <w:rFonts w:ascii="Arial" w:hAnsi="Arial" w:cs="Arial"/>
                <w:noProof/>
              </w:rPr>
              <w:t xml:space="preserve"> at </w:t>
            </w:r>
            <w:r w:rsidRPr="00EA23AD">
              <w:rPr>
                <w:rFonts w:ascii="Arial" w:hAnsi="Arial" w:cs="Arial"/>
                <w:noProof/>
              </w:rPr>
              <w:t>1800 K.</w:t>
            </w:r>
            <w:r w:rsidR="00A67E7C" w:rsidRPr="00EA23AD">
              <w:rPr>
                <w:rFonts w:ascii="Arial" w:hAnsi="Arial" w:cs="Arial"/>
                <w:lang w:val="en-US"/>
              </w:rPr>
              <w:t xml:space="preserve"> The</w:t>
            </w:r>
            <w:r w:rsidR="00A67E7C" w:rsidRPr="00EA23AD">
              <w:rPr>
                <w:rFonts w:ascii="Arial" w:hAnsi="Arial" w:cs="Arial"/>
                <w:noProof/>
              </w:rPr>
              <w:t xml:space="preserve"> Frank-Condon (FC) simulations at 300 K are convoluted using 4</w:t>
            </w:r>
            <w:r w:rsidR="00613B20" w:rsidRPr="00EA23AD">
              <w:rPr>
                <w:rFonts w:ascii="Arial" w:hAnsi="Arial" w:cs="Arial"/>
                <w:noProof/>
              </w:rPr>
              <w:t xml:space="preserve">0 </w:t>
            </w:r>
            <w:r w:rsidR="00A67E7C" w:rsidRPr="00EA23AD">
              <w:rPr>
                <w:rFonts w:ascii="Arial" w:hAnsi="Arial" w:cs="Arial"/>
                <w:noProof/>
              </w:rPr>
              <w:t>meV fwhm Gaussians.</w:t>
            </w:r>
            <w:r w:rsidRPr="00EA23AD">
              <w:rPr>
                <w:rFonts w:ascii="Arial" w:hAnsi="Arial" w:cs="Arial"/>
                <w:noProof/>
              </w:rPr>
              <w:t xml:space="preserve"> The AIE</w:t>
            </w:r>
            <w:r w:rsidR="00912A3E" w:rsidRPr="00EA23AD">
              <w:rPr>
                <w:rFonts w:ascii="Arial" w:hAnsi="Arial" w:cs="Arial"/>
                <w:noProof/>
              </w:rPr>
              <w:t>s</w:t>
            </w:r>
            <w:r w:rsidRPr="00EA23AD">
              <w:rPr>
                <w:rFonts w:ascii="Arial" w:hAnsi="Arial" w:cs="Arial"/>
                <w:noProof/>
              </w:rPr>
              <w:t xml:space="preserve"> values </w:t>
            </w:r>
            <w:r w:rsidR="00BA653A" w:rsidRPr="00EA23AD">
              <w:rPr>
                <w:rFonts w:ascii="Arial" w:hAnsi="Arial" w:cs="Arial"/>
                <w:noProof/>
              </w:rPr>
              <w:t xml:space="preserve">(9.49–9.50 eV) </w:t>
            </w:r>
            <w:r w:rsidRPr="00EA23AD">
              <w:rPr>
                <w:rFonts w:ascii="Arial" w:hAnsi="Arial" w:cs="Arial"/>
                <w:noProof/>
              </w:rPr>
              <w:t xml:space="preserve">match </w:t>
            </w:r>
            <w:r w:rsidR="00EB4FA4">
              <w:rPr>
                <w:rFonts w:ascii="Arial" w:hAnsi="Arial" w:cs="Arial"/>
                <w:noProof/>
              </w:rPr>
              <w:t xml:space="preserve">with </w:t>
            </w:r>
            <w:r w:rsidRPr="00EA23AD">
              <w:rPr>
                <w:rFonts w:ascii="Arial" w:hAnsi="Arial" w:cs="Arial"/>
                <w:noProof/>
              </w:rPr>
              <w:t>the AIE of triacetylene (C</w:t>
            </w:r>
            <w:r w:rsidRPr="00EA23AD">
              <w:rPr>
                <w:rFonts w:ascii="Arial" w:hAnsi="Arial" w:cs="Arial"/>
                <w:noProof/>
                <w:vertAlign w:val="subscript"/>
              </w:rPr>
              <w:t>6</w:t>
            </w:r>
            <w:r w:rsidRPr="00EA23AD">
              <w:rPr>
                <w:rFonts w:ascii="Arial" w:hAnsi="Arial" w:cs="Arial"/>
                <w:noProof/>
              </w:rPr>
              <w:t>H</w:t>
            </w:r>
            <w:r w:rsidRPr="00EA23AD">
              <w:rPr>
                <w:rFonts w:ascii="Arial" w:hAnsi="Arial" w:cs="Arial"/>
                <w:noProof/>
                <w:vertAlign w:val="subscript"/>
              </w:rPr>
              <w:t>2</w:t>
            </w:r>
            <w:r w:rsidRPr="00EA23AD">
              <w:rPr>
                <w:rFonts w:ascii="Arial" w:hAnsi="Arial" w:cs="Arial"/>
                <w:noProof/>
              </w:rPr>
              <w:t>) reported in</w:t>
            </w:r>
            <w:r w:rsidR="003C3C8C" w:rsidRPr="00EA23AD">
              <w:rPr>
                <w:rFonts w:ascii="Arial" w:hAnsi="Arial" w:cs="Arial"/>
                <w:noProof/>
              </w:rPr>
              <w:t xml:space="preserve"> </w:t>
            </w:r>
            <w:r w:rsidR="00657E43">
              <w:rPr>
                <w:rFonts w:ascii="Arial" w:hAnsi="Arial" w:cs="Arial"/>
                <w:noProof/>
              </w:rPr>
              <w:t xml:space="preserve">the </w:t>
            </w:r>
            <w:r w:rsidR="003C3C8C" w:rsidRPr="00EA23AD">
              <w:rPr>
                <w:rFonts w:ascii="Arial" w:hAnsi="Arial" w:cs="Arial"/>
                <w:noProof/>
              </w:rPr>
              <w:t>literature</w:t>
            </w:r>
            <w:r w:rsidRPr="00EA23AD">
              <w:rPr>
                <w:rFonts w:ascii="Arial" w:hAnsi="Arial" w:cs="Arial"/>
                <w:noProof/>
              </w:rPr>
              <w:t>.</w:t>
            </w:r>
            <w:r w:rsidR="00453545" w:rsidRPr="00EA23AD">
              <w:rPr>
                <w:rFonts w:ascii="Arial" w:hAnsi="Arial" w:cs="Arial"/>
                <w:noProof/>
              </w:rPr>
              <w:fldChar w:fldCharType="begin"/>
            </w:r>
            <w:r w:rsidR="00403670">
              <w:rPr>
                <w:rFonts w:ascii="Arial" w:hAnsi="Arial" w:cs="Arial"/>
                <w:noProof/>
              </w:rPr>
              <w:instrText xml:space="preserve"> ADDIN EN.CITE &lt;EndNote&gt;&lt;Cite&gt;&lt;Author&gt;Brogli&lt;/Author&gt;&lt;Year&gt;1973&lt;/Year&gt;&lt;RecNum&gt;114&lt;/RecNum&gt;&lt;DisplayText&gt;&lt;style face="superscript"&gt;7&lt;/style&gt;&lt;/DisplayText&gt;&lt;record&gt;&lt;rec-number&gt;114&lt;/rec-number&gt;&lt;foreign-keys&gt;&lt;key app="EN" db-id="tzszef2f29zeepex5daxere4sxswav5swafz" timestamp="1714410855"&gt;114&lt;/key&gt;&lt;/foreign-keys&gt;&lt;ref-type name="Journal Article"&gt;17&lt;/ref-type&gt;&lt;contributors&gt;&lt;authors&gt;&lt;author&gt;Brogli, Franz&lt;/author&gt;&lt;author&gt;Heilbronner, Edgar&lt;/author&gt;&lt;author&gt;Hornung, Volker&lt;/author&gt;&lt;author&gt;Kloster-Jensen, Else&lt;/author&gt;&lt;/authors&gt;&lt;/contributors&gt;&lt;titles&gt;&lt;title&gt;Die Photoelektronen-Spektren methyl-substituierter Acetylene&lt;/title&gt;&lt;secondary-title&gt;Helvetica Chimica Acta&lt;/secondary-title&gt;&lt;/titles&gt;&lt;periodical&gt;&lt;full-title&gt;Helvetica Chimica Acta&lt;/full-title&gt;&lt;abbr-1&gt;Helv. Chim. Acta&lt;/abbr-1&gt;&lt;abbr-2&gt;Helv Chim Acta&lt;/abbr-2&gt;&lt;/periodical&gt;&lt;pages&gt;2171-2178&lt;/pages&gt;&lt;volume&gt;56&lt;/volume&gt;&lt;number&gt;7&lt;/number&gt;&lt;dates&gt;&lt;year&gt;1973&lt;/year&gt;&lt;/dates&gt;&lt;isbn&gt;0018-019X&lt;/isbn&gt;&lt;urls&gt;&lt;related-urls&gt;&lt;url&gt;https://onlinelibrary.wiley.com/doi/abs/10.1002/hlca.19730560706&lt;/url&gt;&lt;/related-urls&gt;&lt;/urls&gt;&lt;electronic-resource-num&gt;https://doi.org/10.1002/hlca.19730560706&lt;/electronic-resource-num&gt;&lt;/record&gt;&lt;/Cite&gt;&lt;/EndNote&gt;</w:instrText>
            </w:r>
            <w:r w:rsidR="00453545" w:rsidRPr="00EA23AD">
              <w:rPr>
                <w:rFonts w:ascii="Arial" w:hAnsi="Arial" w:cs="Arial"/>
                <w:noProof/>
              </w:rPr>
              <w:fldChar w:fldCharType="separate"/>
            </w:r>
            <w:r w:rsidR="00403670" w:rsidRPr="00403670">
              <w:rPr>
                <w:rFonts w:ascii="Arial" w:hAnsi="Arial" w:cs="Arial"/>
                <w:noProof/>
                <w:vertAlign w:val="superscript"/>
              </w:rPr>
              <w:t>7</w:t>
            </w:r>
            <w:r w:rsidR="00453545" w:rsidRPr="00EA23AD">
              <w:rPr>
                <w:rFonts w:ascii="Arial" w:hAnsi="Arial" w:cs="Arial"/>
                <w:noProof/>
              </w:rPr>
              <w:fldChar w:fldCharType="end"/>
            </w:r>
          </w:p>
        </w:tc>
      </w:tr>
    </w:tbl>
    <w:p w14:paraId="3F9115D7" w14:textId="77777777" w:rsidR="000506DD" w:rsidRDefault="000506DD"/>
    <w:p w14:paraId="5AC02840" w14:textId="77777777" w:rsidR="000506DD" w:rsidRDefault="000506DD"/>
    <w:p w14:paraId="3E75CCBE" w14:textId="77777777" w:rsidR="000506DD" w:rsidRDefault="000506DD"/>
    <w:p w14:paraId="5036D450" w14:textId="77777777" w:rsidR="000506DD" w:rsidRDefault="000506DD"/>
    <w:p w14:paraId="78C2B27C" w14:textId="627BD787" w:rsidR="00116492" w:rsidRDefault="00116492">
      <w:r>
        <w:br w:type="page"/>
      </w:r>
    </w:p>
    <w:tbl>
      <w:tblPr>
        <w:tblStyle w:val="TableGrid"/>
        <w:tblpPr w:leftFromText="180" w:rightFromText="180" w:vertAnchor="page" w:horzAnchor="page" w:tblpXSpec="center" w:tblpY="1486"/>
        <w:tblW w:w="100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46"/>
        <w:gridCol w:w="5046"/>
      </w:tblGrid>
      <w:tr w:rsidR="00116492" w14:paraId="6EE0AF91" w14:textId="77777777" w:rsidTr="007F3A0C">
        <w:tc>
          <w:tcPr>
            <w:tcW w:w="5046" w:type="dxa"/>
          </w:tcPr>
          <w:p w14:paraId="038540FF" w14:textId="599322D8" w:rsidR="00116492" w:rsidRDefault="0030664B" w:rsidP="007F3A0C">
            <w:pPr>
              <w:spacing w:before="60" w:after="60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D5E6289" wp14:editId="42706002">
                  <wp:extent cx="3060198" cy="2560325"/>
                  <wp:effectExtent l="0" t="0" r="6985" b="0"/>
                  <wp:docPr id="340508623" name="Picture 22" descr="A graph of a graph of a solar energy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508623" name="Picture 22" descr="A graph of a graph of a solar energy&#10;&#10;Description automatically generated with medium confidenc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198" cy="256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6" w:type="dxa"/>
          </w:tcPr>
          <w:p w14:paraId="2A1B282A" w14:textId="224CEA00" w:rsidR="00116492" w:rsidRDefault="0030664B" w:rsidP="007F3A0C">
            <w:pPr>
              <w:spacing w:before="60" w:after="6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BB9B506" wp14:editId="6A14FD82">
                  <wp:extent cx="3060198" cy="2560325"/>
                  <wp:effectExtent l="0" t="0" r="6985" b="0"/>
                  <wp:docPr id="1656313078" name="Picture 23" descr="A graph of a graph of a graph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6313078" name="Picture 23" descr="A graph of a graph of a graph&#10;&#10;Description automatically generated with medium confidenc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198" cy="256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B87" w:rsidRPr="00EA23AD" w14:paraId="2CE5863F" w14:textId="77777777" w:rsidTr="007F3A0C">
        <w:tc>
          <w:tcPr>
            <w:tcW w:w="10092" w:type="dxa"/>
            <w:gridSpan w:val="2"/>
          </w:tcPr>
          <w:p w14:paraId="664CD71E" w14:textId="114BA571" w:rsidR="00FD0635" w:rsidRPr="00EA23AD" w:rsidRDefault="00F83B87" w:rsidP="007F3A0C">
            <w:pPr>
              <w:spacing w:before="240" w:after="120" w:line="276" w:lineRule="auto"/>
              <w:jc w:val="both"/>
              <w:rPr>
                <w:rFonts w:ascii="Arial" w:hAnsi="Arial" w:cs="Arial"/>
                <w:lang w:val="en-US"/>
              </w:rPr>
            </w:pPr>
            <w:r w:rsidRPr="00EA23AD">
              <w:rPr>
                <w:rFonts w:ascii="Arial" w:hAnsi="Arial" w:cs="Arial"/>
                <w:b/>
                <w:bCs/>
                <w:lang w:val="en-US"/>
              </w:rPr>
              <w:t>Figure S</w:t>
            </w:r>
            <w:r w:rsidR="00563089" w:rsidRPr="00EA23AD">
              <w:rPr>
                <w:rFonts w:ascii="Arial" w:hAnsi="Arial" w:cs="Arial"/>
                <w:b/>
                <w:bCs/>
                <w:lang w:val="en-US"/>
              </w:rPr>
              <w:t>8</w:t>
            </w:r>
            <w:r w:rsidRPr="00EA23AD">
              <w:rPr>
                <w:rFonts w:ascii="Arial" w:hAnsi="Arial" w:cs="Arial"/>
                <w:lang w:val="en-US"/>
              </w:rPr>
              <w:t xml:space="preserve">. ms-TPES of m/z 76 </w:t>
            </w:r>
            <w:r w:rsidR="00926DC8" w:rsidRPr="00EA23AD">
              <w:rPr>
                <w:rFonts w:ascii="Arial" w:hAnsi="Arial" w:cs="Arial"/>
                <w:noProof/>
              </w:rPr>
              <w:t xml:space="preserve">recorded upon pyrolysis </w:t>
            </w:r>
            <w:r w:rsidRPr="00EA23AD">
              <w:rPr>
                <w:rFonts w:ascii="Arial" w:hAnsi="Arial" w:cs="Arial"/>
                <w:lang w:val="en-US"/>
              </w:rPr>
              <w:t xml:space="preserve">of </w:t>
            </w:r>
            <w:r w:rsidRPr="00EA23AD">
              <w:rPr>
                <w:rFonts w:ascii="Arial" w:hAnsi="Arial" w:cs="Arial"/>
                <w:b/>
                <w:bCs/>
                <w:lang w:val="en-US"/>
              </w:rPr>
              <w:t>4</w:t>
            </w:r>
            <w:r w:rsidRPr="00EA23AD">
              <w:rPr>
                <w:rFonts w:ascii="Arial" w:hAnsi="Arial" w:cs="Arial"/>
                <w:lang w:val="en-US"/>
              </w:rPr>
              <w:t xml:space="preserve"> at 1700 K and</w:t>
            </w:r>
            <w:r w:rsidR="00870416" w:rsidRPr="00EA23AD">
              <w:rPr>
                <w:rFonts w:ascii="Arial" w:hAnsi="Arial" w:cs="Arial"/>
                <w:lang w:val="en-US"/>
              </w:rPr>
              <w:t xml:space="preserve"> of</w:t>
            </w:r>
            <w:r w:rsidRPr="00EA23AD">
              <w:rPr>
                <w:rFonts w:ascii="Arial" w:hAnsi="Arial" w:cs="Arial"/>
                <w:lang w:val="en-US"/>
              </w:rPr>
              <w:t xml:space="preserve"> </w:t>
            </w:r>
            <w:r w:rsidRPr="00EA23AD">
              <w:rPr>
                <w:rFonts w:ascii="Arial" w:hAnsi="Arial" w:cs="Arial"/>
                <w:b/>
                <w:bCs/>
                <w:lang w:val="en-US"/>
              </w:rPr>
              <w:t>3</w:t>
            </w:r>
            <w:r w:rsidRPr="00EA23AD">
              <w:rPr>
                <w:rFonts w:ascii="Arial" w:hAnsi="Arial" w:cs="Arial"/>
                <w:lang w:val="en-US"/>
              </w:rPr>
              <w:t xml:space="preserve"> at 1800 K. </w:t>
            </w:r>
            <w:r w:rsidR="00A67E7C" w:rsidRPr="00EA23AD">
              <w:rPr>
                <w:rFonts w:ascii="Arial" w:hAnsi="Arial" w:cs="Arial"/>
                <w:lang w:val="en-US"/>
              </w:rPr>
              <w:t>The</w:t>
            </w:r>
            <w:r w:rsidR="00A67E7C" w:rsidRPr="00EA23AD">
              <w:rPr>
                <w:rFonts w:ascii="Arial" w:hAnsi="Arial" w:cs="Arial"/>
                <w:noProof/>
              </w:rPr>
              <w:t xml:space="preserve"> Frank-Condon (FC) simulations at 300 K are convoluted using 4</w:t>
            </w:r>
            <w:r w:rsidR="00E66F47" w:rsidRPr="00EA23AD">
              <w:rPr>
                <w:rFonts w:ascii="Arial" w:hAnsi="Arial" w:cs="Arial"/>
                <w:noProof/>
              </w:rPr>
              <w:t xml:space="preserve">0 </w:t>
            </w:r>
            <w:r w:rsidR="00A67E7C" w:rsidRPr="00EA23AD">
              <w:rPr>
                <w:rFonts w:ascii="Arial" w:hAnsi="Arial" w:cs="Arial"/>
                <w:noProof/>
              </w:rPr>
              <w:t>meV fwhm Gaussians.</w:t>
            </w:r>
            <w:r w:rsidR="00A67E7C" w:rsidRPr="00EA23AD">
              <w:rPr>
                <w:rFonts w:ascii="Arial" w:hAnsi="Arial" w:cs="Arial"/>
                <w:lang w:val="en-US"/>
              </w:rPr>
              <w:t xml:space="preserve"> </w:t>
            </w:r>
            <w:r w:rsidRPr="00EA23AD">
              <w:rPr>
                <w:rFonts w:ascii="Arial" w:hAnsi="Arial" w:cs="Arial"/>
                <w:lang w:val="en-US"/>
              </w:rPr>
              <w:t>The AIE</w:t>
            </w:r>
            <w:r w:rsidR="00912A3E" w:rsidRPr="00EA23AD">
              <w:rPr>
                <w:rFonts w:ascii="Arial" w:hAnsi="Arial" w:cs="Arial"/>
                <w:lang w:val="en-US"/>
              </w:rPr>
              <w:t>s</w:t>
            </w:r>
            <w:r w:rsidRPr="00EA23AD">
              <w:rPr>
                <w:rFonts w:ascii="Arial" w:hAnsi="Arial" w:cs="Arial"/>
                <w:lang w:val="en-US"/>
              </w:rPr>
              <w:t xml:space="preserve"> values </w:t>
            </w:r>
            <w:r w:rsidR="00BA653A" w:rsidRPr="00EA23AD">
              <w:rPr>
                <w:rFonts w:ascii="Arial" w:hAnsi="Arial" w:cs="Arial"/>
                <w:noProof/>
              </w:rPr>
              <w:t xml:space="preserve">(9.06–9.08 eV) </w:t>
            </w:r>
            <w:r w:rsidRPr="00EA23AD">
              <w:rPr>
                <w:rFonts w:ascii="Arial" w:hAnsi="Arial" w:cs="Arial"/>
                <w:lang w:val="en-US"/>
              </w:rPr>
              <w:t xml:space="preserve">match </w:t>
            </w:r>
            <w:r w:rsidR="00EB4FA4">
              <w:rPr>
                <w:rFonts w:ascii="Arial" w:hAnsi="Arial" w:cs="Arial"/>
                <w:lang w:val="en-US"/>
              </w:rPr>
              <w:t xml:space="preserve">with </w:t>
            </w:r>
            <w:r w:rsidRPr="00EA23AD">
              <w:rPr>
                <w:rFonts w:ascii="Arial" w:hAnsi="Arial" w:cs="Arial"/>
                <w:lang w:val="en-US"/>
              </w:rPr>
              <w:t>the AIE</w:t>
            </w:r>
            <w:r w:rsidR="00912A3E" w:rsidRPr="00EA23AD">
              <w:rPr>
                <w:rFonts w:ascii="Arial" w:hAnsi="Arial" w:cs="Arial"/>
                <w:lang w:val="en-US"/>
              </w:rPr>
              <w:t>s</w:t>
            </w:r>
            <w:r w:rsidRPr="00EA23AD">
              <w:rPr>
                <w:rFonts w:ascii="Arial" w:hAnsi="Arial" w:cs="Arial"/>
                <w:lang w:val="en-US"/>
              </w:rPr>
              <w:t xml:space="preserve"> of </w:t>
            </w:r>
            <w:r w:rsidR="00425BDE" w:rsidRPr="00EA23AD">
              <w:rPr>
                <w:rFonts w:ascii="Arial" w:hAnsi="Arial" w:cs="Arial"/>
                <w:lang w:val="en-US"/>
              </w:rPr>
              <w:t xml:space="preserve">(a) Z and (b) </w:t>
            </w:r>
            <w:r w:rsidRPr="00EA23AD">
              <w:rPr>
                <w:rFonts w:ascii="Arial" w:hAnsi="Arial" w:cs="Arial"/>
                <w:i/>
                <w:iCs/>
                <w:lang w:val="en-US"/>
              </w:rPr>
              <w:t>E</w:t>
            </w:r>
            <w:r w:rsidRPr="00EA23AD">
              <w:rPr>
                <w:rFonts w:ascii="Arial" w:hAnsi="Arial" w:cs="Arial"/>
                <w:lang w:val="en-US"/>
              </w:rPr>
              <w:t>-hexa-1,5-diyne-3-ene (C</w:t>
            </w:r>
            <w:r w:rsidRPr="00EA23AD">
              <w:rPr>
                <w:rFonts w:ascii="Arial" w:hAnsi="Arial" w:cs="Arial"/>
                <w:vertAlign w:val="subscript"/>
                <w:lang w:val="en-US"/>
              </w:rPr>
              <w:t>6</w:t>
            </w:r>
            <w:r w:rsidRPr="00EA23AD">
              <w:rPr>
                <w:rFonts w:ascii="Arial" w:hAnsi="Arial" w:cs="Arial"/>
                <w:lang w:val="en-US"/>
              </w:rPr>
              <w:t>H</w:t>
            </w:r>
            <w:r w:rsidRPr="00EA23AD">
              <w:rPr>
                <w:rFonts w:ascii="Arial" w:hAnsi="Arial" w:cs="Arial"/>
                <w:vertAlign w:val="subscript"/>
                <w:lang w:val="en-US"/>
              </w:rPr>
              <w:t>4</w:t>
            </w:r>
            <w:r w:rsidRPr="00EA23AD">
              <w:rPr>
                <w:rFonts w:ascii="Arial" w:hAnsi="Arial" w:cs="Arial"/>
                <w:lang w:val="en-US"/>
              </w:rPr>
              <w:t>) reported in</w:t>
            </w:r>
            <w:r w:rsidR="003C3C8C" w:rsidRPr="00EA23AD">
              <w:rPr>
                <w:rFonts w:ascii="Arial" w:hAnsi="Arial" w:cs="Arial"/>
                <w:lang w:val="en-US"/>
              </w:rPr>
              <w:t xml:space="preserve"> </w:t>
            </w:r>
            <w:r w:rsidR="00EB4FA4" w:rsidRPr="00EB4FA4">
              <w:rPr>
                <w:rFonts w:ascii="Arial" w:hAnsi="Arial" w:cs="Arial"/>
                <w:lang w:val="en-US"/>
              </w:rPr>
              <w:t xml:space="preserve">the </w:t>
            </w:r>
            <w:r w:rsidR="003C3C8C" w:rsidRPr="00EA23AD">
              <w:rPr>
                <w:rFonts w:ascii="Arial" w:hAnsi="Arial" w:cs="Arial"/>
                <w:lang w:val="en-US"/>
              </w:rPr>
              <w:t>literature</w:t>
            </w:r>
            <w:r w:rsidRPr="00EA23AD">
              <w:rPr>
                <w:rFonts w:ascii="Arial" w:hAnsi="Arial" w:cs="Arial"/>
                <w:lang w:val="en-US"/>
              </w:rPr>
              <w:t>.</w:t>
            </w:r>
            <w:r w:rsidRPr="00EA23AD">
              <w:rPr>
                <w:rFonts w:ascii="Arial" w:hAnsi="Arial" w:cs="Arial"/>
                <w:lang w:val="en-US"/>
              </w:rPr>
              <w:fldChar w:fldCharType="begin"/>
            </w:r>
            <w:r w:rsidR="00403670">
              <w:rPr>
                <w:rFonts w:ascii="Arial" w:hAnsi="Arial" w:cs="Arial"/>
                <w:lang w:val="en-US"/>
              </w:rPr>
              <w:instrText xml:space="preserve"> ADDIN EN.CITE &lt;EndNote&gt;&lt;Cite&gt;&lt;Author&gt;Gerlach&lt;/Author&gt;&lt;Year&gt;2022&lt;/Year&gt;&lt;RecNum&gt;115&lt;/RecNum&gt;&lt;DisplayText&gt;&lt;style face="superscript"&gt;8&lt;/style&gt;&lt;/DisplayText&gt;&lt;record&gt;&lt;rec-number&gt;115&lt;/rec-number&gt;&lt;foreign-keys&gt;&lt;key app="EN" db-id="tzszef2f29zeepex5daxere4sxswav5swafz" timestamp="1714410855"&gt;115&lt;/key&gt;&lt;/foreign-keys&gt;&lt;ref-type name="Journal Article"&gt;17&lt;/ref-type&gt;&lt;contributors&gt;&lt;authors&gt;&lt;author&gt;Gerlach, M.&lt;/author&gt;&lt;author&gt;Karaev, E.&lt;/author&gt;&lt;author&gt;Schaffner, D.&lt;/author&gt;&lt;author&gt;Hemberger, P.&lt;/author&gt;&lt;author&gt;Fischer, I.&lt;/author&gt;&lt;/authors&gt;&lt;/contributors&gt;&lt;auth-address&gt;Univ Wurzburg, Inst Phys &amp;amp; Theoret Chem, D-97074 Wurzburg, Germany&amp;#xD;Paul Scherrer Inst PSI, Lab Synchrotron Radiat &amp;amp; Femtochem, CH-5232 Villigen, Switzerland&lt;/auth-address&gt;&lt;titles&gt;&lt;title&gt;Threshold Photoelectron Spectrum of meta-Benzyne&lt;/title&gt;&lt;secondary-title&gt;J. Phys. Chem. Lett.&lt;/secondary-title&gt;&lt;alt-title&gt;J Phys Chem Lett&lt;/alt-title&gt;&lt;/titles&gt;&lt;pages&gt;11295-11299&lt;/pages&gt;&lt;volume&gt;13&lt;/volume&gt;&lt;number&gt;48&lt;/number&gt;&lt;keywords&gt;&lt;keyword&gt;p-benzyne&lt;/keyword&gt;&lt;keyword&gt;negative-ions&lt;/keyword&gt;&lt;keyword&gt;o-benzyne&lt;/keyword&gt;&lt;keyword&gt;spectroscopy&lt;/keyword&gt;&lt;keyword&gt;biradicals&lt;/keyword&gt;&lt;keyword&gt;molecules&lt;/keyword&gt;&lt;keyword&gt;sigma&lt;/keyword&gt;&lt;/keywords&gt;&lt;dates&gt;&lt;year&gt;2022&lt;/year&gt;&lt;pub-dates&gt;&lt;date&gt;Nov 30&lt;/date&gt;&lt;/pub-dates&gt;&lt;/dates&gt;&lt;isbn&gt;1948-7185&lt;/isbn&gt;&lt;accession-num&gt;WOS:000926126900001&lt;/accession-num&gt;&lt;urls&gt;&lt;related-urls&gt;&lt;url&gt;&lt;style face="underline" font="default" size="100%"&gt;&amp;lt;Go to ISI&amp;gt;://WOS:000926126900001&lt;/style&gt;&lt;/url&gt;&lt;/related-urls&gt;&lt;/urls&gt;&lt;electronic-resource-num&gt;10.1021/acs.jpclett.2c03216&lt;/electronic-resource-num&gt;&lt;language&gt;English&lt;/language&gt;&lt;/record&gt;&lt;/Cite&gt;&lt;/EndNote&gt;</w:instrText>
            </w:r>
            <w:r w:rsidRPr="00EA23AD">
              <w:rPr>
                <w:rFonts w:ascii="Arial" w:hAnsi="Arial" w:cs="Arial"/>
                <w:lang w:val="en-US"/>
              </w:rPr>
              <w:fldChar w:fldCharType="separate"/>
            </w:r>
            <w:r w:rsidR="00403670" w:rsidRPr="00403670">
              <w:rPr>
                <w:rFonts w:ascii="Arial" w:hAnsi="Arial" w:cs="Arial"/>
                <w:noProof/>
                <w:vertAlign w:val="superscript"/>
                <w:lang w:val="en-US"/>
              </w:rPr>
              <w:t>8</w:t>
            </w:r>
            <w:r w:rsidRPr="00EA23AD">
              <w:rPr>
                <w:rFonts w:ascii="Arial" w:hAnsi="Arial" w:cs="Arial"/>
                <w:lang w:val="en-US"/>
              </w:rPr>
              <w:fldChar w:fldCharType="end"/>
            </w:r>
          </w:p>
        </w:tc>
      </w:tr>
      <w:tr w:rsidR="002F4BEA" w14:paraId="62B5A609" w14:textId="77777777" w:rsidTr="007F3A0C">
        <w:tc>
          <w:tcPr>
            <w:tcW w:w="5046" w:type="dxa"/>
          </w:tcPr>
          <w:p w14:paraId="276DBAD3" w14:textId="3E64BDF1" w:rsidR="004F55CB" w:rsidRPr="00072C1B" w:rsidRDefault="008435A1" w:rsidP="007F3A0C">
            <w:pPr>
              <w:spacing w:before="60" w:after="60"/>
              <w:jc w:val="both"/>
              <w:rPr>
                <w:rFonts w:ascii="Times New Roman" w:hAnsi="Times New Roman" w:cs="Times New Roman"/>
                <w:b/>
                <w:bCs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lang w:val="en-US"/>
              </w:rPr>
              <w:drawing>
                <wp:inline distT="0" distB="0" distL="0" distR="0" wp14:anchorId="39D7AEA0" wp14:editId="40265A04">
                  <wp:extent cx="3060198" cy="2560325"/>
                  <wp:effectExtent l="0" t="0" r="6985" b="0"/>
                  <wp:docPr id="857828751" name="Picture 4" descr="A graph of a graph of a ion energy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7828751" name="Picture 4" descr="A graph of a graph of a ion energy&#10;&#10;Description automatically generated with medium confidenc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198" cy="256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6" w:type="dxa"/>
          </w:tcPr>
          <w:p w14:paraId="425C1C47" w14:textId="68511619" w:rsidR="004F55CB" w:rsidRPr="00072C1B" w:rsidRDefault="008435A1" w:rsidP="007F3A0C">
            <w:pPr>
              <w:spacing w:before="60" w:after="60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lang w:val="en-US"/>
              </w:rPr>
              <w:drawing>
                <wp:inline distT="0" distB="0" distL="0" distR="0" wp14:anchorId="09C9B412" wp14:editId="7B9DA817">
                  <wp:extent cx="3060198" cy="2560325"/>
                  <wp:effectExtent l="0" t="0" r="6985" b="0"/>
                  <wp:docPr id="1932235839" name="Picture 3" descr="A graph of a graph showing a number of electron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2235839" name="Picture 3" descr="A graph of a graph showing a number of electrons&#10;&#10;Description automatically generate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198" cy="256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4BEA" w14:paraId="24C8CFAA" w14:textId="77777777" w:rsidTr="007F3A0C">
        <w:tc>
          <w:tcPr>
            <w:tcW w:w="10092" w:type="dxa"/>
            <w:gridSpan w:val="2"/>
          </w:tcPr>
          <w:p w14:paraId="4423999C" w14:textId="669C6F2D" w:rsidR="00FD0635" w:rsidRPr="00EA23AD" w:rsidRDefault="002F4BEA" w:rsidP="007F3A0C">
            <w:pPr>
              <w:spacing w:before="240" w:after="120" w:line="276" w:lineRule="auto"/>
              <w:jc w:val="both"/>
              <w:rPr>
                <w:rFonts w:ascii="Arial" w:hAnsi="Arial" w:cs="Arial"/>
                <w:lang w:val="en-US"/>
              </w:rPr>
            </w:pPr>
            <w:r w:rsidRPr="00EA23AD">
              <w:rPr>
                <w:rFonts w:ascii="Arial" w:hAnsi="Arial" w:cs="Arial"/>
                <w:b/>
                <w:bCs/>
                <w:lang w:val="en-US"/>
              </w:rPr>
              <w:t>Figure S</w:t>
            </w:r>
            <w:r w:rsidR="00563089" w:rsidRPr="00EA23AD">
              <w:rPr>
                <w:rFonts w:ascii="Arial" w:hAnsi="Arial" w:cs="Arial"/>
                <w:b/>
                <w:bCs/>
                <w:lang w:val="en-US"/>
              </w:rPr>
              <w:t>9</w:t>
            </w:r>
            <w:r w:rsidRPr="00EA23AD">
              <w:rPr>
                <w:rFonts w:ascii="Arial" w:hAnsi="Arial" w:cs="Arial"/>
                <w:lang w:val="en-US"/>
              </w:rPr>
              <w:t xml:space="preserve">. ms-TPES of m/z 78 obtained from pyrolysis of </w:t>
            </w:r>
            <w:r w:rsidRPr="00EA23AD">
              <w:rPr>
                <w:rFonts w:ascii="Arial" w:hAnsi="Arial" w:cs="Arial"/>
                <w:b/>
                <w:bCs/>
                <w:lang w:val="en-US"/>
              </w:rPr>
              <w:t xml:space="preserve">4 </w:t>
            </w:r>
            <w:r w:rsidRPr="00EA23AD">
              <w:rPr>
                <w:rFonts w:ascii="Arial" w:hAnsi="Arial" w:cs="Arial"/>
                <w:lang w:val="en-US"/>
              </w:rPr>
              <w:t xml:space="preserve">at 1700 K </w:t>
            </w:r>
            <w:r w:rsidR="00173ADD" w:rsidRPr="00EA23AD">
              <w:rPr>
                <w:rFonts w:ascii="Arial" w:hAnsi="Arial" w:cs="Arial"/>
                <w:lang w:val="en-US"/>
              </w:rPr>
              <w:t xml:space="preserve">and </w:t>
            </w:r>
            <w:r w:rsidR="00173ADD" w:rsidRPr="00EA23AD">
              <w:rPr>
                <w:rFonts w:ascii="Arial" w:hAnsi="Arial" w:cs="Arial"/>
                <w:b/>
                <w:bCs/>
                <w:lang w:val="en-US"/>
              </w:rPr>
              <w:t>3</w:t>
            </w:r>
            <w:r w:rsidR="00173ADD" w:rsidRPr="00EA23AD">
              <w:rPr>
                <w:rFonts w:ascii="Arial" w:hAnsi="Arial" w:cs="Arial"/>
                <w:lang w:val="en-US"/>
              </w:rPr>
              <w:t xml:space="preserve"> at 1800 K</w:t>
            </w:r>
            <w:r w:rsidR="00A67E7C" w:rsidRPr="00EA23AD">
              <w:rPr>
                <w:rFonts w:ascii="Arial" w:hAnsi="Arial" w:cs="Arial"/>
                <w:lang w:val="en-US"/>
              </w:rPr>
              <w:t>.</w:t>
            </w:r>
            <w:r w:rsidR="00173ADD" w:rsidRPr="00EA23AD">
              <w:rPr>
                <w:rFonts w:ascii="Arial" w:hAnsi="Arial" w:cs="Arial"/>
                <w:lang w:val="en-US"/>
              </w:rPr>
              <w:t xml:space="preserve"> The</w:t>
            </w:r>
            <w:r w:rsidRPr="00EA23AD">
              <w:rPr>
                <w:rFonts w:ascii="Arial" w:hAnsi="Arial" w:cs="Arial"/>
                <w:noProof/>
              </w:rPr>
              <w:t xml:space="preserve"> Frank-Condon (FC) simulations</w:t>
            </w:r>
            <w:r w:rsidR="00173ADD" w:rsidRPr="00EA23AD">
              <w:rPr>
                <w:rFonts w:ascii="Arial" w:hAnsi="Arial" w:cs="Arial"/>
                <w:noProof/>
              </w:rPr>
              <w:t xml:space="preserve"> at</w:t>
            </w:r>
            <w:r w:rsidRPr="00EA23AD">
              <w:rPr>
                <w:rFonts w:ascii="Arial" w:hAnsi="Arial" w:cs="Arial"/>
                <w:noProof/>
              </w:rPr>
              <w:t xml:space="preserve"> 300 K</w:t>
            </w:r>
            <w:r w:rsidR="00173ADD" w:rsidRPr="00EA23AD">
              <w:rPr>
                <w:rFonts w:ascii="Arial" w:hAnsi="Arial" w:cs="Arial"/>
                <w:noProof/>
              </w:rPr>
              <w:t xml:space="preserve"> are convoluted using 4</w:t>
            </w:r>
            <w:r w:rsidR="006254CE" w:rsidRPr="00EA23AD">
              <w:rPr>
                <w:rFonts w:ascii="Arial" w:hAnsi="Arial" w:cs="Arial"/>
                <w:noProof/>
              </w:rPr>
              <w:t xml:space="preserve">0 </w:t>
            </w:r>
            <w:r w:rsidR="00173ADD" w:rsidRPr="00EA23AD">
              <w:rPr>
                <w:rFonts w:ascii="Arial" w:hAnsi="Arial" w:cs="Arial"/>
                <w:noProof/>
              </w:rPr>
              <w:t>meV fwhm Gaussians</w:t>
            </w:r>
            <w:r w:rsidRPr="00EA23AD">
              <w:rPr>
                <w:rFonts w:ascii="Arial" w:hAnsi="Arial" w:cs="Arial"/>
                <w:lang w:val="en-US"/>
              </w:rPr>
              <w:t>. The AIE value matches with the AIE of benzene (C</w:t>
            </w:r>
            <w:r w:rsidRPr="00EA23AD">
              <w:rPr>
                <w:rFonts w:ascii="Arial" w:hAnsi="Arial" w:cs="Arial"/>
                <w:vertAlign w:val="subscript"/>
                <w:lang w:val="en-US"/>
              </w:rPr>
              <w:t>6</w:t>
            </w:r>
            <w:r w:rsidRPr="00EA23AD">
              <w:rPr>
                <w:rFonts w:ascii="Arial" w:hAnsi="Arial" w:cs="Arial"/>
                <w:lang w:val="en-US"/>
              </w:rPr>
              <w:t>H</w:t>
            </w:r>
            <w:r w:rsidRPr="00EA23AD">
              <w:rPr>
                <w:rFonts w:ascii="Arial" w:hAnsi="Arial" w:cs="Arial"/>
                <w:vertAlign w:val="subscript"/>
                <w:lang w:val="en-US"/>
              </w:rPr>
              <w:t>6</w:t>
            </w:r>
            <w:r w:rsidRPr="00EA23AD">
              <w:rPr>
                <w:rFonts w:ascii="Arial" w:hAnsi="Arial" w:cs="Arial"/>
                <w:lang w:val="en-US"/>
              </w:rPr>
              <w:t>)</w:t>
            </w:r>
            <w:r w:rsidR="001C1998" w:rsidRPr="00EA23AD">
              <w:rPr>
                <w:rFonts w:ascii="Arial" w:hAnsi="Arial" w:cs="Arial"/>
                <w:lang w:val="en-US"/>
              </w:rPr>
              <w:t xml:space="preserve"> </w:t>
            </w:r>
            <w:r w:rsidRPr="00EA23AD">
              <w:rPr>
                <w:rFonts w:ascii="Arial" w:hAnsi="Arial" w:cs="Arial"/>
                <w:lang w:val="en-US"/>
              </w:rPr>
              <w:t xml:space="preserve">reported in </w:t>
            </w:r>
            <w:r w:rsidR="00EB4FA4" w:rsidRPr="00EB4FA4">
              <w:rPr>
                <w:rFonts w:ascii="Arial" w:hAnsi="Arial" w:cs="Arial"/>
                <w:lang w:val="en-US"/>
              </w:rPr>
              <w:t xml:space="preserve">the </w:t>
            </w:r>
            <w:r w:rsidR="00173ADD" w:rsidRPr="00EA23AD">
              <w:rPr>
                <w:rFonts w:ascii="Arial" w:hAnsi="Arial" w:cs="Arial"/>
                <w:lang w:val="en-US"/>
              </w:rPr>
              <w:t>literature.</w:t>
            </w:r>
            <w:r w:rsidR="006254CE" w:rsidRPr="00EA23AD">
              <w:rPr>
                <w:rFonts w:ascii="Arial" w:hAnsi="Arial" w:cs="Arial"/>
                <w:lang w:val="en-US"/>
              </w:rPr>
              <w:fldChar w:fldCharType="begin"/>
            </w:r>
            <w:r w:rsidR="00403670">
              <w:rPr>
                <w:rFonts w:ascii="Arial" w:hAnsi="Arial" w:cs="Arial"/>
                <w:lang w:val="en-US"/>
              </w:rPr>
              <w:instrText xml:space="preserve"> ADDIN EN.CITE &lt;EndNote&gt;&lt;Cite&gt;&lt;Author&gt;Savee&lt;/Author&gt;&lt;Year&gt;2022&lt;/Year&gt;&lt;RecNum&gt;116&lt;/RecNum&gt;&lt;DisplayText&gt;&lt;style face="superscript"&gt;9&lt;/style&gt;&lt;/DisplayText&gt;&lt;record&gt;&lt;rec-number&gt;116&lt;/rec-number&gt;&lt;foreign-keys&gt;&lt;key app="EN" db-id="tzszef2f29zeepex5daxere4sxswav5swafz" timestamp="1714410855"&gt;116&lt;/key&gt;&lt;/foreign-keys&gt;&lt;ref-type name="Journal Article"&gt;17&lt;/ref-type&gt;&lt;contributors&gt;&lt;authors&gt;&lt;author&gt;Savee, J. D.&lt;/author&gt;&lt;author&gt;Sztáray, B.&lt;/author&gt;&lt;author&gt;Hemberger, P.&lt;/author&gt;&lt;author&gt;Zádor, J.&lt;/author&gt;&lt;author&gt;Bodi, A.&lt;/author&gt;&lt;author&gt;Osborn, D. L.&lt;/author&gt;&lt;/authors&gt;&lt;/contributors&gt;&lt;auth-address&gt;Sandia Natl Labs, Combust Res Facil, Mailstop 9055, Livermore, CA 94551 USA&amp;#xD;Univ Pacific, Dept Chem, Stockton, CA 95211 USA&amp;#xD;Paul Scherrer Inst, Lab Synchrotron Radiat &amp;amp; Femtochem, CH-5232 Villigen, Switzerland&amp;#xD;KLA Corp, One Technol Dr, Milpitas, CA 95035 USA&lt;/auth-address&gt;&lt;titles&gt;&lt;title&gt;Unimolecular isomerisation of 1,5-hexadiyne observed by threshold photoelectron photoion coincidence spectroscopy&lt;/title&gt;&lt;secondary-title&gt;Faraday Discussions&lt;/secondary-title&gt;&lt;alt-title&gt;Faraday Discuss&lt;/alt-title&gt;&lt;/titles&gt;&lt;periodical&gt;&lt;full-title&gt;Faraday Discussions&lt;/full-title&gt;&lt;abbr-1&gt;Faraday Discuss.&lt;/abbr-1&gt;&lt;abbr-2&gt;Faraday Discuss&lt;/abbr-2&gt;&lt;/periodical&gt;&lt;alt-periodical&gt;&lt;full-title&gt;Faraday Discussions&lt;/full-title&gt;&lt;abbr-1&gt;Faraday Discuss.&lt;/abbr-1&gt;&lt;abbr-2&gt;Faraday Discuss&lt;/abbr-2&gt;&lt;/alt-periodical&gt;&lt;pages&gt;645-664&lt;/pages&gt;&lt;volume&gt;238&lt;/volume&gt;&lt;number&gt;0&lt;/number&gt;&lt;keywords&gt;&lt;keyword&gt;combustion chemistry&lt;/keyword&gt;&lt;keyword&gt;c6h6&lt;/keyword&gt;&lt;/keywords&gt;&lt;dates&gt;&lt;year&gt;2022&lt;/year&gt;&lt;pub-dates&gt;&lt;date&gt;Oct 21&lt;/date&gt;&lt;/pub-dates&gt;&lt;/dates&gt;&lt;isbn&gt;1359-6640&lt;/isbn&gt;&lt;accession-num&gt;WOS:000823754700001&lt;/accession-num&gt;&lt;urls&gt;&lt;related-urls&gt;&lt;url&gt;&amp;lt;Go to ISI&amp;gt;://WOS:000823754700001&lt;/url&gt;&lt;/related-urls&gt;&lt;/urls&gt;&lt;electronic-resource-num&gt;10.1039/d2fd00028h&lt;/electronic-resource-num&gt;&lt;language&gt;English&lt;/language&gt;&lt;/record&gt;&lt;/Cite&gt;&lt;/EndNote&gt;</w:instrText>
            </w:r>
            <w:r w:rsidR="006254CE" w:rsidRPr="00EA23AD">
              <w:rPr>
                <w:rFonts w:ascii="Arial" w:hAnsi="Arial" w:cs="Arial"/>
                <w:lang w:val="en-US"/>
              </w:rPr>
              <w:fldChar w:fldCharType="separate"/>
            </w:r>
            <w:r w:rsidR="00403670" w:rsidRPr="00403670">
              <w:rPr>
                <w:rFonts w:ascii="Arial" w:hAnsi="Arial" w:cs="Arial"/>
                <w:noProof/>
                <w:vertAlign w:val="superscript"/>
                <w:lang w:val="en-US"/>
              </w:rPr>
              <w:t>9</w:t>
            </w:r>
            <w:r w:rsidR="006254CE" w:rsidRPr="00EA23AD">
              <w:rPr>
                <w:rFonts w:ascii="Arial" w:hAnsi="Arial" w:cs="Arial"/>
                <w:lang w:val="en-US"/>
              </w:rPr>
              <w:fldChar w:fldCharType="end"/>
            </w:r>
            <w:r w:rsidR="006254CE" w:rsidRPr="00EA23AD">
              <w:rPr>
                <w:rFonts w:ascii="Arial" w:hAnsi="Arial" w:cs="Arial"/>
                <w:lang w:val="en-US"/>
              </w:rPr>
              <w:t xml:space="preserve"> </w:t>
            </w:r>
          </w:p>
        </w:tc>
      </w:tr>
      <w:tr w:rsidR="008D0EAA" w14:paraId="577E8CED" w14:textId="77777777" w:rsidTr="007F3A0C">
        <w:tc>
          <w:tcPr>
            <w:tcW w:w="10092" w:type="dxa"/>
            <w:gridSpan w:val="2"/>
            <w:vAlign w:val="center"/>
          </w:tcPr>
          <w:p w14:paraId="47EFD9AD" w14:textId="67C4C052" w:rsidR="008D0EAA" w:rsidRPr="00072C1B" w:rsidRDefault="0030664B" w:rsidP="007F3A0C">
            <w:pPr>
              <w:spacing w:before="60" w:after="60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lang w:val="en-US"/>
              </w:rPr>
              <w:lastRenderedPageBreak/>
              <w:drawing>
                <wp:inline distT="0" distB="0" distL="0" distR="0" wp14:anchorId="0212F624" wp14:editId="598C7774">
                  <wp:extent cx="3023622" cy="2304293"/>
                  <wp:effectExtent l="0" t="0" r="5715" b="1270"/>
                  <wp:docPr id="399568122" name="Picture 19" descr="A graph of a graph showing a number of electron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568122" name="Picture 19" descr="A graph of a graph showing a number of electrons&#10;&#10;Description automatically generate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3622" cy="2304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0EAA" w14:paraId="56719D62" w14:textId="77777777" w:rsidTr="007F3A0C">
        <w:tc>
          <w:tcPr>
            <w:tcW w:w="10092" w:type="dxa"/>
            <w:gridSpan w:val="2"/>
          </w:tcPr>
          <w:p w14:paraId="750831F6" w14:textId="7ED67DAB" w:rsidR="00EB1B31" w:rsidRPr="008D0EAA" w:rsidRDefault="008D0EAA" w:rsidP="00EB4FA4">
            <w:pPr>
              <w:spacing w:before="240" w:after="120" w:line="276" w:lineRule="auto"/>
              <w:jc w:val="both"/>
              <w:rPr>
                <w:rFonts w:cs="Times New Roman"/>
                <w:szCs w:val="24"/>
              </w:rPr>
            </w:pPr>
            <w:r w:rsidRPr="00EA23AD">
              <w:rPr>
                <w:rFonts w:ascii="Arial" w:hAnsi="Arial" w:cs="Arial"/>
                <w:b/>
                <w:bCs/>
                <w:lang w:val="en-US"/>
              </w:rPr>
              <w:t>Figure S10</w:t>
            </w:r>
            <w:r w:rsidRPr="00EA23AD">
              <w:rPr>
                <w:rFonts w:ascii="Arial" w:hAnsi="Arial" w:cs="Arial"/>
                <w:lang w:val="en-US"/>
              </w:rPr>
              <w:t xml:space="preserve">. ms-TPES of m/z 98 recorded upon pyrolysis of </w:t>
            </w:r>
            <w:r w:rsidRPr="00EA23AD">
              <w:rPr>
                <w:rFonts w:ascii="Arial" w:hAnsi="Arial" w:cs="Arial"/>
                <w:b/>
                <w:bCs/>
                <w:lang w:val="en-US"/>
              </w:rPr>
              <w:t xml:space="preserve">3 </w:t>
            </w:r>
            <w:r w:rsidRPr="00EA23AD">
              <w:rPr>
                <w:rFonts w:ascii="Arial" w:hAnsi="Arial" w:cs="Arial"/>
                <w:lang w:val="en-US"/>
              </w:rPr>
              <w:t>at 1800 K</w:t>
            </w:r>
            <w:r w:rsidRPr="00EA23AD">
              <w:rPr>
                <w:rFonts w:ascii="Arial" w:hAnsi="Arial" w:cs="Arial"/>
                <w:noProof/>
              </w:rPr>
              <w:t xml:space="preserve"> with Frank-Condon (FC) simulations at 300 K convoluted using</w:t>
            </w:r>
            <w:r w:rsidRPr="00EA23AD">
              <w:rPr>
                <w:rFonts w:ascii="Arial" w:hAnsi="Arial" w:cs="Arial"/>
                <w:lang w:val="en-US"/>
              </w:rPr>
              <w:t xml:space="preserve"> </w:t>
            </w:r>
            <w:r w:rsidRPr="00EA23AD">
              <w:rPr>
                <w:rFonts w:ascii="Arial" w:hAnsi="Arial" w:cs="Arial"/>
                <w:noProof/>
              </w:rPr>
              <w:t>40 meV fwhm Gaussians</w:t>
            </w:r>
            <w:r w:rsidRPr="00EA23AD">
              <w:rPr>
                <w:rFonts w:ascii="Arial" w:hAnsi="Arial" w:cs="Arial"/>
                <w:lang w:val="en-US"/>
              </w:rPr>
              <w:t xml:space="preserve">. The AIE value </w:t>
            </w:r>
            <w:r w:rsidRPr="00EA23AD">
              <w:rPr>
                <w:rFonts w:ascii="Arial" w:hAnsi="Arial" w:cs="Arial"/>
                <w:noProof/>
              </w:rPr>
              <w:t xml:space="preserve">(9.06 eV) </w:t>
            </w:r>
            <w:r w:rsidRPr="00EA23AD">
              <w:rPr>
                <w:rFonts w:ascii="Arial" w:hAnsi="Arial" w:cs="Arial"/>
                <w:lang w:val="en-US"/>
              </w:rPr>
              <w:t xml:space="preserve">matches </w:t>
            </w:r>
            <w:r w:rsidR="00EB4FA4">
              <w:rPr>
                <w:rFonts w:ascii="Arial" w:hAnsi="Arial" w:cs="Arial"/>
                <w:lang w:val="en-US"/>
              </w:rPr>
              <w:t xml:space="preserve">with </w:t>
            </w:r>
            <w:r w:rsidRPr="00EA23AD">
              <w:rPr>
                <w:rFonts w:ascii="Arial" w:hAnsi="Arial" w:cs="Arial"/>
                <w:lang w:val="en-US"/>
              </w:rPr>
              <w:t xml:space="preserve">the AIE of </w:t>
            </w:r>
            <w:proofErr w:type="spellStart"/>
            <w:r w:rsidRPr="00EA23AD">
              <w:rPr>
                <w:rFonts w:ascii="Arial" w:hAnsi="Arial" w:cs="Arial"/>
                <w:lang w:val="en-US"/>
              </w:rPr>
              <w:t>tetraacetylene</w:t>
            </w:r>
            <w:proofErr w:type="spellEnd"/>
            <w:r w:rsidRPr="00EA23AD">
              <w:rPr>
                <w:rFonts w:ascii="Arial" w:hAnsi="Arial" w:cs="Arial"/>
                <w:lang w:val="en-US"/>
              </w:rPr>
              <w:t xml:space="preserve"> (C</w:t>
            </w:r>
            <w:r w:rsidRPr="00EA23AD">
              <w:rPr>
                <w:rFonts w:ascii="Arial" w:hAnsi="Arial" w:cs="Arial"/>
                <w:vertAlign w:val="subscript"/>
                <w:lang w:val="en-US"/>
              </w:rPr>
              <w:t>8</w:t>
            </w:r>
            <w:r w:rsidRPr="00EA23AD">
              <w:rPr>
                <w:rFonts w:ascii="Arial" w:hAnsi="Arial" w:cs="Arial"/>
                <w:lang w:val="en-US"/>
              </w:rPr>
              <w:t>H</w:t>
            </w:r>
            <w:r w:rsidRPr="00EA23AD">
              <w:rPr>
                <w:rFonts w:ascii="Arial" w:hAnsi="Arial" w:cs="Arial"/>
                <w:vertAlign w:val="subscript"/>
                <w:lang w:val="en-US"/>
              </w:rPr>
              <w:t>2</w:t>
            </w:r>
            <w:r w:rsidRPr="00EA23AD">
              <w:rPr>
                <w:rFonts w:ascii="Arial" w:hAnsi="Arial" w:cs="Arial"/>
                <w:lang w:val="en-US"/>
              </w:rPr>
              <w:t xml:space="preserve">) reported in </w:t>
            </w:r>
            <w:r w:rsidR="00EB4FA4">
              <w:rPr>
                <w:rFonts w:ascii="Arial" w:hAnsi="Arial" w:cs="Arial"/>
                <w:lang w:val="en-US"/>
              </w:rPr>
              <w:t xml:space="preserve">the </w:t>
            </w:r>
            <w:r w:rsidRPr="00EA23AD">
              <w:rPr>
                <w:rFonts w:ascii="Arial" w:hAnsi="Arial" w:cs="Arial"/>
                <w:lang w:val="en-US"/>
              </w:rPr>
              <w:t>literature.</w:t>
            </w:r>
            <w:r w:rsidRPr="00EA23AD">
              <w:rPr>
                <w:rFonts w:ascii="Arial" w:hAnsi="Arial" w:cs="Arial"/>
                <w:szCs w:val="24"/>
              </w:rPr>
              <w:fldChar w:fldCharType="begin"/>
            </w:r>
            <w:r w:rsidR="00403670">
              <w:rPr>
                <w:rFonts w:ascii="Arial" w:hAnsi="Arial" w:cs="Arial"/>
                <w:szCs w:val="24"/>
              </w:rPr>
              <w:instrText xml:space="preserve"> ADDIN EN.CITE &lt;EndNote&gt;&lt;Cite&gt;&lt;Author&gt;Allan&lt;/Author&gt;&lt;Year&gt;1976&lt;/Year&gt;&lt;RecNum&gt;117&lt;/RecNum&gt;&lt;DisplayText&gt;&lt;style face="superscript"&gt;10&lt;/style&gt;&lt;/DisplayText&gt;&lt;record&gt;&lt;rec-number&gt;117&lt;/rec-number&gt;&lt;foreign-keys&gt;&lt;key app="EN" db-id="tzszef2f29zeepex5daxere4sxswav5swafz" timestamp="1714410855"&gt;117&lt;/key&gt;&lt;/foreign-keys&gt;&lt;ref-type name="Journal Article"&gt;17&lt;/ref-type&gt;&lt;contributors&gt;&lt;authors&gt;&lt;author&gt;Allan, M.&lt;/author&gt;&lt;author&gt;Heilbronner, E.&lt;/author&gt;&lt;author&gt;Kloster-Jensen, E.&lt;/author&gt;&lt;author&gt;Maier, J. P.&lt;/author&gt;&lt;/authors&gt;&lt;/contributors&gt;&lt;titles&gt;&lt;title&gt;The ∏-states of tetraacetylene radical cation&lt;/title&gt;&lt;secondary-title&gt;Chemical Physics Letters&lt;/secondary-title&gt;&lt;/titles&gt;&lt;periodical&gt;&lt;full-title&gt;Chemical Physics Letters&lt;/full-title&gt;&lt;abbr-1&gt;Chem. Phys. Lett.&lt;/abbr-1&gt;&lt;abbr-2&gt;Chem Phys Lett&lt;/abbr-2&gt;&lt;/periodical&gt;&lt;pages&gt;228-230&lt;/pages&gt;&lt;volume&gt;41&lt;/volume&gt;&lt;number&gt;2&lt;/number&gt;&lt;dates&gt;&lt;year&gt;1976&lt;/year&gt;&lt;pub-dates&gt;&lt;date&gt;1976/07/15/&lt;/date&gt;&lt;/pub-dates&gt;&lt;/dates&gt;&lt;isbn&gt;0009-2614&lt;/isbn&gt;&lt;urls&gt;&lt;related-urls&gt;&lt;url&gt;https://www.sciencedirect.com/science/article/pii/0009261476807981&lt;/url&gt;&lt;/related-urls&gt;&lt;/urls&gt;&lt;electronic-resource-num&gt;https://doi.org/10.1016/0009-2614(76)80798-1&lt;/electronic-resource-num&gt;&lt;/record&gt;&lt;/Cite&gt;&lt;/EndNote&gt;</w:instrText>
            </w:r>
            <w:r w:rsidRPr="00EA23AD">
              <w:rPr>
                <w:rFonts w:ascii="Arial" w:hAnsi="Arial" w:cs="Arial"/>
                <w:szCs w:val="24"/>
              </w:rPr>
              <w:fldChar w:fldCharType="separate"/>
            </w:r>
            <w:r w:rsidR="00403670" w:rsidRPr="00403670">
              <w:rPr>
                <w:rFonts w:ascii="Arial" w:hAnsi="Arial" w:cs="Arial"/>
                <w:noProof/>
                <w:szCs w:val="24"/>
                <w:vertAlign w:val="superscript"/>
              </w:rPr>
              <w:t>10</w:t>
            </w:r>
            <w:r w:rsidRPr="00EA23AD">
              <w:rPr>
                <w:rFonts w:ascii="Arial" w:hAnsi="Arial" w:cs="Arial"/>
                <w:szCs w:val="24"/>
              </w:rPr>
              <w:fldChar w:fldCharType="end"/>
            </w:r>
          </w:p>
        </w:tc>
      </w:tr>
    </w:tbl>
    <w:p w14:paraId="79EAD6F4" w14:textId="630BB5C1" w:rsidR="00F83B87" w:rsidRDefault="00F83B87" w:rsidP="00921408">
      <w:r>
        <w:br w:type="page"/>
      </w:r>
    </w:p>
    <w:p w14:paraId="400FE8AD" w14:textId="0B22441A" w:rsidR="0076611C" w:rsidRDefault="0076611C" w:rsidP="00921408"/>
    <w:p w14:paraId="71BDF1F7" w14:textId="3A846C1F" w:rsidR="000278F8" w:rsidRPr="00154958" w:rsidRDefault="00FC0ED6" w:rsidP="00690F1C">
      <w:pPr>
        <w:jc w:val="center"/>
      </w:pPr>
      <w:r>
        <w:rPr>
          <w:noProof/>
        </w:rPr>
        <w:drawing>
          <wp:inline distT="0" distB="0" distL="0" distR="0" wp14:anchorId="3C409C9C" wp14:editId="17E358DA">
            <wp:extent cx="3424565" cy="2609850"/>
            <wp:effectExtent l="0" t="0" r="4445" b="0"/>
            <wp:docPr id="144112106" name="Picture 2" descr="A graph of a number of electron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12106" name="Picture 2" descr="A graph of a number of electrons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29737" cy="261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B49D0" w14:textId="5578B030" w:rsidR="00BA0A25" w:rsidRPr="002A3901" w:rsidRDefault="000278F8" w:rsidP="002A3901">
      <w:pPr>
        <w:spacing w:before="240" w:after="120" w:line="276" w:lineRule="auto"/>
        <w:jc w:val="both"/>
        <w:rPr>
          <w:rFonts w:ascii="Arial" w:eastAsia="Times New Roman" w:hAnsi="Arial" w:cs="Arial"/>
          <w:bCs/>
          <w:kern w:val="20"/>
          <w:lang w:val="en-US"/>
          <w14:ligatures w14:val="none"/>
        </w:rPr>
      </w:pPr>
      <w:r w:rsidRPr="002A3901">
        <w:rPr>
          <w:rFonts w:ascii="Arial" w:hAnsi="Arial" w:cs="Arial"/>
          <w:b/>
          <w:bCs/>
          <w:lang w:val="en-US"/>
        </w:rPr>
        <w:t xml:space="preserve">Figure </w:t>
      </w:r>
      <w:r w:rsidR="006663C1" w:rsidRPr="002A3901">
        <w:rPr>
          <w:rFonts w:ascii="Arial" w:hAnsi="Arial" w:cs="Arial"/>
          <w:b/>
          <w:bCs/>
          <w:lang w:val="en-US"/>
        </w:rPr>
        <w:t>S</w:t>
      </w:r>
      <w:r w:rsidR="00532A8B" w:rsidRPr="002A3901">
        <w:rPr>
          <w:rFonts w:ascii="Arial" w:hAnsi="Arial" w:cs="Arial"/>
          <w:b/>
          <w:bCs/>
          <w:lang w:val="en-US"/>
        </w:rPr>
        <w:t>1</w:t>
      </w:r>
      <w:r w:rsidR="00563089" w:rsidRPr="002A3901">
        <w:rPr>
          <w:rFonts w:ascii="Arial" w:hAnsi="Arial" w:cs="Arial"/>
          <w:b/>
          <w:bCs/>
          <w:lang w:val="en-US"/>
        </w:rPr>
        <w:t>1</w:t>
      </w:r>
      <w:r w:rsidRPr="002A3901">
        <w:rPr>
          <w:rFonts w:ascii="Arial" w:hAnsi="Arial" w:cs="Arial"/>
          <w:lang w:val="en-US"/>
        </w:rPr>
        <w:t xml:space="preserve">. </w:t>
      </w:r>
      <w:bookmarkStart w:id="14" w:name="_Hlk165383443"/>
      <w:r w:rsidRPr="00CB63EE">
        <w:rPr>
          <w:rFonts w:ascii="Arial" w:hAnsi="Arial" w:cs="Arial"/>
          <w:lang w:val="en-US"/>
        </w:rPr>
        <w:t xml:space="preserve">Comparison of ms-TPES of m/z </w:t>
      </w:r>
      <w:bookmarkStart w:id="15" w:name="_Hlk148309933"/>
      <w:r w:rsidRPr="00CB63EE">
        <w:rPr>
          <w:rFonts w:ascii="Arial" w:hAnsi="Arial" w:cs="Arial"/>
          <w:lang w:val="en-US"/>
        </w:rPr>
        <w:t>100 (C</w:t>
      </w:r>
      <w:r w:rsidRPr="00CB63EE">
        <w:rPr>
          <w:rFonts w:ascii="Arial" w:hAnsi="Arial" w:cs="Arial"/>
          <w:vertAlign w:val="subscript"/>
          <w:lang w:val="en-US"/>
        </w:rPr>
        <w:t>8</w:t>
      </w:r>
      <w:r w:rsidRPr="00CB63EE">
        <w:rPr>
          <w:rFonts w:ascii="Arial" w:hAnsi="Arial" w:cs="Arial"/>
          <w:lang w:val="en-US"/>
        </w:rPr>
        <w:t>H</w:t>
      </w:r>
      <w:r w:rsidRPr="00CB63EE">
        <w:rPr>
          <w:rFonts w:ascii="Arial" w:hAnsi="Arial" w:cs="Arial"/>
          <w:vertAlign w:val="subscript"/>
          <w:lang w:val="en-US"/>
        </w:rPr>
        <w:t>4</w:t>
      </w:r>
      <w:r w:rsidRPr="00CB63EE">
        <w:rPr>
          <w:rFonts w:ascii="Arial" w:hAnsi="Arial" w:cs="Arial"/>
          <w:lang w:val="en-US"/>
        </w:rPr>
        <w:t>), 101 (C</w:t>
      </w:r>
      <w:r w:rsidRPr="00CB63EE">
        <w:rPr>
          <w:rFonts w:ascii="Arial" w:hAnsi="Arial" w:cs="Arial"/>
          <w:vertAlign w:val="subscript"/>
          <w:lang w:val="en-US"/>
        </w:rPr>
        <w:t>8</w:t>
      </w:r>
      <w:r w:rsidRPr="00CB63EE">
        <w:rPr>
          <w:rFonts w:ascii="Arial" w:hAnsi="Arial" w:cs="Arial"/>
          <w:lang w:val="en-US"/>
        </w:rPr>
        <w:t>H</w:t>
      </w:r>
      <w:r w:rsidRPr="00CB63EE">
        <w:rPr>
          <w:rFonts w:ascii="Arial" w:hAnsi="Arial" w:cs="Arial"/>
          <w:vertAlign w:val="subscript"/>
          <w:lang w:val="en-US"/>
        </w:rPr>
        <w:t>5</w:t>
      </w:r>
      <w:r w:rsidRPr="00CB63EE">
        <w:rPr>
          <w:rFonts w:ascii="Arial" w:hAnsi="Arial" w:cs="Arial"/>
          <w:lang w:val="en-US"/>
        </w:rPr>
        <w:t>)</w:t>
      </w:r>
      <w:r w:rsidR="00136BDA" w:rsidRPr="00CB63EE">
        <w:rPr>
          <w:rFonts w:ascii="Arial" w:hAnsi="Arial" w:cs="Arial"/>
          <w:lang w:val="en-US"/>
        </w:rPr>
        <w:t>,</w:t>
      </w:r>
      <w:r w:rsidRPr="00CB63EE">
        <w:rPr>
          <w:rFonts w:ascii="Arial" w:hAnsi="Arial" w:cs="Arial"/>
          <w:lang w:val="en-US"/>
        </w:rPr>
        <w:t xml:space="preserve"> and 102 (C</w:t>
      </w:r>
      <w:r w:rsidRPr="00CB63EE">
        <w:rPr>
          <w:rFonts w:ascii="Arial" w:hAnsi="Arial" w:cs="Arial"/>
          <w:vertAlign w:val="subscript"/>
          <w:lang w:val="en-US"/>
        </w:rPr>
        <w:t>8</w:t>
      </w:r>
      <w:r w:rsidRPr="00CB63EE">
        <w:rPr>
          <w:rFonts w:ascii="Arial" w:hAnsi="Arial" w:cs="Arial"/>
          <w:lang w:val="en-US"/>
        </w:rPr>
        <w:t>H</w:t>
      </w:r>
      <w:r w:rsidRPr="00CB63EE">
        <w:rPr>
          <w:rFonts w:ascii="Arial" w:hAnsi="Arial" w:cs="Arial"/>
          <w:vertAlign w:val="subscript"/>
          <w:lang w:val="en-US"/>
        </w:rPr>
        <w:t>6</w:t>
      </w:r>
      <w:r w:rsidRPr="00CB63EE">
        <w:rPr>
          <w:rFonts w:ascii="Arial" w:hAnsi="Arial" w:cs="Arial"/>
          <w:lang w:val="en-US"/>
        </w:rPr>
        <w:t xml:space="preserve">) </w:t>
      </w:r>
      <w:bookmarkEnd w:id="15"/>
      <w:r w:rsidRPr="00CB63EE">
        <w:rPr>
          <w:rFonts w:ascii="Arial" w:hAnsi="Arial" w:cs="Arial"/>
          <w:lang w:val="en-US"/>
        </w:rPr>
        <w:t xml:space="preserve">obtained from pyrolysis of </w:t>
      </w:r>
      <w:r w:rsidRPr="00CB63EE">
        <w:rPr>
          <w:rFonts w:ascii="Arial" w:hAnsi="Arial" w:cs="Arial"/>
          <w:b/>
          <w:bCs/>
          <w:lang w:val="en-US"/>
        </w:rPr>
        <w:t>4</w:t>
      </w:r>
      <w:r w:rsidRPr="00CB63EE">
        <w:rPr>
          <w:rFonts w:ascii="Arial" w:hAnsi="Arial" w:cs="Arial"/>
          <w:lang w:val="en-US"/>
        </w:rPr>
        <w:t xml:space="preserve"> at </w:t>
      </w:r>
      <w:r w:rsidR="00136BDA" w:rsidRPr="00CB63EE">
        <w:rPr>
          <w:rFonts w:ascii="Arial" w:hAnsi="Arial" w:cs="Arial"/>
          <w:lang w:val="en-US"/>
        </w:rPr>
        <w:t xml:space="preserve">1500 </w:t>
      </w:r>
      <w:r w:rsidRPr="00CB63EE">
        <w:rPr>
          <w:rFonts w:ascii="Arial" w:hAnsi="Arial" w:cs="Arial"/>
          <w:lang w:val="en-US"/>
        </w:rPr>
        <w:t>K</w:t>
      </w:r>
      <w:bookmarkEnd w:id="14"/>
      <w:r w:rsidRPr="00CB63EE">
        <w:rPr>
          <w:rFonts w:ascii="Arial" w:hAnsi="Arial" w:cs="Arial"/>
          <w:lang w:val="en-US"/>
        </w:rPr>
        <w:t xml:space="preserve">. </w:t>
      </w:r>
      <w:bookmarkStart w:id="16" w:name="_Hlk165383799"/>
      <w:r w:rsidR="00136BDA" w:rsidRPr="00CB63EE">
        <w:rPr>
          <w:rFonts w:ascii="Arial" w:hAnsi="Arial" w:cs="Arial"/>
          <w:lang w:val="en-US"/>
        </w:rPr>
        <w:t>T</w:t>
      </w:r>
      <w:r w:rsidRPr="00CB63EE">
        <w:rPr>
          <w:rFonts w:ascii="Arial" w:hAnsi="Arial" w:cs="Arial"/>
          <w:lang w:val="en-US"/>
        </w:rPr>
        <w:t xml:space="preserve">he ms-TPE signal </w:t>
      </w:r>
      <w:r w:rsidR="00136BDA" w:rsidRPr="00CB63EE">
        <w:rPr>
          <w:rFonts w:ascii="Arial" w:hAnsi="Arial" w:cs="Arial"/>
          <w:lang w:val="en-US"/>
        </w:rPr>
        <w:t xml:space="preserve">at m/z 101 has contamination from the </w:t>
      </w:r>
      <w:r w:rsidRPr="00CB63EE">
        <w:rPr>
          <w:rFonts w:ascii="Arial" w:hAnsi="Arial" w:cs="Arial"/>
          <w:lang w:val="en-US"/>
        </w:rPr>
        <w:t>signals at m/z 100 and 102</w:t>
      </w:r>
      <w:r w:rsidR="00136BDA" w:rsidRPr="00CB63EE">
        <w:rPr>
          <w:rFonts w:ascii="Arial" w:hAnsi="Arial" w:cs="Arial"/>
          <w:lang w:val="en-US"/>
        </w:rPr>
        <w:t>,</w:t>
      </w:r>
      <w:r w:rsidRPr="00CB63EE">
        <w:rPr>
          <w:rFonts w:ascii="Arial" w:hAnsi="Arial" w:cs="Arial"/>
          <w:lang w:val="en-US"/>
        </w:rPr>
        <w:t xml:space="preserve"> appearing at 8.75 and 8.81 eV, respectively</w:t>
      </w:r>
      <w:r w:rsidR="00CC2E46" w:rsidRPr="00CB63EE">
        <w:rPr>
          <w:rFonts w:ascii="Arial" w:hAnsi="Arial" w:cs="Arial"/>
          <w:lang w:val="en-US"/>
        </w:rPr>
        <w:t xml:space="preserve"> (marked with *)</w:t>
      </w:r>
      <w:r w:rsidR="00BC4B17" w:rsidRPr="00CB63EE">
        <w:rPr>
          <w:rFonts w:ascii="Arial" w:hAnsi="Arial" w:cs="Arial"/>
          <w:lang w:val="en-US"/>
        </w:rPr>
        <w:t>.</w:t>
      </w:r>
      <w:r w:rsidRPr="00CB63EE">
        <w:rPr>
          <w:rFonts w:ascii="Arial" w:hAnsi="Arial" w:cs="Arial"/>
          <w:lang w:val="en-US"/>
        </w:rPr>
        <w:t xml:space="preserve"> Nevertheless, that do</w:t>
      </w:r>
      <w:r w:rsidR="00136BDA" w:rsidRPr="00CB63EE">
        <w:rPr>
          <w:rFonts w:ascii="Arial" w:hAnsi="Arial" w:cs="Arial"/>
          <w:lang w:val="en-US"/>
        </w:rPr>
        <w:t>es</w:t>
      </w:r>
      <w:r w:rsidRPr="00CB63EE">
        <w:rPr>
          <w:rFonts w:ascii="Arial" w:hAnsi="Arial" w:cs="Arial"/>
          <w:lang w:val="en-US"/>
        </w:rPr>
        <w:t xml:space="preserve"> not interfere </w:t>
      </w:r>
      <w:r w:rsidR="00354667">
        <w:rPr>
          <w:rFonts w:ascii="Arial" w:hAnsi="Arial" w:cs="Arial"/>
          <w:lang w:val="en-US"/>
        </w:rPr>
        <w:t>with</w:t>
      </w:r>
      <w:r w:rsidRPr="00CB63EE">
        <w:rPr>
          <w:rFonts w:ascii="Arial" w:hAnsi="Arial" w:cs="Arial"/>
          <w:lang w:val="en-US"/>
        </w:rPr>
        <w:t xml:space="preserve"> the assignment of ms-TPES of m/z 101 to</w:t>
      </w:r>
      <w:r w:rsidR="000B6DBE" w:rsidRPr="00CB63EE">
        <w:rPr>
          <w:rFonts w:ascii="Arial" w:hAnsi="Arial" w:cs="Arial"/>
          <w:lang w:val="en-US"/>
        </w:rPr>
        <w:t xml:space="preserve"> the</w:t>
      </w:r>
      <w:r w:rsidRPr="00CB63EE">
        <w:rPr>
          <w:rFonts w:ascii="Arial" w:hAnsi="Arial" w:cs="Arial"/>
          <w:lang w:val="en-US"/>
        </w:rPr>
        <w:t xml:space="preserve"> </w:t>
      </w:r>
      <w:proofErr w:type="spellStart"/>
      <w:r w:rsidRPr="00CB63EE">
        <w:rPr>
          <w:rFonts w:ascii="Arial" w:eastAsia="Times New Roman" w:hAnsi="Arial" w:cs="Arial"/>
          <w:bCs/>
          <w:kern w:val="20"/>
          <w:lang w:val="en-US"/>
          <w14:ligatures w14:val="none"/>
        </w:rPr>
        <w:t>phenylethynyl</w:t>
      </w:r>
      <w:proofErr w:type="spellEnd"/>
      <w:r w:rsidRPr="00CB63EE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 radical </w:t>
      </w:r>
      <w:r w:rsidRPr="00CB63EE">
        <w:rPr>
          <w:rFonts w:ascii="Arial" w:eastAsia="Times New Roman" w:hAnsi="Arial" w:cs="Arial"/>
          <w:b/>
          <w:kern w:val="20"/>
          <w:lang w:val="en-US"/>
          <w14:ligatures w14:val="none"/>
        </w:rPr>
        <w:t>1</w:t>
      </w:r>
      <w:r w:rsidR="00391589" w:rsidRPr="00CB63EE">
        <w:rPr>
          <w:rFonts w:ascii="Arial" w:eastAsia="Times New Roman" w:hAnsi="Arial" w:cs="Arial"/>
          <w:b/>
          <w:kern w:val="20"/>
          <w:lang w:val="en-US"/>
          <w14:ligatures w14:val="none"/>
        </w:rPr>
        <w:t xml:space="preserve"> </w:t>
      </w:r>
      <w:r w:rsidR="00391589" w:rsidRPr="00CB63EE">
        <w:rPr>
          <w:rFonts w:ascii="Arial" w:eastAsia="Times New Roman" w:hAnsi="Arial" w:cs="Arial"/>
          <w:bCs/>
          <w:kern w:val="20"/>
          <w:lang w:val="en-US"/>
          <w14:ligatures w14:val="none"/>
        </w:rPr>
        <w:t>above 8.90 eV</w:t>
      </w:r>
      <w:bookmarkEnd w:id="16"/>
      <w:r w:rsidRPr="00CB63EE">
        <w:rPr>
          <w:rFonts w:ascii="Arial" w:eastAsia="Times New Roman" w:hAnsi="Arial" w:cs="Arial"/>
          <w:bCs/>
          <w:kern w:val="20"/>
          <w:lang w:val="en-US"/>
          <w14:ligatures w14:val="none"/>
        </w:rPr>
        <w:t>.</w:t>
      </w:r>
      <w:r w:rsidR="00410A64" w:rsidRPr="002A3901">
        <w:rPr>
          <w:rFonts w:ascii="Arial" w:eastAsia="Times New Roman" w:hAnsi="Arial" w:cs="Arial"/>
          <w:bCs/>
          <w:kern w:val="20"/>
          <w:lang w:val="en-US"/>
          <w14:ligatures w14:val="none"/>
        </w:rPr>
        <w:t xml:space="preserve"> </w:t>
      </w:r>
    </w:p>
    <w:p w14:paraId="5CD9C6E8" w14:textId="77777777" w:rsidR="00BB60C0" w:rsidRDefault="00BB60C0" w:rsidP="000278F8">
      <w:pPr>
        <w:spacing w:line="240" w:lineRule="auto"/>
        <w:jc w:val="both"/>
        <w:rPr>
          <w:rFonts w:ascii="Times New Roman" w:eastAsia="Times New Roman" w:hAnsi="Times New Roman" w:cs="Times New Roman"/>
          <w:bCs/>
          <w:kern w:val="20"/>
          <w:lang w:val="en-US"/>
          <w14:ligatures w14:val="none"/>
        </w:rPr>
      </w:pPr>
    </w:p>
    <w:p w14:paraId="5643A616" w14:textId="77777777" w:rsidR="00BA0A25" w:rsidRDefault="00BA0A25" w:rsidP="000278F8">
      <w:pPr>
        <w:spacing w:line="240" w:lineRule="auto"/>
        <w:jc w:val="both"/>
        <w:rPr>
          <w:rFonts w:ascii="Times New Roman" w:eastAsia="Times New Roman" w:hAnsi="Times New Roman" w:cs="Times New Roman"/>
          <w:bCs/>
          <w:noProof/>
          <w:kern w:val="20"/>
          <w:lang w:val="en-US"/>
        </w:rPr>
      </w:pPr>
    </w:p>
    <w:tbl>
      <w:tblPr>
        <w:tblStyle w:val="TableGrid"/>
        <w:tblW w:w="93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16"/>
        <w:gridCol w:w="5016"/>
      </w:tblGrid>
      <w:tr w:rsidR="00DC64F8" w14:paraId="63FFA293" w14:textId="77777777" w:rsidTr="00DC64F8">
        <w:trPr>
          <w:trHeight w:val="3679"/>
        </w:trPr>
        <w:tc>
          <w:tcPr>
            <w:tcW w:w="4970" w:type="dxa"/>
          </w:tcPr>
          <w:p w14:paraId="578BA15E" w14:textId="09524925" w:rsidR="00DC64F8" w:rsidRDefault="00DC64F8" w:rsidP="00690F1C">
            <w:pPr>
              <w:jc w:val="center"/>
              <w:rPr>
                <w:rFonts w:ascii="Times New Roman" w:eastAsia="Times New Roman" w:hAnsi="Times New Roman" w:cs="Times New Roman"/>
                <w:bCs/>
                <w:noProof/>
                <w:kern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  <w:noProof/>
                <w:kern w:val="20"/>
                <w:lang w:val="en-US"/>
              </w:rPr>
              <w:drawing>
                <wp:inline distT="0" distB="0" distL="0" distR="0" wp14:anchorId="34CCB5C2" wp14:editId="7085364D">
                  <wp:extent cx="3040380" cy="2317066"/>
                  <wp:effectExtent l="0" t="0" r="7620" b="7620"/>
                  <wp:docPr id="1356075212" name="Picture 3" descr="A graph of a graph showing the number of electron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6075212" name="Picture 3" descr="A graph of a graph showing the number of electrons&#10;&#10;Description automatically generate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1196" cy="2325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4" w:type="dxa"/>
          </w:tcPr>
          <w:p w14:paraId="22BA669F" w14:textId="669670DD" w:rsidR="00DC64F8" w:rsidRDefault="00DC64F8" w:rsidP="00690F1C">
            <w:pPr>
              <w:jc w:val="center"/>
              <w:rPr>
                <w:rFonts w:ascii="Times New Roman" w:eastAsia="Times New Roman" w:hAnsi="Times New Roman" w:cs="Times New Roman"/>
                <w:bCs/>
                <w:noProof/>
                <w:kern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  <w:noProof/>
                <w:kern w:val="20"/>
                <w:lang w:val="en-US"/>
              </w:rPr>
              <w:drawing>
                <wp:inline distT="0" distB="0" distL="0" distR="0" wp14:anchorId="3474CDD0" wp14:editId="1080A600">
                  <wp:extent cx="3039614" cy="2316480"/>
                  <wp:effectExtent l="0" t="0" r="8890" b="7620"/>
                  <wp:docPr id="1746176825" name="Picture 2" descr="A graph of a number of electron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6176825" name="Picture 2" descr="A graph of a number of electrons&#10;&#10;Description automatically generate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0788" cy="231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EAAFB3" w14:textId="232BA9FF" w:rsidR="00A53FA7" w:rsidRDefault="00A53FA7" w:rsidP="00690F1C">
      <w:pPr>
        <w:spacing w:line="240" w:lineRule="auto"/>
        <w:jc w:val="center"/>
        <w:rPr>
          <w:rFonts w:ascii="Times New Roman" w:eastAsia="Times New Roman" w:hAnsi="Times New Roman" w:cs="Times New Roman"/>
          <w:bCs/>
          <w:noProof/>
          <w:kern w:val="20"/>
          <w:lang w:val="en-US"/>
        </w:rPr>
      </w:pPr>
    </w:p>
    <w:p w14:paraId="2B1B8B7D" w14:textId="74BE1CAA" w:rsidR="00DC64F8" w:rsidRPr="00DC64F8" w:rsidRDefault="00415820" w:rsidP="006653EE">
      <w:pPr>
        <w:spacing w:before="240" w:after="120" w:line="276" w:lineRule="auto"/>
        <w:jc w:val="both"/>
        <w:rPr>
          <w:rFonts w:ascii="Arial" w:hAnsi="Arial" w:cs="Arial"/>
          <w:b/>
          <w:bCs/>
          <w:lang w:val="en-US"/>
        </w:rPr>
      </w:pPr>
      <w:r w:rsidRPr="006653EE">
        <w:rPr>
          <w:rFonts w:ascii="Arial" w:hAnsi="Arial" w:cs="Arial"/>
          <w:b/>
          <w:bCs/>
          <w:lang w:val="en-US"/>
        </w:rPr>
        <w:t xml:space="preserve">Figure </w:t>
      </w:r>
      <w:r w:rsidR="00BE5972" w:rsidRPr="006653EE">
        <w:rPr>
          <w:rFonts w:ascii="Arial" w:hAnsi="Arial" w:cs="Arial"/>
          <w:b/>
          <w:bCs/>
          <w:lang w:val="en-US"/>
        </w:rPr>
        <w:t>S</w:t>
      </w:r>
      <w:r w:rsidR="00532A8B" w:rsidRPr="006653EE">
        <w:rPr>
          <w:rFonts w:ascii="Arial" w:hAnsi="Arial" w:cs="Arial"/>
          <w:b/>
          <w:bCs/>
          <w:lang w:val="en-US"/>
        </w:rPr>
        <w:t>1</w:t>
      </w:r>
      <w:r w:rsidR="00563089" w:rsidRPr="006653EE">
        <w:rPr>
          <w:rFonts w:ascii="Arial" w:hAnsi="Arial" w:cs="Arial"/>
          <w:b/>
          <w:bCs/>
          <w:lang w:val="en-US"/>
        </w:rPr>
        <w:t>2</w:t>
      </w:r>
      <w:r w:rsidR="009F16DA" w:rsidRPr="006653EE">
        <w:rPr>
          <w:rFonts w:ascii="Arial" w:hAnsi="Arial" w:cs="Arial"/>
          <w:b/>
          <w:bCs/>
          <w:lang w:val="en-US"/>
        </w:rPr>
        <w:t xml:space="preserve">. </w:t>
      </w:r>
      <w:r w:rsidR="00DC64F8" w:rsidRPr="002420E1">
        <w:rPr>
          <w:rFonts w:ascii="Arial" w:hAnsi="Arial" w:cs="Arial"/>
          <w:lang w:val="en-US"/>
        </w:rPr>
        <w:t xml:space="preserve">Left: Comparison of ms-TPES of 1 obtained after integrating the whole ion image (WI), and molecular beam (MB), respectively. The signal of 1 in the WI has a major contribution from the signal of 1 present in the MB. That means the ms-TPE of m/z 101 </w:t>
      </w:r>
      <w:r w:rsidR="002420E1">
        <w:rPr>
          <w:rFonts w:ascii="Arial" w:hAnsi="Arial" w:cs="Arial"/>
          <w:lang w:val="en-US"/>
        </w:rPr>
        <w:t>corresponds</w:t>
      </w:r>
      <w:r w:rsidR="00DC64F8" w:rsidRPr="002420E1">
        <w:rPr>
          <w:rFonts w:ascii="Arial" w:hAnsi="Arial" w:cs="Arial"/>
          <w:lang w:val="en-US"/>
        </w:rPr>
        <w:t xml:space="preserve"> to direct ionization of radical 1 (and a minor contribution from radical 5-7) produced in the hot microreactor. Right: </w:t>
      </w:r>
      <w:r w:rsidR="00DC64F8" w:rsidRPr="002420E1">
        <w:rPr>
          <w:rFonts w:ascii="Arial" w:hAnsi="Arial" w:cs="Arial"/>
          <w:lang w:val="en-GB"/>
        </w:rPr>
        <w:t xml:space="preserve">Comparison of ms-TPE spectrum of the signal m/z 101, recorded upon FVP of precursor 4 at 1500 K, before (black trace) and after subtraction of contributions of m/z 100 (green trace) and m/z 102 (red trace) respectively, from ms-TPES of m/z 101. </w:t>
      </w:r>
      <w:r w:rsidR="00DC64F8" w:rsidRPr="002420E1">
        <w:rPr>
          <w:rFonts w:ascii="Arial" w:hAnsi="Arial" w:cs="Arial"/>
          <w:lang w:val="en-US"/>
        </w:rPr>
        <w:lastRenderedPageBreak/>
        <w:t xml:space="preserve">Nevertheless, the minor contributions from m/z 100 and m/z 102 do not interfere with the assignment of ms-TPES of m/z 101 to the </w:t>
      </w:r>
      <w:proofErr w:type="spellStart"/>
      <w:r w:rsidR="00DC64F8" w:rsidRPr="002420E1">
        <w:rPr>
          <w:rFonts w:ascii="Arial" w:hAnsi="Arial" w:cs="Arial"/>
          <w:lang w:val="en-US"/>
        </w:rPr>
        <w:t>phenylethynyl</w:t>
      </w:r>
      <w:proofErr w:type="spellEnd"/>
      <w:r w:rsidR="00DC64F8" w:rsidRPr="002420E1">
        <w:rPr>
          <w:rFonts w:ascii="Arial" w:hAnsi="Arial" w:cs="Arial"/>
          <w:lang w:val="en-US"/>
        </w:rPr>
        <w:t xml:space="preserve"> radical 1 above 8.90 eV.</w:t>
      </w:r>
      <w:r w:rsidR="00DC64F8" w:rsidRPr="00DC64F8">
        <w:rPr>
          <w:rFonts w:ascii="Arial" w:hAnsi="Arial" w:cs="Arial"/>
          <w:lang w:val="en-US"/>
        </w:rPr>
        <w:t xml:space="preserve"> </w:t>
      </w:r>
    </w:p>
    <w:p w14:paraId="6975E840" w14:textId="128A4BCC" w:rsidR="007405BA" w:rsidRDefault="007405BA" w:rsidP="00C8659A">
      <w:pPr>
        <w:jc w:val="center"/>
        <w:rPr>
          <w:rFonts w:ascii="Arial" w:hAnsi="Arial" w:cs="Arial"/>
          <w:b/>
          <w:bCs/>
          <w:lang w:val="en-US"/>
        </w:rPr>
      </w:pPr>
    </w:p>
    <w:tbl>
      <w:tblPr>
        <w:tblStyle w:val="TableGrid"/>
        <w:tblW w:w="95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9"/>
        <w:gridCol w:w="4759"/>
      </w:tblGrid>
      <w:tr w:rsidR="007405BA" w14:paraId="3A33DE42" w14:textId="77777777" w:rsidTr="007405BA">
        <w:trPr>
          <w:trHeight w:val="3526"/>
        </w:trPr>
        <w:tc>
          <w:tcPr>
            <w:tcW w:w="4759" w:type="dxa"/>
          </w:tcPr>
          <w:p w14:paraId="62CE0F42" w14:textId="5E8A7D64" w:rsidR="007405BA" w:rsidRDefault="007405BA" w:rsidP="00C8659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  <w:noProof/>
                <w:kern w:val="20"/>
                <w:lang w:val="en-US"/>
              </w:rPr>
              <w:drawing>
                <wp:inline distT="0" distB="0" distL="0" distR="0" wp14:anchorId="01F94C95" wp14:editId="2A214518">
                  <wp:extent cx="2809875" cy="2141397"/>
                  <wp:effectExtent l="0" t="0" r="0" b="0"/>
                  <wp:docPr id="209641573" name="Picture 4" descr="A graph of a number of electron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641573" name="Picture 4" descr="A graph of a number of electrons&#10;&#10;Description automatically generate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2388" cy="2150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9" w:type="dxa"/>
          </w:tcPr>
          <w:p w14:paraId="162C3D2E" w14:textId="7C323ABC" w:rsidR="007405BA" w:rsidRDefault="007405BA" w:rsidP="00C8659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>
              <w:rPr>
                <w:rFonts w:ascii="Arial" w:hAnsi="Arial" w:cs="Arial"/>
                <w:b/>
                <w:bCs/>
                <w:noProof/>
                <w:lang w:val="en-US"/>
              </w:rPr>
              <w:drawing>
                <wp:inline distT="0" distB="0" distL="0" distR="0" wp14:anchorId="2E043D4D" wp14:editId="7CE3F9AC">
                  <wp:extent cx="2809643" cy="2141220"/>
                  <wp:effectExtent l="0" t="0" r="0" b="0"/>
                  <wp:docPr id="1450457380" name="Picture 1" descr="A graph of a number of electron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0457380" name="Picture 1" descr="A graph of a number of electrons&#10;&#10;Description automatically generate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2366" cy="2150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E01840" w14:textId="69AB3DFC" w:rsidR="00C8659A" w:rsidRDefault="00C8659A" w:rsidP="00C8659A">
      <w:pPr>
        <w:jc w:val="center"/>
        <w:rPr>
          <w:rFonts w:ascii="Arial" w:hAnsi="Arial" w:cs="Arial"/>
          <w:b/>
          <w:bCs/>
          <w:lang w:val="en-US"/>
        </w:rPr>
      </w:pPr>
    </w:p>
    <w:p w14:paraId="2BECA08D" w14:textId="169F6A0F" w:rsidR="00DB3B2C" w:rsidRDefault="00C8659A" w:rsidP="00EB4FA4">
      <w:pPr>
        <w:spacing w:before="240" w:after="120" w:line="276" w:lineRule="auto"/>
        <w:jc w:val="both"/>
        <w:rPr>
          <w:rFonts w:ascii="Arial" w:eastAsia="Times New Roman" w:hAnsi="Arial" w:cs="Arial"/>
          <w:bCs/>
          <w:kern w:val="20"/>
          <w:lang w:val="en-GB"/>
          <w14:ligatures w14:val="none"/>
        </w:rPr>
      </w:pPr>
      <w:r w:rsidRPr="00CB63EE">
        <w:rPr>
          <w:rFonts w:ascii="Arial" w:eastAsia="Times New Roman" w:hAnsi="Arial" w:cs="Arial"/>
          <w:b/>
          <w:bCs/>
          <w:kern w:val="20"/>
          <w:lang w:val="en-US"/>
          <w14:ligatures w14:val="none"/>
        </w:rPr>
        <w:t xml:space="preserve">Figure S13. </w:t>
      </w:r>
      <w:r w:rsidR="007E1CDF" w:rsidRPr="00CB63EE">
        <w:rPr>
          <w:rFonts w:ascii="Arial" w:eastAsia="Times New Roman" w:hAnsi="Arial" w:cs="Arial"/>
          <w:kern w:val="20"/>
          <w:lang w:val="en-US"/>
          <w14:ligatures w14:val="none"/>
        </w:rPr>
        <w:t>Left:</w:t>
      </w:r>
      <w:r w:rsidR="007405BA" w:rsidRPr="00CB63EE">
        <w:rPr>
          <w:rFonts w:ascii="Arial" w:eastAsia="Times New Roman" w:hAnsi="Arial" w:cs="Arial"/>
          <w:b/>
          <w:bCs/>
          <w:kern w:val="20"/>
          <w:lang w:val="en-US"/>
          <w14:ligatures w14:val="none"/>
        </w:rPr>
        <w:t xml:space="preserve"> </w:t>
      </w:r>
      <w:r w:rsidR="002E561D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 xml:space="preserve">Comparison of </w:t>
      </w:r>
      <w:r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>molecular beam associated ms-TPE spectrum of the signal m/z 101, recorded upon FVP of precursor</w:t>
      </w:r>
      <w:r w:rsidRPr="00CB63EE">
        <w:rPr>
          <w:rFonts w:ascii="Arial" w:eastAsia="Times New Roman" w:hAnsi="Arial" w:cs="Arial"/>
          <w:b/>
          <w:bCs/>
          <w:kern w:val="20"/>
          <w:lang w:val="en-GB"/>
          <w14:ligatures w14:val="none"/>
        </w:rPr>
        <w:t xml:space="preserve"> 4</w:t>
      </w:r>
      <w:r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 xml:space="preserve"> at 1500 K</w:t>
      </w:r>
      <w:r w:rsidR="00EB4FA4">
        <w:rPr>
          <w:rFonts w:ascii="Arial" w:eastAsia="Times New Roman" w:hAnsi="Arial" w:cs="Arial"/>
          <w:bCs/>
          <w:kern w:val="20"/>
          <w:lang w:val="en-GB"/>
          <w14:ligatures w14:val="none"/>
        </w:rPr>
        <w:t>,</w:t>
      </w:r>
      <w:r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 xml:space="preserve"> </w:t>
      </w:r>
      <w:r w:rsidR="002E561D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 xml:space="preserve">before </w:t>
      </w:r>
      <w:r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>(black trace)</w:t>
      </w:r>
      <w:r w:rsidR="002E561D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 xml:space="preserve"> and after subtraction of 8.7% </w:t>
      </w:r>
      <w:r w:rsidR="002E561D" w:rsidRPr="00CB63EE">
        <w:rPr>
          <w:rFonts w:ascii="Arial" w:eastAsia="Times New Roman" w:hAnsi="Arial" w:cs="Arial"/>
          <w:bCs/>
          <w:kern w:val="20"/>
          <w:vertAlign w:val="superscript"/>
          <w:lang w:val="en-GB"/>
          <w14:ligatures w14:val="none"/>
        </w:rPr>
        <w:t>13</w:t>
      </w:r>
      <w:r w:rsidR="002E561D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>C isotopic contribution (cyan trace) of m/z 100</w:t>
      </w:r>
      <w:r w:rsidR="005C1671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 xml:space="preserve"> from ms-TPES of m/z 101</w:t>
      </w:r>
      <w:r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>.</w:t>
      </w:r>
      <w:r w:rsidR="002E561D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 xml:space="preserve"> The </w:t>
      </w:r>
      <w:r w:rsidR="002E561D" w:rsidRPr="00CB63EE">
        <w:rPr>
          <w:rFonts w:ascii="Arial" w:eastAsia="Times New Roman" w:hAnsi="Arial" w:cs="Arial"/>
          <w:bCs/>
          <w:kern w:val="20"/>
          <w:vertAlign w:val="superscript"/>
          <w:lang w:val="en-GB"/>
          <w14:ligatures w14:val="none"/>
        </w:rPr>
        <w:t>13</w:t>
      </w:r>
      <w:r w:rsidR="002E561D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>C isotopic subtraction of m/z 100</w:t>
      </w:r>
      <w:r w:rsidR="005C1671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 xml:space="preserve"> </w:t>
      </w:r>
      <w:r w:rsidR="002E561D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>does</w:t>
      </w:r>
      <w:r w:rsidR="007E1CDF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 xml:space="preserve"> no</w:t>
      </w:r>
      <w:r w:rsidR="00761EDD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 xml:space="preserve">t </w:t>
      </w:r>
      <w:r w:rsidR="002E561D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 xml:space="preserve">change the </w:t>
      </w:r>
      <w:r w:rsidR="00761EDD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 xml:space="preserve">spectral </w:t>
      </w:r>
      <w:r w:rsidR="003773AD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 xml:space="preserve">pattern. </w:t>
      </w:r>
      <w:r w:rsidR="007E1CDF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>Right:</w:t>
      </w:r>
      <w:r w:rsidR="007405BA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 xml:space="preserve"> ms-TPES of m/z 101 with experimental </w:t>
      </w:r>
      <w:r w:rsidR="007E1CDF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>uncertainty</w:t>
      </w:r>
      <w:r w:rsidR="007405BA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t xml:space="preserve">. Experimental uncertainty is defined as </w:t>
      </w:r>
      <w:r w:rsidR="007405BA" w:rsidRPr="00CB63EE">
        <w:rPr>
          <w:rFonts w:ascii="Arial" w:eastAsia="Times New Roman" w:hAnsi="Arial" w:cs="Arial"/>
          <w:bCs/>
          <w:kern w:val="20"/>
          <w:lang w:val="en-GB"/>
          <w14:ligatures w14:val="none"/>
        </w:rPr>
        <w:sym w:font="Symbol" w:char="F0B1"/>
      </w:r>
      <m:oMath>
        <m:r>
          <m:rPr>
            <m:sty m:val="p"/>
          </m:rPr>
          <w:rPr>
            <w:rFonts w:ascii="Cambria Math" w:eastAsia="Times New Roman" w:hAnsi="Cambria Math" w:cs="Arial"/>
            <w:kern w:val="20"/>
            <w:lang w:val="en-GB"/>
            <w14:ligatures w14:val="none"/>
          </w:rPr>
          <m:t>√I</m:t>
        </m:r>
      </m:oMath>
      <w:r w:rsidR="007405BA" w:rsidRPr="00CB63EE">
        <w:rPr>
          <w:rFonts w:ascii="Arial" w:eastAsia="Times New Roman" w:hAnsi="Arial" w:cs="Arial"/>
          <w:bCs/>
          <w:iCs/>
          <w:kern w:val="20"/>
          <w:lang w:val="en-GB"/>
          <w14:ligatures w14:val="none"/>
        </w:rPr>
        <w:t>.</w:t>
      </w:r>
    </w:p>
    <w:p w14:paraId="4339E4C4" w14:textId="77777777" w:rsidR="00C8659A" w:rsidRPr="00C8659A" w:rsidRDefault="00C8659A" w:rsidP="00C8659A">
      <w:pPr>
        <w:jc w:val="both"/>
        <w:rPr>
          <w:rFonts w:ascii="Arial" w:eastAsia="Times New Roman" w:hAnsi="Arial" w:cs="Arial"/>
          <w:bCs/>
          <w:kern w:val="20"/>
          <w:lang w:val="en-US"/>
          <w14:ligatures w14:val="none"/>
        </w:rPr>
      </w:pPr>
    </w:p>
    <w:tbl>
      <w:tblPr>
        <w:tblStyle w:val="TableGrid"/>
        <w:tblW w:w="9972" w:type="dxa"/>
        <w:jc w:val="center"/>
        <w:tblLook w:val="04A0" w:firstRow="1" w:lastRow="0" w:firstColumn="1" w:lastColumn="0" w:noHBand="0" w:noVBand="1"/>
      </w:tblPr>
      <w:tblGrid>
        <w:gridCol w:w="4986"/>
        <w:gridCol w:w="4986"/>
      </w:tblGrid>
      <w:tr w:rsidR="00DB3B2C" w:rsidRPr="00DB3B2C" w14:paraId="3C8F4FCF" w14:textId="77777777" w:rsidTr="00E442D7">
        <w:trPr>
          <w:trHeight w:val="3627"/>
          <w:jc w:val="center"/>
        </w:trPr>
        <w:tc>
          <w:tcPr>
            <w:tcW w:w="4986" w:type="dxa"/>
            <w:tcBorders>
              <w:top w:val="nil"/>
              <w:left w:val="nil"/>
              <w:bottom w:val="nil"/>
              <w:right w:val="nil"/>
            </w:tcBorders>
          </w:tcPr>
          <w:p w14:paraId="2FF9A751" w14:textId="0FC0F35E" w:rsidR="00DB3B2C" w:rsidRPr="00DB3B2C" w:rsidRDefault="009A708C" w:rsidP="00DB3B2C">
            <w:pPr>
              <w:spacing w:before="240" w:after="120" w:line="276" w:lineRule="auto"/>
              <w:jc w:val="both"/>
              <w:rPr>
                <w:rFonts w:eastAsia="Times New Roman"/>
                <w:bCs/>
                <w:kern w:val="20"/>
                <w:lang w:val="en-GB"/>
                <w14:ligatures w14:val="none"/>
              </w:rPr>
            </w:pPr>
            <w:r>
              <w:rPr>
                <w:rFonts w:eastAsia="Times New Roman"/>
                <w:bCs/>
                <w:noProof/>
                <w:kern w:val="20"/>
                <w:lang w:val="en-GB"/>
              </w:rPr>
              <w:drawing>
                <wp:inline distT="0" distB="0" distL="0" distR="0" wp14:anchorId="78451B90" wp14:editId="39E94C54">
                  <wp:extent cx="3023622" cy="2304293"/>
                  <wp:effectExtent l="0" t="0" r="5715" b="1270"/>
                  <wp:docPr id="623016508" name="Picture 1" descr="A graph of a graph of a number of electrons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3016508" name="Picture 1" descr="A graph of a graph of a number of electrons&#10;&#10;Description automatically generated with medium confidenc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3622" cy="2304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6" w:type="dxa"/>
            <w:tcBorders>
              <w:top w:val="nil"/>
              <w:left w:val="nil"/>
              <w:bottom w:val="nil"/>
              <w:right w:val="nil"/>
            </w:tcBorders>
          </w:tcPr>
          <w:p w14:paraId="1794A51F" w14:textId="36A16C92" w:rsidR="00DB3B2C" w:rsidRPr="00DB3B2C" w:rsidRDefault="009443C6" w:rsidP="00DB3B2C">
            <w:pPr>
              <w:spacing w:before="240" w:after="120" w:line="276" w:lineRule="auto"/>
              <w:jc w:val="both"/>
              <w:rPr>
                <w:rFonts w:eastAsia="Times New Roman"/>
                <w:bCs/>
                <w:kern w:val="20"/>
                <w:lang w:val="en-GB"/>
                <w14:ligatures w14:val="none"/>
              </w:rPr>
            </w:pPr>
            <w:r>
              <w:rPr>
                <w:rFonts w:eastAsia="Times New Roman"/>
                <w:bCs/>
                <w:noProof/>
                <w:kern w:val="20"/>
                <w:lang w:val="en-GB"/>
              </w:rPr>
              <w:drawing>
                <wp:inline distT="0" distB="0" distL="0" distR="0" wp14:anchorId="69CEEF9C" wp14:editId="110D88B4">
                  <wp:extent cx="3023622" cy="2304293"/>
                  <wp:effectExtent l="0" t="0" r="5715" b="1270"/>
                  <wp:docPr id="202882261" name="Picture 1" descr="A graph of a number of electron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882261" name="Picture 1" descr="A graph of a number of electrons&#10;&#10;Description automatically generate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3622" cy="2304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FA59A5" w14:textId="2EA3F74A" w:rsidR="005A24C2" w:rsidRDefault="00DB3B2C" w:rsidP="006653EE">
      <w:pPr>
        <w:spacing w:before="240" w:after="120" w:line="276" w:lineRule="auto"/>
        <w:jc w:val="both"/>
        <w:rPr>
          <w:rFonts w:ascii="Arial" w:hAnsi="Arial" w:cs="Arial"/>
          <w:lang w:val="en-GB"/>
        </w:rPr>
      </w:pPr>
      <w:r w:rsidRPr="00CB63EE">
        <w:rPr>
          <w:rFonts w:ascii="Arial" w:hAnsi="Arial" w:cs="Arial"/>
          <w:b/>
          <w:bCs/>
          <w:lang w:val="en-US"/>
        </w:rPr>
        <w:t>Figure S1</w:t>
      </w:r>
      <w:r w:rsidR="00571DB7" w:rsidRPr="00CB63EE">
        <w:rPr>
          <w:rFonts w:ascii="Arial" w:hAnsi="Arial" w:cs="Arial"/>
          <w:b/>
          <w:bCs/>
          <w:lang w:val="en-US"/>
        </w:rPr>
        <w:t>4</w:t>
      </w:r>
      <w:r w:rsidRPr="00CB63EE">
        <w:rPr>
          <w:rFonts w:ascii="Arial" w:hAnsi="Arial" w:cs="Arial"/>
          <w:b/>
          <w:bCs/>
          <w:lang w:val="en-US"/>
        </w:rPr>
        <w:t xml:space="preserve">. </w:t>
      </w:r>
      <w:r w:rsidR="00BC0D97" w:rsidRPr="00CB63EE">
        <w:rPr>
          <w:rFonts w:ascii="Arial" w:hAnsi="Arial" w:cs="Arial"/>
          <w:lang w:val="en-GB"/>
        </w:rPr>
        <w:t xml:space="preserve">Comparison of </w:t>
      </w:r>
      <w:r w:rsidR="00F5386C" w:rsidRPr="00F5386C">
        <w:rPr>
          <w:rFonts w:ascii="Arial" w:hAnsi="Arial" w:cs="Arial"/>
          <w:lang w:val="en-GB"/>
        </w:rPr>
        <w:t xml:space="preserve">the </w:t>
      </w:r>
      <w:r w:rsidR="00BC0D97" w:rsidRPr="00CB63EE">
        <w:rPr>
          <w:rFonts w:ascii="Arial" w:hAnsi="Arial" w:cs="Arial"/>
          <w:lang w:val="en-GB"/>
        </w:rPr>
        <w:t xml:space="preserve">sum of Franck−Condon (FC) simulations at 1500 K of the vibronic transitions of radical </w:t>
      </w:r>
      <w:r w:rsidR="00BC0D97" w:rsidRPr="00CB63EE">
        <w:rPr>
          <w:rFonts w:ascii="Arial" w:hAnsi="Arial" w:cs="Arial"/>
          <w:b/>
          <w:bCs/>
          <w:lang w:val="en-GB"/>
        </w:rPr>
        <w:t>1</w:t>
      </w:r>
      <w:r w:rsidR="00BC0D97" w:rsidRPr="00CB63EE">
        <w:rPr>
          <w:rFonts w:ascii="Arial" w:hAnsi="Arial" w:cs="Arial"/>
          <w:lang w:val="en-GB"/>
        </w:rPr>
        <w:t xml:space="preserve"> to cation </w:t>
      </w:r>
      <w:r w:rsidR="00BC0D97" w:rsidRPr="00CB63EE">
        <w:rPr>
          <w:rFonts w:ascii="Arial" w:hAnsi="Arial" w:cs="Arial"/>
          <w:b/>
          <w:bCs/>
          <w:lang w:val="en-GB"/>
        </w:rPr>
        <w:t>1</w:t>
      </w:r>
      <w:r w:rsidR="00BC0D97" w:rsidRPr="00CB63EE">
        <w:rPr>
          <w:rFonts w:ascii="Arial" w:hAnsi="Arial" w:cs="Arial"/>
          <w:b/>
          <w:bCs/>
          <w:vertAlign w:val="superscript"/>
          <w:lang w:val="en-GB"/>
        </w:rPr>
        <w:t>+</w:t>
      </w:r>
      <w:r w:rsidR="00BC0D97" w:rsidRPr="00CB63EE">
        <w:rPr>
          <w:rFonts w:ascii="Arial" w:hAnsi="Arial" w:cs="Arial"/>
          <w:lang w:val="en-GB"/>
        </w:rPr>
        <w:t xml:space="preserve"> in its </w:t>
      </w:r>
      <w:r w:rsidR="00BC0D97" w:rsidRPr="00CB63EE">
        <w:rPr>
          <w:rFonts w:ascii="Arial" w:hAnsi="Arial" w:cs="Arial"/>
          <w:vertAlign w:val="superscript"/>
          <w:lang w:val="en-GB"/>
        </w:rPr>
        <w:t>3</w:t>
      </w:r>
      <w:r w:rsidR="00BC0D97" w:rsidRPr="00CB63EE">
        <w:rPr>
          <w:rFonts w:ascii="Arial" w:hAnsi="Arial" w:cs="Arial"/>
          <w:lang w:val="en-GB"/>
        </w:rPr>
        <w:t>B</w:t>
      </w:r>
      <w:r w:rsidR="00BC0D97" w:rsidRPr="00CB63EE">
        <w:rPr>
          <w:rFonts w:ascii="Arial" w:hAnsi="Arial" w:cs="Arial"/>
          <w:vertAlign w:val="subscript"/>
          <w:lang w:val="en-GB"/>
        </w:rPr>
        <w:t>1</w:t>
      </w:r>
      <w:r w:rsidR="00BC0D97" w:rsidRPr="00CB63EE">
        <w:rPr>
          <w:rFonts w:ascii="Arial" w:hAnsi="Arial" w:cs="Arial"/>
          <w:lang w:val="en-GB"/>
        </w:rPr>
        <w:t xml:space="preserve"> (triplet) and </w:t>
      </w:r>
      <w:r w:rsidR="00BC0D97" w:rsidRPr="00CB63EE">
        <w:rPr>
          <w:rFonts w:ascii="Arial" w:hAnsi="Arial" w:cs="Arial"/>
          <w:vertAlign w:val="superscript"/>
          <w:lang w:val="en-GB"/>
        </w:rPr>
        <w:t>1</w:t>
      </w:r>
      <w:r w:rsidR="00BC0D97" w:rsidRPr="00CB63EE">
        <w:rPr>
          <w:rFonts w:ascii="Arial" w:hAnsi="Arial" w:cs="Arial"/>
          <w:lang w:val="en-GB"/>
        </w:rPr>
        <w:t>A</w:t>
      </w:r>
      <w:r w:rsidR="00BC0D97" w:rsidRPr="00CB63EE">
        <w:rPr>
          <w:rFonts w:ascii="Arial" w:hAnsi="Arial" w:cs="Arial"/>
          <w:vertAlign w:val="subscript"/>
          <w:lang w:val="en-GB"/>
        </w:rPr>
        <w:t>1</w:t>
      </w:r>
      <w:r w:rsidR="00BC0D97" w:rsidRPr="00CB63EE">
        <w:rPr>
          <w:rFonts w:ascii="Arial" w:hAnsi="Arial" w:cs="Arial"/>
          <w:lang w:val="en-GB"/>
        </w:rPr>
        <w:t xml:space="preserve"> (singlet) electronic states with the molecular beam associated ms-TPE spectrum of the signal m/z 101, recorded upon FVP of precursor</w:t>
      </w:r>
      <w:r w:rsidR="00BC0D97" w:rsidRPr="00CB63EE">
        <w:rPr>
          <w:rFonts w:ascii="Arial" w:hAnsi="Arial" w:cs="Arial"/>
          <w:b/>
          <w:bCs/>
          <w:lang w:val="en-GB"/>
        </w:rPr>
        <w:t xml:space="preserve"> 4</w:t>
      </w:r>
      <w:r w:rsidR="00BC0D97" w:rsidRPr="00CB63EE">
        <w:rPr>
          <w:rFonts w:ascii="Arial" w:hAnsi="Arial" w:cs="Arial"/>
          <w:lang w:val="en-GB"/>
        </w:rPr>
        <w:t xml:space="preserve"> at 1500 K (black trace). The swapping of singlet </w:t>
      </w:r>
      <w:r w:rsidR="00932F6E" w:rsidRPr="00CB63EE">
        <w:rPr>
          <w:rFonts w:ascii="Arial" w:hAnsi="Arial" w:cs="Arial"/>
          <w:lang w:val="en-GB"/>
        </w:rPr>
        <w:t xml:space="preserve">(8.90 eV) </w:t>
      </w:r>
      <w:r w:rsidR="00BC0D97" w:rsidRPr="00CB63EE">
        <w:rPr>
          <w:rFonts w:ascii="Arial" w:hAnsi="Arial" w:cs="Arial"/>
          <w:lang w:val="en-GB"/>
        </w:rPr>
        <w:t xml:space="preserve">and triplet states </w:t>
      </w:r>
      <w:r w:rsidR="00932F6E" w:rsidRPr="00CB63EE">
        <w:rPr>
          <w:rFonts w:ascii="Arial" w:hAnsi="Arial" w:cs="Arial"/>
          <w:lang w:val="en-GB"/>
        </w:rPr>
        <w:t>(9.02 eV)</w:t>
      </w:r>
      <w:r w:rsidR="00EB4FA4">
        <w:rPr>
          <w:rFonts w:ascii="Arial" w:hAnsi="Arial" w:cs="Arial"/>
          <w:lang w:val="en-GB"/>
        </w:rPr>
        <w:t xml:space="preserve"> (</w:t>
      </w:r>
      <w:r w:rsidR="00806C5F">
        <w:rPr>
          <w:rFonts w:ascii="Arial" w:hAnsi="Arial" w:cs="Arial"/>
          <w:lang w:val="en-GB"/>
        </w:rPr>
        <w:t>l</w:t>
      </w:r>
      <w:r w:rsidR="00EB4FA4">
        <w:rPr>
          <w:rFonts w:ascii="Arial" w:hAnsi="Arial" w:cs="Arial"/>
          <w:lang w:val="en-GB"/>
        </w:rPr>
        <w:t>eft panel) or t</w:t>
      </w:r>
      <w:r w:rsidR="00BC0D97" w:rsidRPr="00CB63EE">
        <w:rPr>
          <w:rFonts w:ascii="Arial" w:hAnsi="Arial" w:cs="Arial"/>
          <w:lang w:val="en-GB"/>
        </w:rPr>
        <w:t>he change of adiabatic ionization energies of singlet</w:t>
      </w:r>
      <w:r w:rsidR="00131DA1" w:rsidRPr="00CB63EE">
        <w:rPr>
          <w:rFonts w:ascii="Arial" w:hAnsi="Arial" w:cs="Arial"/>
          <w:lang w:val="en-GB"/>
        </w:rPr>
        <w:t xml:space="preserve"> (8.81eV) </w:t>
      </w:r>
      <w:r w:rsidR="00BC0D97" w:rsidRPr="00CB63EE">
        <w:rPr>
          <w:rFonts w:ascii="Arial" w:hAnsi="Arial" w:cs="Arial"/>
          <w:lang w:val="en-GB"/>
        </w:rPr>
        <w:t>and triplet state</w:t>
      </w:r>
      <w:r w:rsidR="00131DA1" w:rsidRPr="00CB63EE">
        <w:rPr>
          <w:rFonts w:ascii="Arial" w:hAnsi="Arial" w:cs="Arial"/>
          <w:lang w:val="en-GB"/>
        </w:rPr>
        <w:t xml:space="preserve"> (8.90 eV) </w:t>
      </w:r>
      <w:r w:rsidR="00806C5F">
        <w:rPr>
          <w:rFonts w:ascii="Arial" w:hAnsi="Arial" w:cs="Arial"/>
          <w:lang w:val="en-GB"/>
        </w:rPr>
        <w:t>(right panel)</w:t>
      </w:r>
      <w:r w:rsidR="00E16447">
        <w:rPr>
          <w:rFonts w:ascii="Arial" w:hAnsi="Arial" w:cs="Arial"/>
          <w:lang w:val="en-GB"/>
        </w:rPr>
        <w:t>,</w:t>
      </w:r>
      <w:r w:rsidR="00806C5F">
        <w:rPr>
          <w:rFonts w:ascii="Arial" w:hAnsi="Arial" w:cs="Arial"/>
          <w:lang w:val="en-GB"/>
        </w:rPr>
        <w:t xml:space="preserve"> </w:t>
      </w:r>
      <w:r w:rsidR="00BC0D97" w:rsidRPr="00CB63EE">
        <w:rPr>
          <w:rFonts w:ascii="Arial" w:hAnsi="Arial" w:cs="Arial"/>
          <w:lang w:val="en-GB"/>
        </w:rPr>
        <w:t xml:space="preserve">produces inferior fits of FC simulations, </w:t>
      </w:r>
      <w:r w:rsidR="00932F6E" w:rsidRPr="00CB63EE">
        <w:rPr>
          <w:rFonts w:ascii="Arial" w:hAnsi="Arial" w:cs="Arial"/>
          <w:lang w:val="en-GB"/>
        </w:rPr>
        <w:t xml:space="preserve">further </w:t>
      </w:r>
      <w:r w:rsidR="00BC0D97" w:rsidRPr="00CB63EE">
        <w:rPr>
          <w:rFonts w:ascii="Arial" w:hAnsi="Arial" w:cs="Arial"/>
          <w:lang w:val="en-GB"/>
        </w:rPr>
        <w:t>confirm</w:t>
      </w:r>
      <w:r w:rsidR="00932F6E" w:rsidRPr="00CB63EE">
        <w:rPr>
          <w:rFonts w:ascii="Arial" w:hAnsi="Arial" w:cs="Arial"/>
          <w:lang w:val="en-GB"/>
        </w:rPr>
        <w:t>s</w:t>
      </w:r>
      <w:r w:rsidR="00BC0D97" w:rsidRPr="00CB63EE">
        <w:rPr>
          <w:rFonts w:ascii="Arial" w:hAnsi="Arial" w:cs="Arial"/>
          <w:lang w:val="en-GB"/>
        </w:rPr>
        <w:t xml:space="preserve"> the assignment </w:t>
      </w:r>
      <w:r w:rsidR="003773AD" w:rsidRPr="00CB63EE">
        <w:rPr>
          <w:rFonts w:ascii="Arial" w:hAnsi="Arial" w:cs="Arial"/>
          <w:lang w:val="en-GB"/>
        </w:rPr>
        <w:t>of singlet</w:t>
      </w:r>
      <w:r w:rsidR="00BC0D97" w:rsidRPr="00CB63EE">
        <w:rPr>
          <w:rFonts w:ascii="Arial" w:hAnsi="Arial" w:cs="Arial"/>
          <w:lang w:val="en-GB"/>
        </w:rPr>
        <w:t xml:space="preserve"> and triplet states as shown in Figure 3</w:t>
      </w:r>
      <w:r w:rsidR="00E442D7" w:rsidRPr="00CB63EE">
        <w:rPr>
          <w:rFonts w:ascii="Arial" w:hAnsi="Arial" w:cs="Arial"/>
          <w:lang w:val="en-GB"/>
        </w:rPr>
        <w:t xml:space="preserve"> in the manuscript</w:t>
      </w:r>
      <w:r w:rsidR="005A24C2" w:rsidRPr="00CB63EE">
        <w:rPr>
          <w:rFonts w:ascii="Arial" w:hAnsi="Arial" w:cs="Arial"/>
          <w:lang w:val="en-GB"/>
        </w:rPr>
        <w:t>.</w:t>
      </w:r>
    </w:p>
    <w:p w14:paraId="407C8BA8" w14:textId="77777777" w:rsidR="005A24C2" w:rsidRDefault="005A24C2" w:rsidP="006653EE">
      <w:pPr>
        <w:spacing w:before="240" w:after="120" w:line="276" w:lineRule="auto"/>
        <w:jc w:val="both"/>
        <w:rPr>
          <w:rFonts w:ascii="Arial" w:hAnsi="Arial" w:cs="Arial"/>
          <w:lang w:val="en-GB"/>
        </w:rPr>
      </w:pPr>
    </w:p>
    <w:tbl>
      <w:tblPr>
        <w:tblStyle w:val="TableGrid"/>
        <w:tblW w:w="961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86"/>
        <w:gridCol w:w="4986"/>
      </w:tblGrid>
      <w:tr w:rsidR="00AE784E" w14:paraId="24A2CADE" w14:textId="77777777" w:rsidTr="00C8659A">
        <w:trPr>
          <w:trHeight w:val="3970"/>
          <w:jc w:val="center"/>
        </w:trPr>
        <w:tc>
          <w:tcPr>
            <w:tcW w:w="4807" w:type="dxa"/>
          </w:tcPr>
          <w:p w14:paraId="65190CF4" w14:textId="719FE9CC" w:rsidR="00AE784E" w:rsidRDefault="00AE784E" w:rsidP="00E442D7">
            <w:pPr>
              <w:spacing w:before="240" w:after="120" w:line="276" w:lineRule="auto"/>
              <w:jc w:val="center"/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drawing>
                <wp:inline distT="0" distB="0" distL="0" distR="0" wp14:anchorId="1ED92FD2" wp14:editId="0D0C56BF">
                  <wp:extent cx="3023622" cy="2304293"/>
                  <wp:effectExtent l="0" t="0" r="5715" b="1270"/>
                  <wp:docPr id="2037475265" name="Picture 2" descr="A graph of a number of electron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672118" name="Picture 2" descr="A graph of a number of electrons&#10;&#10;Description automatically generate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3622" cy="2304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7" w:type="dxa"/>
          </w:tcPr>
          <w:p w14:paraId="0D12C882" w14:textId="4370BC7B" w:rsidR="00AE784E" w:rsidRDefault="00AE784E" w:rsidP="0096562A">
            <w:pPr>
              <w:spacing w:before="240" w:after="120" w:line="276" w:lineRule="auto"/>
              <w:rPr>
                <w:rFonts w:ascii="Arial" w:hAnsi="Arial" w:cs="Arial"/>
                <w:lang w:val="en-GB"/>
              </w:rPr>
            </w:pPr>
            <w:r>
              <w:rPr>
                <w:rFonts w:ascii="Arial" w:hAnsi="Arial" w:cs="Arial"/>
                <w:noProof/>
                <w:lang w:val="en-GB"/>
              </w:rPr>
              <w:drawing>
                <wp:inline distT="0" distB="0" distL="0" distR="0" wp14:anchorId="56FB8FF3" wp14:editId="20F3CD1E">
                  <wp:extent cx="3023622" cy="2304293"/>
                  <wp:effectExtent l="0" t="0" r="5715" b="1270"/>
                  <wp:docPr id="1785957979" name="Picture 3" descr="A graph of a number of electron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5957979" name="Picture 3" descr="A graph of a number of electrons&#10;&#10;Description automatically generate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3622" cy="2304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F42A27" w14:textId="2E59990E" w:rsidR="00C8659A" w:rsidRDefault="00590E8A" w:rsidP="00BF581E">
      <w:pPr>
        <w:spacing w:before="240" w:after="120" w:line="276" w:lineRule="auto"/>
        <w:jc w:val="both"/>
        <w:rPr>
          <w:rFonts w:ascii="Arial" w:hAnsi="Arial" w:cs="Arial"/>
          <w:bCs/>
          <w:lang w:val="en-US"/>
        </w:rPr>
      </w:pPr>
      <w:r w:rsidRPr="00CB63EE">
        <w:rPr>
          <w:rFonts w:ascii="Arial" w:hAnsi="Arial" w:cs="Arial"/>
          <w:b/>
          <w:bCs/>
          <w:lang w:val="en-GB"/>
        </w:rPr>
        <w:t>Figure S</w:t>
      </w:r>
      <w:r w:rsidR="00571DB7" w:rsidRPr="00CB63EE">
        <w:rPr>
          <w:rFonts w:ascii="Arial" w:hAnsi="Arial" w:cs="Arial"/>
          <w:b/>
          <w:bCs/>
          <w:lang w:val="en-GB"/>
        </w:rPr>
        <w:t>15</w:t>
      </w:r>
      <w:r w:rsidR="00354667">
        <w:rPr>
          <w:rFonts w:ascii="Arial" w:hAnsi="Arial" w:cs="Arial"/>
          <w:lang w:val="en-GB"/>
        </w:rPr>
        <w:t>. Left:</w:t>
      </w:r>
      <w:r w:rsidRPr="00CB63EE">
        <w:rPr>
          <w:rFonts w:ascii="Arial" w:hAnsi="Arial" w:cs="Arial"/>
          <w:lang w:val="en-GB"/>
        </w:rPr>
        <w:t xml:space="preserve"> Comparison of the molecular beam associated ms-TPE spectrum of the signal m/z 101, recorded upon FVP of precursor</w:t>
      </w:r>
      <w:r w:rsidRPr="00CB63EE">
        <w:rPr>
          <w:rFonts w:ascii="Arial" w:hAnsi="Arial" w:cs="Arial"/>
          <w:b/>
          <w:bCs/>
          <w:lang w:val="en-GB"/>
        </w:rPr>
        <w:t xml:space="preserve"> 4</w:t>
      </w:r>
      <w:r w:rsidRPr="00CB63EE">
        <w:rPr>
          <w:rFonts w:ascii="Arial" w:hAnsi="Arial" w:cs="Arial"/>
          <w:lang w:val="en-GB"/>
        </w:rPr>
        <w:t xml:space="preserve"> at 1</w:t>
      </w:r>
      <w:r w:rsidR="00A33D3B" w:rsidRPr="00CB63EE">
        <w:rPr>
          <w:rFonts w:ascii="Arial" w:hAnsi="Arial" w:cs="Arial"/>
          <w:lang w:val="en-GB"/>
        </w:rPr>
        <w:t>5</w:t>
      </w:r>
      <w:r w:rsidRPr="00CB63EE">
        <w:rPr>
          <w:rFonts w:ascii="Arial" w:hAnsi="Arial" w:cs="Arial"/>
          <w:lang w:val="en-GB"/>
        </w:rPr>
        <w:t>00 K (bl</w:t>
      </w:r>
      <w:r w:rsidR="00AE784E" w:rsidRPr="00CB63EE">
        <w:rPr>
          <w:rFonts w:ascii="Arial" w:hAnsi="Arial" w:cs="Arial"/>
          <w:lang w:val="en-GB"/>
        </w:rPr>
        <w:t>ue</w:t>
      </w:r>
      <w:r w:rsidRPr="00CB63EE">
        <w:rPr>
          <w:rFonts w:ascii="Arial" w:hAnsi="Arial" w:cs="Arial"/>
          <w:lang w:val="en-GB"/>
        </w:rPr>
        <w:t xml:space="preserve"> trace) and 1700 K (</w:t>
      </w:r>
      <w:r w:rsidR="00AE784E" w:rsidRPr="00CB63EE">
        <w:rPr>
          <w:rFonts w:ascii="Arial" w:hAnsi="Arial" w:cs="Arial"/>
          <w:lang w:val="en-GB"/>
        </w:rPr>
        <w:t>black</w:t>
      </w:r>
      <w:r w:rsidRPr="00CB63EE">
        <w:rPr>
          <w:rFonts w:ascii="Arial" w:hAnsi="Arial" w:cs="Arial"/>
          <w:lang w:val="en-GB"/>
        </w:rPr>
        <w:t xml:space="preserve"> trace).</w:t>
      </w:r>
      <w:r w:rsidR="00354667">
        <w:rPr>
          <w:rFonts w:ascii="Arial" w:hAnsi="Arial" w:cs="Arial"/>
          <w:lang w:val="en-GB"/>
        </w:rPr>
        <w:t xml:space="preserve"> </w:t>
      </w:r>
      <w:r w:rsidR="000875A0" w:rsidRPr="00CB63EE">
        <w:rPr>
          <w:rFonts w:ascii="Arial" w:hAnsi="Arial" w:cs="Arial"/>
          <w:lang w:val="en-GB"/>
        </w:rPr>
        <w:t>The spectrum at 1</w:t>
      </w:r>
      <w:r w:rsidR="00AE784E" w:rsidRPr="00CB63EE">
        <w:rPr>
          <w:rFonts w:ascii="Arial" w:hAnsi="Arial" w:cs="Arial"/>
          <w:lang w:val="en-GB"/>
        </w:rPr>
        <w:t>5</w:t>
      </w:r>
      <w:r w:rsidR="000875A0" w:rsidRPr="00CB63EE">
        <w:rPr>
          <w:rFonts w:ascii="Arial" w:hAnsi="Arial" w:cs="Arial"/>
          <w:lang w:val="en-GB"/>
        </w:rPr>
        <w:t>00 K</w:t>
      </w:r>
      <w:r w:rsidR="00AE784E" w:rsidRPr="00CB63EE">
        <w:rPr>
          <w:rFonts w:ascii="Arial" w:hAnsi="Arial" w:cs="Arial"/>
          <w:lang w:val="en-GB"/>
        </w:rPr>
        <w:t xml:space="preserve"> and 1700 K </w:t>
      </w:r>
      <w:r w:rsidR="00A640A4" w:rsidRPr="00CB63EE">
        <w:rPr>
          <w:rFonts w:ascii="Arial" w:hAnsi="Arial" w:cs="Arial"/>
          <w:lang w:val="en-GB"/>
        </w:rPr>
        <w:t>has</w:t>
      </w:r>
      <w:r w:rsidR="0033759B" w:rsidRPr="00CB63EE">
        <w:rPr>
          <w:rFonts w:ascii="Arial" w:hAnsi="Arial" w:cs="Arial"/>
          <w:lang w:val="en-GB"/>
        </w:rPr>
        <w:t xml:space="preserve"> </w:t>
      </w:r>
      <w:r w:rsidR="00A640A4" w:rsidRPr="00CB63EE">
        <w:rPr>
          <w:rFonts w:ascii="Arial" w:hAnsi="Arial" w:cs="Arial"/>
          <w:lang w:val="en-GB"/>
        </w:rPr>
        <w:t>b</w:t>
      </w:r>
      <w:r w:rsidR="00DD2725" w:rsidRPr="00CB63EE">
        <w:rPr>
          <w:rFonts w:ascii="Arial" w:hAnsi="Arial" w:cs="Arial"/>
          <w:lang w:val="en-GB"/>
        </w:rPr>
        <w:t xml:space="preserve">een recorded at slightly different experimental conditions such as precursor temperature and dilution in addition to the </w:t>
      </w:r>
      <w:r w:rsidR="000875A0" w:rsidRPr="00CB63EE">
        <w:rPr>
          <w:rFonts w:ascii="Arial" w:hAnsi="Arial" w:cs="Arial"/>
          <w:lang w:val="en-GB"/>
        </w:rPr>
        <w:t xml:space="preserve">step size of </w:t>
      </w:r>
      <w:r w:rsidR="00DD2725" w:rsidRPr="00CB63EE">
        <w:rPr>
          <w:rFonts w:ascii="Arial" w:hAnsi="Arial" w:cs="Arial"/>
          <w:lang w:val="en-GB"/>
        </w:rPr>
        <w:t xml:space="preserve">data acquisition of </w:t>
      </w:r>
      <w:r w:rsidR="00AE784E" w:rsidRPr="00CB63EE">
        <w:rPr>
          <w:rFonts w:ascii="Arial" w:hAnsi="Arial" w:cs="Arial"/>
          <w:lang w:val="en-GB"/>
        </w:rPr>
        <w:t>30 and 20</w:t>
      </w:r>
      <w:r w:rsidR="000875A0" w:rsidRPr="00CB63EE">
        <w:rPr>
          <w:rFonts w:ascii="Arial" w:hAnsi="Arial" w:cs="Arial"/>
          <w:lang w:val="en-GB"/>
        </w:rPr>
        <w:t xml:space="preserve"> </w:t>
      </w:r>
      <w:proofErr w:type="spellStart"/>
      <w:r w:rsidR="000875A0" w:rsidRPr="00CB63EE">
        <w:rPr>
          <w:rFonts w:ascii="Arial" w:hAnsi="Arial" w:cs="Arial"/>
          <w:lang w:val="en-GB"/>
        </w:rPr>
        <w:t>meV</w:t>
      </w:r>
      <w:proofErr w:type="spellEnd"/>
      <w:r w:rsidR="000875A0" w:rsidRPr="00CB63EE">
        <w:rPr>
          <w:rFonts w:ascii="Arial" w:hAnsi="Arial" w:cs="Arial"/>
          <w:lang w:val="en-GB"/>
        </w:rPr>
        <w:t xml:space="preserve"> </w:t>
      </w:r>
      <w:r w:rsidR="00AE784E" w:rsidRPr="00CB63EE">
        <w:rPr>
          <w:rFonts w:ascii="Arial" w:hAnsi="Arial" w:cs="Arial"/>
          <w:lang w:val="en-GB"/>
        </w:rPr>
        <w:t xml:space="preserve">respectively. </w:t>
      </w:r>
      <w:r w:rsidR="00E205FB" w:rsidRPr="00CB63EE">
        <w:rPr>
          <w:rFonts w:ascii="Arial" w:hAnsi="Arial" w:cs="Arial"/>
          <w:lang w:val="en-GB"/>
        </w:rPr>
        <w:t xml:space="preserve">The presence of bands assigned to the singlet and triplet states of radical </w:t>
      </w:r>
      <w:r w:rsidR="00E205FB" w:rsidRPr="00CB63EE">
        <w:rPr>
          <w:rFonts w:ascii="Arial" w:hAnsi="Arial" w:cs="Arial"/>
          <w:b/>
          <w:bCs/>
          <w:lang w:val="en-GB"/>
        </w:rPr>
        <w:t>1</w:t>
      </w:r>
      <w:r w:rsidR="003924B7" w:rsidRPr="00CB63EE">
        <w:rPr>
          <w:rFonts w:ascii="Arial" w:hAnsi="Arial" w:cs="Arial"/>
          <w:b/>
          <w:bCs/>
          <w:lang w:val="en-GB"/>
        </w:rPr>
        <w:t xml:space="preserve"> </w:t>
      </w:r>
      <w:r w:rsidR="003924B7" w:rsidRPr="00CB63EE">
        <w:rPr>
          <w:rFonts w:ascii="Arial" w:hAnsi="Arial" w:cs="Arial"/>
          <w:lang w:val="en-GB"/>
        </w:rPr>
        <w:t>(Figure 3)</w:t>
      </w:r>
      <w:r w:rsidR="003924B7" w:rsidRPr="00CB63EE">
        <w:rPr>
          <w:rFonts w:ascii="Arial" w:hAnsi="Arial" w:cs="Arial"/>
          <w:b/>
          <w:bCs/>
          <w:lang w:val="en-GB"/>
        </w:rPr>
        <w:t xml:space="preserve"> </w:t>
      </w:r>
      <w:r w:rsidR="003924B7" w:rsidRPr="00CB63EE">
        <w:rPr>
          <w:rFonts w:ascii="Arial" w:hAnsi="Arial" w:cs="Arial"/>
          <w:lang w:val="en-GB"/>
        </w:rPr>
        <w:t xml:space="preserve">at </w:t>
      </w:r>
      <w:r w:rsidR="00AB06F6" w:rsidRPr="00CB63EE">
        <w:rPr>
          <w:rFonts w:ascii="Arial" w:hAnsi="Arial" w:cs="Arial"/>
          <w:lang w:val="en-GB"/>
        </w:rPr>
        <w:t>two</w:t>
      </w:r>
      <w:r w:rsidR="003924B7" w:rsidRPr="00CB63EE">
        <w:rPr>
          <w:rFonts w:ascii="Arial" w:hAnsi="Arial" w:cs="Arial"/>
          <w:lang w:val="en-GB"/>
        </w:rPr>
        <w:t xml:space="preserve"> different temperature</w:t>
      </w:r>
      <w:r w:rsidR="00AB06F6" w:rsidRPr="00CB63EE">
        <w:rPr>
          <w:rFonts w:ascii="Arial" w:hAnsi="Arial" w:cs="Arial"/>
          <w:lang w:val="en-GB"/>
        </w:rPr>
        <w:t>s</w:t>
      </w:r>
      <w:r w:rsidR="003924B7" w:rsidRPr="00CB63EE">
        <w:rPr>
          <w:rFonts w:ascii="Arial" w:hAnsi="Arial" w:cs="Arial"/>
          <w:lang w:val="en-GB"/>
        </w:rPr>
        <w:t xml:space="preserve"> further </w:t>
      </w:r>
      <w:r w:rsidR="007E1CDF" w:rsidRPr="00CB63EE">
        <w:rPr>
          <w:rFonts w:ascii="Arial" w:hAnsi="Arial" w:cs="Arial"/>
          <w:lang w:val="en-GB"/>
        </w:rPr>
        <w:t xml:space="preserve">proves </w:t>
      </w:r>
      <w:r w:rsidR="003924B7" w:rsidRPr="00CB63EE">
        <w:rPr>
          <w:rFonts w:ascii="Arial" w:hAnsi="Arial" w:cs="Arial"/>
          <w:lang w:val="en-GB"/>
        </w:rPr>
        <w:t>our spectral assignment.</w:t>
      </w:r>
      <w:r w:rsidR="00AE784E" w:rsidRPr="00CB63EE">
        <w:rPr>
          <w:rFonts w:ascii="Arial" w:hAnsi="Arial" w:cs="Arial"/>
          <w:lang w:val="en-GB"/>
        </w:rPr>
        <w:t xml:space="preserve"> </w:t>
      </w:r>
      <w:r w:rsidR="00354667">
        <w:rPr>
          <w:rFonts w:ascii="Arial" w:hAnsi="Arial" w:cs="Arial"/>
          <w:lang w:val="en-GB"/>
        </w:rPr>
        <w:t xml:space="preserve">Right: </w:t>
      </w:r>
      <w:r w:rsidR="00AE784E" w:rsidRPr="00CB63EE">
        <w:rPr>
          <w:rFonts w:ascii="Arial" w:hAnsi="Arial" w:cs="Arial"/>
          <w:lang w:val="en-US"/>
        </w:rPr>
        <w:t xml:space="preserve">Comparison of </w:t>
      </w:r>
      <w:r w:rsidR="00A640A4" w:rsidRPr="00CB63EE">
        <w:rPr>
          <w:rFonts w:ascii="Arial" w:hAnsi="Arial" w:cs="Arial"/>
          <w:lang w:val="en-US"/>
        </w:rPr>
        <w:t xml:space="preserve">molecular beam associated </w:t>
      </w:r>
      <w:r w:rsidR="00AE784E" w:rsidRPr="00CB63EE">
        <w:rPr>
          <w:rFonts w:ascii="Arial" w:hAnsi="Arial" w:cs="Arial"/>
          <w:lang w:val="en-US"/>
        </w:rPr>
        <w:t>ms-TPES</w:t>
      </w:r>
      <w:r w:rsidR="001514F5" w:rsidRPr="00CB63EE">
        <w:rPr>
          <w:rFonts w:ascii="Arial" w:hAnsi="Arial" w:cs="Arial"/>
          <w:lang w:val="en-US"/>
        </w:rPr>
        <w:t xml:space="preserve"> </w:t>
      </w:r>
      <w:r w:rsidR="00AE784E" w:rsidRPr="00CB63EE">
        <w:rPr>
          <w:rFonts w:ascii="Arial" w:hAnsi="Arial" w:cs="Arial"/>
          <w:lang w:val="en-US"/>
        </w:rPr>
        <w:t xml:space="preserve">of m/z </w:t>
      </w:r>
      <w:bookmarkStart w:id="17" w:name="_Hlk166284130"/>
      <w:r w:rsidR="00AE784E" w:rsidRPr="00CB63EE">
        <w:rPr>
          <w:rFonts w:ascii="Arial" w:hAnsi="Arial" w:cs="Arial"/>
          <w:lang w:val="en-US"/>
        </w:rPr>
        <w:t>100 (C</w:t>
      </w:r>
      <w:r w:rsidR="00AE784E" w:rsidRPr="00CB63EE">
        <w:rPr>
          <w:rFonts w:ascii="Arial" w:hAnsi="Arial" w:cs="Arial"/>
          <w:vertAlign w:val="subscript"/>
          <w:lang w:val="en-US"/>
        </w:rPr>
        <w:t>8</w:t>
      </w:r>
      <w:r w:rsidR="00AE784E" w:rsidRPr="00CB63EE">
        <w:rPr>
          <w:rFonts w:ascii="Arial" w:hAnsi="Arial" w:cs="Arial"/>
          <w:lang w:val="en-US"/>
        </w:rPr>
        <w:t>H</w:t>
      </w:r>
      <w:r w:rsidR="00AE784E" w:rsidRPr="00CB63EE">
        <w:rPr>
          <w:rFonts w:ascii="Arial" w:hAnsi="Arial" w:cs="Arial"/>
          <w:vertAlign w:val="subscript"/>
          <w:lang w:val="en-US"/>
        </w:rPr>
        <w:t>4</w:t>
      </w:r>
      <w:r w:rsidR="00AE784E" w:rsidRPr="00CB63EE">
        <w:rPr>
          <w:rFonts w:ascii="Arial" w:hAnsi="Arial" w:cs="Arial"/>
          <w:lang w:val="en-US"/>
        </w:rPr>
        <w:t>), 101 (C</w:t>
      </w:r>
      <w:r w:rsidR="00AE784E" w:rsidRPr="00CB63EE">
        <w:rPr>
          <w:rFonts w:ascii="Arial" w:hAnsi="Arial" w:cs="Arial"/>
          <w:vertAlign w:val="subscript"/>
          <w:lang w:val="en-US"/>
        </w:rPr>
        <w:t>8</w:t>
      </w:r>
      <w:r w:rsidR="00AE784E" w:rsidRPr="00CB63EE">
        <w:rPr>
          <w:rFonts w:ascii="Arial" w:hAnsi="Arial" w:cs="Arial"/>
          <w:lang w:val="en-US"/>
        </w:rPr>
        <w:t>H</w:t>
      </w:r>
      <w:r w:rsidR="00AE784E" w:rsidRPr="00CB63EE">
        <w:rPr>
          <w:rFonts w:ascii="Arial" w:hAnsi="Arial" w:cs="Arial"/>
          <w:vertAlign w:val="subscript"/>
          <w:lang w:val="en-US"/>
        </w:rPr>
        <w:t>5</w:t>
      </w:r>
      <w:r w:rsidR="00AE784E" w:rsidRPr="00CB63EE">
        <w:rPr>
          <w:rFonts w:ascii="Arial" w:hAnsi="Arial" w:cs="Arial"/>
          <w:lang w:val="en-US"/>
        </w:rPr>
        <w:t>), and 102 (C</w:t>
      </w:r>
      <w:r w:rsidR="00AE784E" w:rsidRPr="00CB63EE">
        <w:rPr>
          <w:rFonts w:ascii="Arial" w:hAnsi="Arial" w:cs="Arial"/>
          <w:vertAlign w:val="subscript"/>
          <w:lang w:val="en-US"/>
        </w:rPr>
        <w:t>8</w:t>
      </w:r>
      <w:r w:rsidR="00AE784E" w:rsidRPr="00CB63EE">
        <w:rPr>
          <w:rFonts w:ascii="Arial" w:hAnsi="Arial" w:cs="Arial"/>
          <w:lang w:val="en-US"/>
        </w:rPr>
        <w:t>H</w:t>
      </w:r>
      <w:r w:rsidR="00AE784E" w:rsidRPr="00CB63EE">
        <w:rPr>
          <w:rFonts w:ascii="Arial" w:hAnsi="Arial" w:cs="Arial"/>
          <w:vertAlign w:val="subscript"/>
          <w:lang w:val="en-US"/>
        </w:rPr>
        <w:t>6</w:t>
      </w:r>
      <w:r w:rsidR="00AE784E" w:rsidRPr="00CB63EE">
        <w:rPr>
          <w:rFonts w:ascii="Arial" w:hAnsi="Arial" w:cs="Arial"/>
          <w:lang w:val="en-US"/>
        </w:rPr>
        <w:t xml:space="preserve">) </w:t>
      </w:r>
      <w:bookmarkEnd w:id="17"/>
      <w:r w:rsidR="00AE784E" w:rsidRPr="00CB63EE">
        <w:rPr>
          <w:rFonts w:ascii="Arial" w:hAnsi="Arial" w:cs="Arial"/>
          <w:lang w:val="en-US"/>
        </w:rPr>
        <w:t xml:space="preserve">obtained from pyrolysis of </w:t>
      </w:r>
      <w:r w:rsidR="00AE784E" w:rsidRPr="00CB63EE">
        <w:rPr>
          <w:rFonts w:ascii="Arial" w:hAnsi="Arial" w:cs="Arial"/>
          <w:b/>
          <w:bCs/>
          <w:lang w:val="en-US"/>
        </w:rPr>
        <w:t>4</w:t>
      </w:r>
      <w:r w:rsidR="00AE784E" w:rsidRPr="00CB63EE">
        <w:rPr>
          <w:rFonts w:ascii="Arial" w:hAnsi="Arial" w:cs="Arial"/>
          <w:lang w:val="en-US"/>
        </w:rPr>
        <w:t xml:space="preserve"> at 1</w:t>
      </w:r>
      <w:r w:rsidR="00A640A4" w:rsidRPr="00CB63EE">
        <w:rPr>
          <w:rFonts w:ascii="Arial" w:hAnsi="Arial" w:cs="Arial"/>
          <w:lang w:val="en-US"/>
        </w:rPr>
        <w:t>7</w:t>
      </w:r>
      <w:r w:rsidR="00AE784E" w:rsidRPr="00CB63EE">
        <w:rPr>
          <w:rFonts w:ascii="Arial" w:hAnsi="Arial" w:cs="Arial"/>
          <w:lang w:val="en-US"/>
        </w:rPr>
        <w:t>00 K.</w:t>
      </w:r>
      <w:r w:rsidR="001514F5" w:rsidRPr="00CB63EE">
        <w:rPr>
          <w:rFonts w:ascii="Arial" w:hAnsi="Arial" w:cs="Arial"/>
          <w:lang w:val="en-US"/>
        </w:rPr>
        <w:t xml:space="preserve"> </w:t>
      </w:r>
      <w:r w:rsidR="00A640A4" w:rsidRPr="00CB63EE">
        <w:rPr>
          <w:rFonts w:ascii="Arial" w:hAnsi="Arial" w:cs="Arial"/>
          <w:lang w:val="en-US"/>
        </w:rPr>
        <w:t xml:space="preserve">The ms-TPE signal at m/z 101 has contamination from the signals at m/z 100 and 102, appearing at 8.75 and 8.81 eV, respectively (marked with *). Nevertheless, that does not interfere </w:t>
      </w:r>
      <w:r w:rsidR="00354667">
        <w:rPr>
          <w:rFonts w:ascii="Arial" w:hAnsi="Arial" w:cs="Arial"/>
          <w:lang w:val="en-US"/>
        </w:rPr>
        <w:t>with</w:t>
      </w:r>
      <w:r w:rsidR="00354667" w:rsidRPr="00CB63EE">
        <w:rPr>
          <w:rFonts w:ascii="Arial" w:hAnsi="Arial" w:cs="Arial"/>
          <w:lang w:val="en-US"/>
        </w:rPr>
        <w:t xml:space="preserve"> </w:t>
      </w:r>
      <w:r w:rsidR="00A640A4" w:rsidRPr="00CB63EE">
        <w:rPr>
          <w:rFonts w:ascii="Arial" w:hAnsi="Arial" w:cs="Arial"/>
          <w:lang w:val="en-US"/>
        </w:rPr>
        <w:t xml:space="preserve">the assignment of ms-TPES of m/z 101 to the </w:t>
      </w:r>
      <w:proofErr w:type="spellStart"/>
      <w:r w:rsidR="00A640A4" w:rsidRPr="00CB63EE">
        <w:rPr>
          <w:rFonts w:ascii="Arial" w:hAnsi="Arial" w:cs="Arial"/>
          <w:bCs/>
          <w:lang w:val="en-US"/>
        </w:rPr>
        <w:t>phenylethynyl</w:t>
      </w:r>
      <w:proofErr w:type="spellEnd"/>
      <w:r w:rsidR="00A640A4" w:rsidRPr="00CB63EE">
        <w:rPr>
          <w:rFonts w:ascii="Arial" w:hAnsi="Arial" w:cs="Arial"/>
          <w:bCs/>
          <w:lang w:val="en-US"/>
        </w:rPr>
        <w:t xml:space="preserve"> radical </w:t>
      </w:r>
      <w:r w:rsidR="00A640A4" w:rsidRPr="00CB63EE">
        <w:rPr>
          <w:rFonts w:ascii="Arial" w:hAnsi="Arial" w:cs="Arial"/>
          <w:b/>
          <w:lang w:val="en-US"/>
        </w:rPr>
        <w:t xml:space="preserve">1 </w:t>
      </w:r>
      <w:r w:rsidR="00A640A4" w:rsidRPr="00CB63EE">
        <w:rPr>
          <w:rFonts w:ascii="Arial" w:hAnsi="Arial" w:cs="Arial"/>
          <w:bCs/>
          <w:lang w:val="en-US"/>
        </w:rPr>
        <w:t>above 8.90 eV</w:t>
      </w:r>
      <w:r w:rsidR="006A33CE" w:rsidRPr="00CB63EE">
        <w:rPr>
          <w:rFonts w:ascii="Arial" w:hAnsi="Arial" w:cs="Arial"/>
          <w:bCs/>
          <w:lang w:val="en-US"/>
        </w:rPr>
        <w:t>.</w:t>
      </w:r>
    </w:p>
    <w:p w14:paraId="5F657AB2" w14:textId="77777777" w:rsidR="005479AB" w:rsidRPr="00CB63EE" w:rsidRDefault="005479AB" w:rsidP="00BF581E">
      <w:pPr>
        <w:spacing w:before="240" w:after="120" w:line="276" w:lineRule="auto"/>
        <w:jc w:val="both"/>
        <w:rPr>
          <w:rFonts w:ascii="Arial" w:hAnsi="Arial" w:cs="Arial"/>
          <w:lang w:val="en-GB"/>
        </w:rPr>
      </w:pPr>
    </w:p>
    <w:p w14:paraId="75CEF148" w14:textId="77777777" w:rsidR="005479AB" w:rsidRDefault="005479AB" w:rsidP="005479AB">
      <w:pPr>
        <w:spacing w:before="240" w:after="120" w:line="276" w:lineRule="auto"/>
        <w:jc w:val="center"/>
        <w:rPr>
          <w:rFonts w:ascii="Arial" w:hAnsi="Arial" w:cs="Arial"/>
          <w:b/>
          <w:bCs/>
          <w:lang w:val="en-GB"/>
        </w:rPr>
      </w:pPr>
      <w:r>
        <w:rPr>
          <w:rFonts w:ascii="Arial" w:hAnsi="Arial" w:cs="Arial"/>
          <w:b/>
          <w:bCs/>
          <w:noProof/>
          <w:lang w:val="en-GB"/>
        </w:rPr>
        <w:drawing>
          <wp:inline distT="0" distB="0" distL="0" distR="0" wp14:anchorId="143B9D68" wp14:editId="66271B97">
            <wp:extent cx="3023616" cy="2304288"/>
            <wp:effectExtent l="0" t="0" r="5715" b="1270"/>
            <wp:docPr id="112775183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751833" name="Picture 1127751833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23616" cy="230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15746" w14:textId="783F244F" w:rsidR="00C13984" w:rsidRPr="00CE189B" w:rsidRDefault="00BF581E" w:rsidP="00C13984">
      <w:pPr>
        <w:spacing w:before="240" w:after="120" w:line="276" w:lineRule="auto"/>
        <w:jc w:val="both"/>
        <w:rPr>
          <w:rFonts w:ascii="Arial" w:hAnsi="Arial" w:cs="Arial"/>
          <w:lang w:val="en-GB"/>
        </w:rPr>
      </w:pPr>
      <w:r w:rsidRPr="00CE189B">
        <w:rPr>
          <w:rFonts w:ascii="Arial" w:hAnsi="Arial" w:cs="Arial"/>
          <w:b/>
          <w:bCs/>
          <w:lang w:val="en-GB"/>
        </w:rPr>
        <w:t>Figure S</w:t>
      </w:r>
      <w:r w:rsidR="00571DB7" w:rsidRPr="00CE189B">
        <w:rPr>
          <w:rFonts w:ascii="Arial" w:hAnsi="Arial" w:cs="Arial"/>
          <w:b/>
          <w:bCs/>
          <w:lang w:val="en-GB"/>
        </w:rPr>
        <w:t>16</w:t>
      </w:r>
      <w:r w:rsidRPr="00CE189B">
        <w:rPr>
          <w:rFonts w:ascii="Arial" w:hAnsi="Arial" w:cs="Arial"/>
          <w:lang w:val="en-GB"/>
        </w:rPr>
        <w:t xml:space="preserve">: Comparison of the molecular beam associated ms-TPE spectrum of the signal m/z </w:t>
      </w:r>
      <w:r w:rsidR="005E6BF2" w:rsidRPr="00CE189B">
        <w:rPr>
          <w:rFonts w:ascii="Arial" w:hAnsi="Arial" w:cs="Arial"/>
          <w:lang w:val="en-US"/>
        </w:rPr>
        <w:t>100 (C</w:t>
      </w:r>
      <w:r w:rsidR="005E6BF2" w:rsidRPr="00CE189B">
        <w:rPr>
          <w:rFonts w:ascii="Arial" w:hAnsi="Arial" w:cs="Arial"/>
          <w:vertAlign w:val="subscript"/>
          <w:lang w:val="en-US"/>
        </w:rPr>
        <w:t>8</w:t>
      </w:r>
      <w:r w:rsidR="005E6BF2" w:rsidRPr="00CE189B">
        <w:rPr>
          <w:rFonts w:ascii="Arial" w:hAnsi="Arial" w:cs="Arial"/>
          <w:lang w:val="en-US"/>
        </w:rPr>
        <w:t>H</w:t>
      </w:r>
      <w:r w:rsidR="005E6BF2" w:rsidRPr="00CE189B">
        <w:rPr>
          <w:rFonts w:ascii="Arial" w:hAnsi="Arial" w:cs="Arial"/>
          <w:vertAlign w:val="subscript"/>
          <w:lang w:val="en-US"/>
        </w:rPr>
        <w:t>4</w:t>
      </w:r>
      <w:r w:rsidR="005E6BF2" w:rsidRPr="00CE189B">
        <w:rPr>
          <w:rFonts w:ascii="Arial" w:hAnsi="Arial" w:cs="Arial"/>
          <w:lang w:val="en-US"/>
        </w:rPr>
        <w:t>), 101 (C</w:t>
      </w:r>
      <w:r w:rsidR="005E6BF2" w:rsidRPr="00CE189B">
        <w:rPr>
          <w:rFonts w:ascii="Arial" w:hAnsi="Arial" w:cs="Arial"/>
          <w:vertAlign w:val="subscript"/>
          <w:lang w:val="en-US"/>
        </w:rPr>
        <w:t>8</w:t>
      </w:r>
      <w:r w:rsidR="005E6BF2" w:rsidRPr="00CE189B">
        <w:rPr>
          <w:rFonts w:ascii="Arial" w:hAnsi="Arial" w:cs="Arial"/>
          <w:lang w:val="en-US"/>
        </w:rPr>
        <w:t>H</w:t>
      </w:r>
      <w:r w:rsidR="005E6BF2" w:rsidRPr="00CE189B">
        <w:rPr>
          <w:rFonts w:ascii="Arial" w:hAnsi="Arial" w:cs="Arial"/>
          <w:vertAlign w:val="subscript"/>
          <w:lang w:val="en-US"/>
        </w:rPr>
        <w:t>5</w:t>
      </w:r>
      <w:r w:rsidR="005E6BF2" w:rsidRPr="00CE189B">
        <w:rPr>
          <w:rFonts w:ascii="Arial" w:hAnsi="Arial" w:cs="Arial"/>
          <w:lang w:val="en-US"/>
        </w:rPr>
        <w:t>), and 102 (C</w:t>
      </w:r>
      <w:r w:rsidR="005E6BF2" w:rsidRPr="00CE189B">
        <w:rPr>
          <w:rFonts w:ascii="Arial" w:hAnsi="Arial" w:cs="Arial"/>
          <w:vertAlign w:val="subscript"/>
          <w:lang w:val="en-US"/>
        </w:rPr>
        <w:t>8</w:t>
      </w:r>
      <w:r w:rsidR="005E6BF2" w:rsidRPr="00CE189B">
        <w:rPr>
          <w:rFonts w:ascii="Arial" w:hAnsi="Arial" w:cs="Arial"/>
          <w:lang w:val="en-US"/>
        </w:rPr>
        <w:t>H</w:t>
      </w:r>
      <w:r w:rsidR="005E6BF2" w:rsidRPr="00CE189B">
        <w:rPr>
          <w:rFonts w:ascii="Arial" w:hAnsi="Arial" w:cs="Arial"/>
          <w:vertAlign w:val="subscript"/>
          <w:lang w:val="en-US"/>
        </w:rPr>
        <w:t>6</w:t>
      </w:r>
      <w:r w:rsidR="005E6BF2" w:rsidRPr="00CE189B">
        <w:rPr>
          <w:rFonts w:ascii="Arial" w:hAnsi="Arial" w:cs="Arial"/>
          <w:lang w:val="en-US"/>
        </w:rPr>
        <w:t xml:space="preserve">) obtained from pyrolysis </w:t>
      </w:r>
      <w:r w:rsidRPr="00CE189B">
        <w:rPr>
          <w:rFonts w:ascii="Arial" w:hAnsi="Arial" w:cs="Arial"/>
          <w:lang w:val="en-GB"/>
        </w:rPr>
        <w:t>of precursor</w:t>
      </w:r>
      <w:r w:rsidRPr="00CE189B">
        <w:rPr>
          <w:rFonts w:ascii="Arial" w:hAnsi="Arial" w:cs="Arial"/>
          <w:b/>
          <w:bCs/>
          <w:lang w:val="en-GB"/>
        </w:rPr>
        <w:t xml:space="preserve"> </w:t>
      </w:r>
      <w:r w:rsidR="00AE784E" w:rsidRPr="00CE189B">
        <w:rPr>
          <w:rFonts w:ascii="Arial" w:hAnsi="Arial" w:cs="Arial"/>
          <w:b/>
          <w:bCs/>
          <w:lang w:val="en-GB"/>
        </w:rPr>
        <w:t xml:space="preserve">3 </w:t>
      </w:r>
      <w:r w:rsidRPr="00CE189B">
        <w:rPr>
          <w:rFonts w:ascii="Arial" w:hAnsi="Arial" w:cs="Arial"/>
          <w:lang w:val="en-GB"/>
        </w:rPr>
        <w:t>at 1</w:t>
      </w:r>
      <w:r w:rsidR="00AE784E" w:rsidRPr="00CE189B">
        <w:rPr>
          <w:rFonts w:ascii="Arial" w:hAnsi="Arial" w:cs="Arial"/>
          <w:lang w:val="en-GB"/>
        </w:rPr>
        <w:t>7</w:t>
      </w:r>
      <w:r w:rsidRPr="00CE189B">
        <w:rPr>
          <w:rFonts w:ascii="Arial" w:hAnsi="Arial" w:cs="Arial"/>
          <w:lang w:val="en-GB"/>
        </w:rPr>
        <w:t>00 K</w:t>
      </w:r>
      <w:r w:rsidR="00AE784E" w:rsidRPr="00CE189B">
        <w:rPr>
          <w:rFonts w:ascii="Arial" w:hAnsi="Arial" w:cs="Arial"/>
          <w:lang w:val="en-GB"/>
        </w:rPr>
        <w:t xml:space="preserve"> </w:t>
      </w:r>
      <w:r w:rsidR="005E6BF2" w:rsidRPr="00CE189B">
        <w:rPr>
          <w:rFonts w:ascii="Arial" w:hAnsi="Arial" w:cs="Arial"/>
          <w:lang w:val="en-GB"/>
        </w:rPr>
        <w:t xml:space="preserve">and </w:t>
      </w:r>
      <w:r w:rsidR="006A33CE" w:rsidRPr="00CE189B">
        <w:rPr>
          <w:rFonts w:ascii="Arial" w:hAnsi="Arial" w:cs="Arial"/>
          <w:lang w:val="en-GB"/>
        </w:rPr>
        <w:t xml:space="preserve">recorded with step size of </w:t>
      </w:r>
      <w:r w:rsidR="00AE4457" w:rsidRPr="00CE189B">
        <w:rPr>
          <w:rFonts w:ascii="Arial" w:hAnsi="Arial" w:cs="Arial"/>
          <w:lang w:val="en-GB"/>
        </w:rPr>
        <w:t>10</w:t>
      </w:r>
      <w:r w:rsidR="006A33CE" w:rsidRPr="00CE189B">
        <w:rPr>
          <w:rFonts w:ascii="Arial" w:hAnsi="Arial" w:cs="Arial"/>
          <w:lang w:val="en-GB"/>
        </w:rPr>
        <w:t xml:space="preserve"> </w:t>
      </w:r>
      <w:proofErr w:type="spellStart"/>
      <w:r w:rsidR="006A33CE" w:rsidRPr="00CE189B">
        <w:rPr>
          <w:rFonts w:ascii="Arial" w:hAnsi="Arial" w:cs="Arial"/>
          <w:lang w:val="en-GB"/>
        </w:rPr>
        <w:t>meV</w:t>
      </w:r>
      <w:proofErr w:type="spellEnd"/>
      <w:r w:rsidR="006A33CE" w:rsidRPr="00CE189B">
        <w:rPr>
          <w:rFonts w:ascii="Arial" w:hAnsi="Arial" w:cs="Arial"/>
          <w:lang w:val="en-GB"/>
        </w:rPr>
        <w:t>.</w:t>
      </w:r>
      <w:r w:rsidR="000506DD" w:rsidRPr="00CE189B">
        <w:rPr>
          <w:rFonts w:ascii="Arial" w:hAnsi="Arial" w:cs="Arial"/>
          <w:lang w:val="en-GB"/>
        </w:rPr>
        <w:t xml:space="preserve"> </w:t>
      </w:r>
      <w:r w:rsidR="00354667" w:rsidRPr="00CE189B">
        <w:rPr>
          <w:rFonts w:ascii="Arial" w:hAnsi="Arial" w:cs="Arial"/>
          <w:lang w:val="en-GB"/>
        </w:rPr>
        <w:t>T</w:t>
      </w:r>
      <w:r w:rsidR="00E17A76" w:rsidRPr="00CE189B">
        <w:rPr>
          <w:rFonts w:ascii="Arial" w:hAnsi="Arial" w:cs="Arial"/>
          <w:lang w:val="en-GB"/>
        </w:rPr>
        <w:t xml:space="preserve">he </w:t>
      </w:r>
      <w:r w:rsidR="00E17A76" w:rsidRPr="00CE189B">
        <w:rPr>
          <w:rFonts w:ascii="Arial" w:hAnsi="Arial" w:cs="Arial"/>
          <w:lang w:val="en-US"/>
        </w:rPr>
        <w:t xml:space="preserve">FVP of precursor </w:t>
      </w:r>
      <w:r w:rsidR="00E17A76" w:rsidRPr="00CE189B">
        <w:rPr>
          <w:rFonts w:ascii="Arial" w:hAnsi="Arial" w:cs="Arial"/>
          <w:b/>
          <w:bCs/>
          <w:lang w:val="en-US"/>
        </w:rPr>
        <w:t>3</w:t>
      </w:r>
      <w:r w:rsidR="00E17A76" w:rsidRPr="00CE189B">
        <w:rPr>
          <w:rFonts w:ascii="Arial" w:hAnsi="Arial" w:cs="Arial"/>
          <w:lang w:val="en-US"/>
        </w:rPr>
        <w:t xml:space="preserve"> did not yield a clean ms-TPES of radical </w:t>
      </w:r>
      <w:r w:rsidR="00E17A76" w:rsidRPr="00CE189B">
        <w:rPr>
          <w:rFonts w:ascii="Arial" w:hAnsi="Arial" w:cs="Arial"/>
          <w:b/>
          <w:bCs/>
          <w:lang w:val="en-US"/>
        </w:rPr>
        <w:t>1</w:t>
      </w:r>
      <w:r w:rsidR="00354667" w:rsidRPr="00CE189B">
        <w:rPr>
          <w:rFonts w:ascii="Arial" w:hAnsi="Arial" w:cs="Arial"/>
          <w:b/>
          <w:bCs/>
          <w:lang w:val="en-US"/>
        </w:rPr>
        <w:t xml:space="preserve"> </w:t>
      </w:r>
      <w:r w:rsidR="00354667" w:rsidRPr="00CE189B">
        <w:rPr>
          <w:rFonts w:ascii="Arial" w:hAnsi="Arial" w:cs="Arial"/>
          <w:lang w:val="en-US"/>
        </w:rPr>
        <w:t>(m/z 101</w:t>
      </w:r>
      <w:r w:rsidR="00CE189B">
        <w:rPr>
          <w:rFonts w:ascii="Arial" w:hAnsi="Arial" w:cs="Arial"/>
          <w:lang w:val="en-US"/>
        </w:rPr>
        <w:t>)</w:t>
      </w:r>
      <w:r w:rsidR="00CE189B" w:rsidRPr="00CE189B">
        <w:rPr>
          <w:rFonts w:ascii="Arial" w:hAnsi="Arial" w:cs="Arial"/>
          <w:lang w:val="en-GB"/>
        </w:rPr>
        <w:t xml:space="preserve"> due </w:t>
      </w:r>
      <w:r w:rsidR="00B135B5" w:rsidRPr="00CE189B">
        <w:rPr>
          <w:rFonts w:ascii="Arial" w:hAnsi="Arial" w:cs="Arial"/>
          <w:lang w:val="en-GB"/>
        </w:rPr>
        <w:t>to contamination</w:t>
      </w:r>
      <w:r w:rsidR="00CE189B" w:rsidRPr="00CE189B">
        <w:rPr>
          <w:rFonts w:ascii="Arial" w:hAnsi="Arial" w:cs="Arial"/>
          <w:lang w:val="en-GB"/>
        </w:rPr>
        <w:t xml:space="preserve"> </w:t>
      </w:r>
      <w:r w:rsidR="00B135B5">
        <w:rPr>
          <w:rFonts w:ascii="Arial" w:hAnsi="Arial" w:cs="Arial"/>
          <w:lang w:val="en-GB"/>
        </w:rPr>
        <w:t xml:space="preserve">of precursor </w:t>
      </w:r>
      <w:r w:rsidR="00B135B5" w:rsidRPr="00B135B5">
        <w:rPr>
          <w:rFonts w:ascii="Arial" w:hAnsi="Arial" w:cs="Arial"/>
          <w:b/>
          <w:bCs/>
          <w:lang w:val="en-GB"/>
        </w:rPr>
        <w:t>3</w:t>
      </w:r>
      <w:r w:rsidR="00B135B5">
        <w:rPr>
          <w:rFonts w:ascii="Arial" w:hAnsi="Arial" w:cs="Arial"/>
          <w:lang w:val="en-GB"/>
        </w:rPr>
        <w:t xml:space="preserve"> </w:t>
      </w:r>
      <w:r w:rsidR="00CE189B" w:rsidRPr="00CE189B">
        <w:rPr>
          <w:rFonts w:ascii="Arial" w:hAnsi="Arial" w:cs="Arial"/>
          <w:lang w:val="en-GB"/>
        </w:rPr>
        <w:t>with phenylacetylene</w:t>
      </w:r>
      <w:r w:rsidR="00E17A76" w:rsidRPr="00CE189B">
        <w:rPr>
          <w:rFonts w:ascii="Arial" w:hAnsi="Arial" w:cs="Arial"/>
          <w:lang w:val="en-US"/>
        </w:rPr>
        <w:t xml:space="preserve">. </w:t>
      </w:r>
    </w:p>
    <w:p w14:paraId="1C9AF20B" w14:textId="003DFAF7" w:rsidR="0052097A" w:rsidRPr="005E6BF2" w:rsidRDefault="0052097A" w:rsidP="0052097A">
      <w:pPr>
        <w:spacing w:before="240" w:after="120" w:line="276" w:lineRule="auto"/>
        <w:jc w:val="both"/>
        <w:rPr>
          <w:rFonts w:ascii="Arial" w:hAnsi="Arial" w:cs="Arial"/>
          <w:highlight w:val="yellow"/>
        </w:rPr>
      </w:pPr>
      <w:r w:rsidRPr="0052097A">
        <w:rPr>
          <w:rFonts w:ascii="Arial" w:hAnsi="Arial" w:cs="Arial"/>
          <w:highlight w:val="yellow"/>
          <w:lang w:val="en-GB"/>
        </w:rPr>
        <w:lastRenderedPageBreak/>
        <w:t xml:space="preserve"> </w:t>
      </w:r>
    </w:p>
    <w:p w14:paraId="671209F4" w14:textId="62B40D67" w:rsidR="00702B6C" w:rsidRPr="006653EE" w:rsidRDefault="006D0115" w:rsidP="0030664B">
      <w:pPr>
        <w:pStyle w:val="Heading1"/>
        <w:spacing w:before="240"/>
        <w:rPr>
          <w:rFonts w:ascii="Arial" w:hAnsi="Arial" w:cs="Arial"/>
          <w:szCs w:val="28"/>
          <w:lang w:val="en-US"/>
        </w:rPr>
      </w:pPr>
      <w:bookmarkStart w:id="18" w:name="_Toc168514704"/>
      <w:r w:rsidRPr="006653EE">
        <w:rPr>
          <w:rFonts w:ascii="Arial" w:hAnsi="Arial" w:cs="Arial"/>
          <w:szCs w:val="28"/>
          <w:lang w:val="en-US"/>
        </w:rPr>
        <w:t>Quantum Chemical Calculations</w:t>
      </w:r>
      <w:bookmarkEnd w:id="18"/>
    </w:p>
    <w:tbl>
      <w:tblPr>
        <w:tblStyle w:val="TableGrid"/>
        <w:tblpPr w:leftFromText="180" w:rightFromText="180" w:vertAnchor="page" w:horzAnchor="margin" w:tblpY="2473"/>
        <w:tblW w:w="924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11"/>
        <w:gridCol w:w="768"/>
        <w:gridCol w:w="1543"/>
        <w:gridCol w:w="1549"/>
        <w:gridCol w:w="763"/>
        <w:gridCol w:w="2314"/>
      </w:tblGrid>
      <w:tr w:rsidR="004B719D" w:rsidRPr="00642DFD" w14:paraId="594AF383" w14:textId="77777777" w:rsidTr="007658AD">
        <w:trPr>
          <w:trHeight w:val="341"/>
        </w:trPr>
        <w:tc>
          <w:tcPr>
            <w:tcW w:w="3079" w:type="dxa"/>
            <w:gridSpan w:val="2"/>
            <w:vAlign w:val="center"/>
          </w:tcPr>
          <w:p w14:paraId="7C3646F0" w14:textId="77777777" w:rsidR="004B719D" w:rsidRPr="006653EE" w:rsidRDefault="004B719D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bookmarkStart w:id="19" w:name="_Hlk157608309"/>
            <w:r w:rsidRPr="006653EE">
              <w:rPr>
                <w:rFonts w:ascii="Symbol" w:hAnsi="Symbol" w:cs="Times New Roman"/>
                <w:b/>
                <w:bCs/>
                <w:lang w:val="en-US"/>
              </w:rPr>
              <w:t>p*</w:t>
            </w:r>
            <w:r w:rsidRPr="006653EE">
              <w:rPr>
                <w:rFonts w:ascii="Times New Roman" w:hAnsi="Times New Roman" w:cs="Times New Roman"/>
                <w:b/>
                <w:bCs/>
                <w:lang w:val="en-US"/>
              </w:rPr>
              <w:t xml:space="preserve"> (</w:t>
            </w:r>
            <w:r w:rsidRPr="006653EE">
              <w:rPr>
                <w:rFonts w:ascii="Arial" w:hAnsi="Arial" w:cs="Arial"/>
                <w:b/>
                <w:bCs/>
                <w:lang w:val="en-US"/>
              </w:rPr>
              <w:t>b</w:t>
            </w:r>
            <w:r w:rsidRPr="006653EE">
              <w:rPr>
                <w:rFonts w:ascii="Arial" w:hAnsi="Arial" w:cs="Arial"/>
                <w:b/>
                <w:bCs/>
                <w:vertAlign w:val="subscript"/>
                <w:lang w:val="en-US"/>
              </w:rPr>
              <w:t>1</w:t>
            </w:r>
            <w:r w:rsidRPr="006653EE">
              <w:rPr>
                <w:rFonts w:ascii="Arial" w:hAnsi="Arial" w:cs="Arial"/>
                <w:b/>
                <w:bCs/>
                <w:lang w:val="en-US"/>
              </w:rPr>
              <w:t>)</w:t>
            </w:r>
          </w:p>
        </w:tc>
        <w:tc>
          <w:tcPr>
            <w:tcW w:w="3092" w:type="dxa"/>
            <w:gridSpan w:val="2"/>
            <w:vAlign w:val="center"/>
          </w:tcPr>
          <w:p w14:paraId="494C6B62" w14:textId="77777777" w:rsidR="004B719D" w:rsidRPr="006653EE" w:rsidRDefault="004B719D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6653EE">
              <w:rPr>
                <w:rFonts w:ascii="Symbol" w:hAnsi="Symbol" w:cs="Times New Roman"/>
                <w:b/>
                <w:bCs/>
                <w:lang w:val="en-US"/>
              </w:rPr>
              <w:t>p*</w:t>
            </w:r>
            <w:r w:rsidRPr="006653EE">
              <w:rPr>
                <w:rFonts w:ascii="Times New Roman" w:hAnsi="Times New Roman" w:cs="Times New Roman"/>
                <w:b/>
                <w:bCs/>
                <w:lang w:val="en-US"/>
              </w:rPr>
              <w:t xml:space="preserve"> </w:t>
            </w:r>
            <w:r w:rsidRPr="006653EE">
              <w:rPr>
                <w:rFonts w:ascii="Arial" w:hAnsi="Arial" w:cs="Arial"/>
                <w:b/>
                <w:bCs/>
                <w:lang w:val="en-US"/>
              </w:rPr>
              <w:t>(a</w:t>
            </w:r>
            <w:r w:rsidRPr="006653EE">
              <w:rPr>
                <w:rFonts w:ascii="Arial" w:hAnsi="Arial" w:cs="Arial"/>
                <w:b/>
                <w:bCs/>
                <w:vertAlign w:val="subscript"/>
                <w:lang w:val="en-US"/>
              </w:rPr>
              <w:t>2</w:t>
            </w:r>
            <w:r w:rsidRPr="006653EE">
              <w:rPr>
                <w:rFonts w:ascii="Arial" w:hAnsi="Arial" w:cs="Arial"/>
                <w:b/>
                <w:bCs/>
                <w:lang w:val="en-US"/>
              </w:rPr>
              <w:t>)</w:t>
            </w:r>
          </w:p>
        </w:tc>
        <w:tc>
          <w:tcPr>
            <w:tcW w:w="3077" w:type="dxa"/>
            <w:gridSpan w:val="2"/>
            <w:vAlign w:val="center"/>
          </w:tcPr>
          <w:p w14:paraId="13C074BB" w14:textId="77777777" w:rsidR="004B719D" w:rsidRPr="006653EE" w:rsidRDefault="004B719D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6653EE">
              <w:rPr>
                <w:rFonts w:ascii="Symbol" w:hAnsi="Symbol" w:cs="Times New Roman"/>
                <w:b/>
                <w:bCs/>
                <w:lang w:val="en-US"/>
              </w:rPr>
              <w:t>p*</w:t>
            </w:r>
            <w:r w:rsidRPr="006653EE">
              <w:rPr>
                <w:rFonts w:ascii="Times New Roman" w:hAnsi="Times New Roman" w:cs="Times New Roman"/>
                <w:b/>
                <w:bCs/>
                <w:lang w:val="en-US"/>
              </w:rPr>
              <w:t xml:space="preserve"> </w:t>
            </w:r>
            <w:r w:rsidRPr="006653EE">
              <w:rPr>
                <w:rFonts w:ascii="Arial" w:hAnsi="Arial" w:cs="Arial"/>
                <w:b/>
                <w:bCs/>
                <w:lang w:val="en-US"/>
              </w:rPr>
              <w:t>(b</w:t>
            </w:r>
            <w:r w:rsidRPr="006653EE">
              <w:rPr>
                <w:rFonts w:ascii="Arial" w:hAnsi="Arial" w:cs="Arial"/>
                <w:b/>
                <w:bCs/>
                <w:vertAlign w:val="subscript"/>
                <w:lang w:val="en-US"/>
              </w:rPr>
              <w:t>1</w:t>
            </w:r>
            <w:r w:rsidRPr="006653EE">
              <w:rPr>
                <w:rFonts w:ascii="Arial" w:hAnsi="Arial" w:cs="Arial"/>
                <w:b/>
                <w:bCs/>
                <w:lang w:val="en-US"/>
              </w:rPr>
              <w:t>)</w:t>
            </w:r>
          </w:p>
        </w:tc>
      </w:tr>
      <w:tr w:rsidR="004B719D" w:rsidRPr="00642DFD" w14:paraId="02807E47" w14:textId="77777777" w:rsidTr="007658AD">
        <w:trPr>
          <w:trHeight w:val="3308"/>
        </w:trPr>
        <w:tc>
          <w:tcPr>
            <w:tcW w:w="3079" w:type="dxa"/>
            <w:gridSpan w:val="2"/>
            <w:vAlign w:val="center"/>
          </w:tcPr>
          <w:p w14:paraId="2B6CD0AB" w14:textId="6B46FA8C" w:rsidR="004B719D" w:rsidRPr="00642DFD" w:rsidRDefault="005C42A0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642DFD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val="en-US"/>
              </w:rPr>
              <w:drawing>
                <wp:inline distT="0" distB="0" distL="0" distR="0" wp14:anchorId="1D06B743" wp14:editId="25B1361F">
                  <wp:extent cx="1155600" cy="1886400"/>
                  <wp:effectExtent l="0" t="0" r="6985" b="0"/>
                  <wp:docPr id="356151736" name="Picture 356151736" descr="A molecule model with blue green and silver ball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135336" name="Picture 9" descr="A molecule model with blue green and silver balls&#10;&#10;Description automatically generated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600" cy="188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2" w:type="dxa"/>
            <w:gridSpan w:val="2"/>
            <w:vAlign w:val="center"/>
          </w:tcPr>
          <w:p w14:paraId="088DEF11" w14:textId="77777777" w:rsidR="004B719D" w:rsidRPr="00642DFD" w:rsidRDefault="004B719D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642DFD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val="en-US"/>
              </w:rPr>
              <w:drawing>
                <wp:inline distT="0" distB="0" distL="0" distR="0" wp14:anchorId="357F5EC4" wp14:editId="726342CB">
                  <wp:extent cx="1155600" cy="1782000"/>
                  <wp:effectExtent l="0" t="0" r="6985" b="8890"/>
                  <wp:docPr id="1836588250" name="Picture 1836588250" descr="A molecule structure with blue and green ball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0478821" name="Picture 12" descr="A molecule structure with blue and green balls&#10;&#10;Description automatically generated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600" cy="178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7" w:type="dxa"/>
            <w:gridSpan w:val="2"/>
            <w:vAlign w:val="center"/>
          </w:tcPr>
          <w:p w14:paraId="48190278" w14:textId="77777777" w:rsidR="004B719D" w:rsidRPr="00642DFD" w:rsidRDefault="004B719D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642DFD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val="en-US"/>
              </w:rPr>
              <w:drawing>
                <wp:inline distT="0" distB="0" distL="0" distR="0" wp14:anchorId="65064B6C" wp14:editId="3D885ACE">
                  <wp:extent cx="1155600" cy="1782000"/>
                  <wp:effectExtent l="0" t="0" r="6985" b="8890"/>
                  <wp:docPr id="1096349959" name="Picture 1096349959" descr="A molecule model with blue and green ball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5313011" name="Picture 13" descr="A molecule model with blue and green balls&#10;&#10;Description automatically generated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600" cy="178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19D" w:rsidRPr="00642DFD" w14:paraId="3F1F65A0" w14:textId="77777777" w:rsidTr="007658AD">
        <w:trPr>
          <w:trHeight w:val="341"/>
        </w:trPr>
        <w:tc>
          <w:tcPr>
            <w:tcW w:w="2311" w:type="dxa"/>
            <w:vAlign w:val="center"/>
          </w:tcPr>
          <w:p w14:paraId="1679249D" w14:textId="0FB84D74" w:rsidR="004B719D" w:rsidRPr="006653EE" w:rsidRDefault="00E64AB2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6653EE">
              <w:rPr>
                <w:rFonts w:ascii="Arial" w:hAnsi="Arial" w:cs="Arial"/>
                <w:b/>
                <w:bCs/>
                <w:lang w:val="en-US"/>
              </w:rPr>
              <w:t>HOMO-1</w:t>
            </w:r>
            <w:r w:rsidRPr="006653EE">
              <w:rPr>
                <w:rFonts w:ascii="Times New Roman" w:hAnsi="Times New Roman" w:cs="Times New Roman"/>
                <w:b/>
                <w:bCs/>
                <w:lang w:val="en-US"/>
              </w:rPr>
              <w:t>:</w:t>
            </w:r>
            <w:r w:rsidR="007B4341" w:rsidRPr="006653EE">
              <w:rPr>
                <w:rFonts w:ascii="Times New Roman" w:hAnsi="Times New Roman" w:cs="Times New Roman"/>
                <w:b/>
                <w:bCs/>
                <w:lang w:val="en-US"/>
              </w:rPr>
              <w:t xml:space="preserve"> </w:t>
            </w:r>
            <w:r w:rsidR="004B719D" w:rsidRPr="006653EE">
              <w:rPr>
                <w:rFonts w:ascii="Symbol" w:hAnsi="Symbol" w:cs="Times New Roman"/>
                <w:b/>
                <w:bCs/>
                <w:lang w:val="en-US"/>
              </w:rPr>
              <w:t>p</w:t>
            </w:r>
            <w:r w:rsidR="004B719D" w:rsidRPr="006653EE">
              <w:rPr>
                <w:rFonts w:ascii="Times New Roman" w:hAnsi="Times New Roman" w:cs="Times New Roman"/>
                <w:b/>
                <w:bCs/>
                <w:lang w:val="en-US"/>
              </w:rPr>
              <w:t xml:space="preserve"> </w:t>
            </w:r>
            <w:r w:rsidR="004B719D" w:rsidRPr="006653EE">
              <w:rPr>
                <w:rFonts w:ascii="Arial" w:hAnsi="Arial" w:cs="Arial"/>
                <w:b/>
                <w:bCs/>
                <w:lang w:val="en-US"/>
              </w:rPr>
              <w:t>(</w:t>
            </w:r>
            <w:r w:rsidR="007B293D" w:rsidRPr="006653EE">
              <w:rPr>
                <w:rFonts w:ascii="Arial" w:hAnsi="Arial" w:cs="Arial"/>
                <w:b/>
                <w:bCs/>
                <w:lang w:val="en-US"/>
              </w:rPr>
              <w:t>a</w:t>
            </w:r>
            <w:r w:rsidR="007B293D" w:rsidRPr="006653EE">
              <w:rPr>
                <w:rFonts w:ascii="Arial" w:hAnsi="Arial" w:cs="Arial"/>
                <w:b/>
                <w:bCs/>
                <w:vertAlign w:val="subscript"/>
                <w:lang w:val="en-US"/>
              </w:rPr>
              <w:t>2</w:t>
            </w:r>
            <w:r w:rsidR="004B719D" w:rsidRPr="006653EE">
              <w:rPr>
                <w:rFonts w:ascii="Arial" w:hAnsi="Arial" w:cs="Arial"/>
                <w:b/>
                <w:bCs/>
                <w:lang w:val="en-US"/>
              </w:rPr>
              <w:t>)</w:t>
            </w:r>
          </w:p>
        </w:tc>
        <w:tc>
          <w:tcPr>
            <w:tcW w:w="2311" w:type="dxa"/>
            <w:gridSpan w:val="2"/>
            <w:vAlign w:val="center"/>
          </w:tcPr>
          <w:p w14:paraId="407E6511" w14:textId="1C75DDA6" w:rsidR="004B719D" w:rsidRPr="006653EE" w:rsidRDefault="00E64AB2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6653EE">
              <w:rPr>
                <w:rFonts w:ascii="Arial" w:hAnsi="Arial" w:cs="Arial"/>
                <w:b/>
                <w:bCs/>
                <w:lang w:val="en-US"/>
              </w:rPr>
              <w:t>HOMO</w:t>
            </w:r>
            <w:r w:rsidRPr="006653EE">
              <w:rPr>
                <w:rFonts w:ascii="Times New Roman" w:hAnsi="Times New Roman" w:cs="Times New Roman"/>
                <w:b/>
                <w:bCs/>
                <w:lang w:val="en-US"/>
              </w:rPr>
              <w:t>:</w:t>
            </w:r>
            <w:r w:rsidR="000F3D92" w:rsidRPr="006653EE">
              <w:rPr>
                <w:rFonts w:ascii="Symbol" w:hAnsi="Symbol" w:cs="Times New Roman"/>
                <w:b/>
                <w:bCs/>
                <w:lang w:val="en-US"/>
              </w:rPr>
              <w:t xml:space="preserve"> p</w:t>
            </w:r>
            <w:r w:rsidR="000F3D92" w:rsidRPr="006653EE">
              <w:rPr>
                <w:rFonts w:ascii="Times New Roman" w:hAnsi="Times New Roman" w:cs="Times New Roman"/>
                <w:b/>
                <w:bCs/>
                <w:lang w:val="en-US"/>
              </w:rPr>
              <w:t xml:space="preserve"> </w:t>
            </w:r>
            <w:r w:rsidR="000F3D92" w:rsidRPr="006653EE">
              <w:rPr>
                <w:rFonts w:ascii="Arial" w:hAnsi="Arial" w:cs="Arial"/>
                <w:b/>
                <w:bCs/>
                <w:lang w:val="en-US"/>
              </w:rPr>
              <w:t>(b</w:t>
            </w:r>
            <w:r w:rsidR="000F3D92" w:rsidRPr="006653EE">
              <w:rPr>
                <w:rFonts w:ascii="Arial" w:hAnsi="Arial" w:cs="Arial"/>
                <w:b/>
                <w:bCs/>
                <w:vertAlign w:val="subscript"/>
                <w:lang w:val="en-US"/>
              </w:rPr>
              <w:t>1</w:t>
            </w:r>
            <w:r w:rsidR="000F3D92" w:rsidRPr="006653EE">
              <w:rPr>
                <w:rFonts w:ascii="Arial" w:hAnsi="Arial" w:cs="Arial"/>
                <w:b/>
                <w:bCs/>
                <w:lang w:val="en-US"/>
              </w:rPr>
              <w:t>)</w:t>
            </w:r>
          </w:p>
        </w:tc>
        <w:tc>
          <w:tcPr>
            <w:tcW w:w="2312" w:type="dxa"/>
            <w:gridSpan w:val="2"/>
            <w:vAlign w:val="center"/>
          </w:tcPr>
          <w:p w14:paraId="4BF81956" w14:textId="60CB55F4" w:rsidR="004B719D" w:rsidRPr="006653EE" w:rsidRDefault="00E64AB2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6653EE">
              <w:rPr>
                <w:rFonts w:ascii="Arial" w:hAnsi="Arial" w:cs="Arial"/>
                <w:b/>
                <w:bCs/>
                <w:lang w:val="en-US"/>
              </w:rPr>
              <w:t>LUMO</w:t>
            </w:r>
            <w:r w:rsidRPr="006653EE">
              <w:rPr>
                <w:rFonts w:ascii="Times New Roman" w:hAnsi="Times New Roman" w:cs="Times New Roman"/>
                <w:b/>
                <w:bCs/>
                <w:lang w:val="en-US"/>
              </w:rPr>
              <w:t xml:space="preserve">: </w:t>
            </w:r>
            <w:r w:rsidR="004B719D" w:rsidRPr="006653EE">
              <w:rPr>
                <w:rFonts w:ascii="Symbol" w:hAnsi="Symbol" w:cs="Times New Roman"/>
                <w:b/>
                <w:bCs/>
                <w:lang w:val="en-US"/>
              </w:rPr>
              <w:t>p*</w:t>
            </w:r>
            <w:r w:rsidR="004B719D" w:rsidRPr="006653EE">
              <w:rPr>
                <w:rFonts w:ascii="Times New Roman" w:hAnsi="Times New Roman" w:cs="Times New Roman"/>
                <w:b/>
                <w:bCs/>
                <w:lang w:val="en-US"/>
              </w:rPr>
              <w:t xml:space="preserve"> </w:t>
            </w:r>
            <w:r w:rsidR="004B719D" w:rsidRPr="006653EE">
              <w:rPr>
                <w:rFonts w:ascii="Arial" w:hAnsi="Arial" w:cs="Arial"/>
                <w:b/>
                <w:bCs/>
                <w:lang w:val="en-US"/>
              </w:rPr>
              <w:t>(b</w:t>
            </w:r>
            <w:r w:rsidR="004B719D" w:rsidRPr="006653EE">
              <w:rPr>
                <w:rFonts w:ascii="Arial" w:hAnsi="Arial" w:cs="Arial"/>
                <w:b/>
                <w:bCs/>
                <w:vertAlign w:val="subscript"/>
                <w:lang w:val="en-US"/>
              </w:rPr>
              <w:t>1</w:t>
            </w:r>
            <w:r w:rsidR="004B719D" w:rsidRPr="006653EE">
              <w:rPr>
                <w:rFonts w:ascii="Arial" w:hAnsi="Arial" w:cs="Arial"/>
                <w:b/>
                <w:bCs/>
                <w:lang w:val="en-US"/>
              </w:rPr>
              <w:t>)</w:t>
            </w:r>
          </w:p>
        </w:tc>
        <w:tc>
          <w:tcPr>
            <w:tcW w:w="2314" w:type="dxa"/>
            <w:vAlign w:val="center"/>
          </w:tcPr>
          <w:p w14:paraId="07F0E21F" w14:textId="77777777" w:rsidR="004B719D" w:rsidRPr="006653EE" w:rsidRDefault="004B719D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6653EE">
              <w:rPr>
                <w:rFonts w:ascii="Symbol" w:hAnsi="Symbol" w:cs="Times New Roman"/>
                <w:b/>
                <w:bCs/>
                <w:lang w:val="en-US"/>
              </w:rPr>
              <w:t>p*</w:t>
            </w:r>
            <w:r w:rsidRPr="006653EE">
              <w:rPr>
                <w:rFonts w:ascii="Times New Roman" w:hAnsi="Times New Roman" w:cs="Times New Roman"/>
                <w:b/>
                <w:bCs/>
                <w:lang w:val="en-US"/>
              </w:rPr>
              <w:t xml:space="preserve"> </w:t>
            </w:r>
            <w:r w:rsidRPr="006653EE">
              <w:rPr>
                <w:rFonts w:ascii="Arial" w:hAnsi="Arial" w:cs="Arial"/>
                <w:b/>
                <w:bCs/>
                <w:lang w:val="en-US"/>
              </w:rPr>
              <w:t>(b</w:t>
            </w:r>
            <w:r w:rsidRPr="006653EE">
              <w:rPr>
                <w:rFonts w:ascii="Arial" w:hAnsi="Arial" w:cs="Arial"/>
                <w:b/>
                <w:bCs/>
                <w:vertAlign w:val="subscript"/>
                <w:lang w:val="en-US"/>
              </w:rPr>
              <w:t>2</w:t>
            </w:r>
            <w:r w:rsidRPr="006653EE">
              <w:rPr>
                <w:rFonts w:ascii="Arial" w:hAnsi="Arial" w:cs="Arial"/>
                <w:b/>
                <w:bCs/>
                <w:lang w:val="en-US"/>
              </w:rPr>
              <w:t>)</w:t>
            </w:r>
          </w:p>
        </w:tc>
      </w:tr>
      <w:tr w:rsidR="004B719D" w:rsidRPr="00642DFD" w14:paraId="614A3D59" w14:textId="77777777" w:rsidTr="007658AD">
        <w:trPr>
          <w:trHeight w:val="3445"/>
        </w:trPr>
        <w:tc>
          <w:tcPr>
            <w:tcW w:w="2311" w:type="dxa"/>
          </w:tcPr>
          <w:p w14:paraId="328A84F7" w14:textId="77B2E2E8" w:rsidR="004B719D" w:rsidRPr="00642DFD" w:rsidRDefault="001D55CF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642DFD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val="en-US"/>
              </w:rPr>
              <w:drawing>
                <wp:inline distT="0" distB="0" distL="0" distR="0" wp14:anchorId="24B7D2A6" wp14:editId="3B18E13A">
                  <wp:extent cx="1155600" cy="1782000"/>
                  <wp:effectExtent l="0" t="0" r="6985" b="8890"/>
                  <wp:docPr id="399483837" name="Picture 399483837" descr="A blue and green oval shaped objec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0957436" name="Picture 3" descr="A blue and green oval shaped object&#10;&#10;Description automatically generated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600" cy="178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1" w:type="dxa"/>
            <w:gridSpan w:val="2"/>
            <w:vAlign w:val="center"/>
          </w:tcPr>
          <w:p w14:paraId="071BC968" w14:textId="7EBAA423" w:rsidR="004B719D" w:rsidRPr="00642DFD" w:rsidRDefault="001D55CF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642DFD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val="en-US"/>
              </w:rPr>
              <w:drawing>
                <wp:inline distT="0" distB="0" distL="0" distR="0" wp14:anchorId="5937C953" wp14:editId="4C3363AC">
                  <wp:extent cx="1155600" cy="1861200"/>
                  <wp:effectExtent l="0" t="0" r="6985" b="5715"/>
                  <wp:docPr id="1621651084" name="Picture 1621651084" descr="A blue green and silver molecu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0807286" name="Picture 7" descr="A blue green and silver molecule&#10;&#10;Description automatically generated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600" cy="186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2" w:type="dxa"/>
            <w:gridSpan w:val="2"/>
            <w:vAlign w:val="center"/>
          </w:tcPr>
          <w:p w14:paraId="500A4DCF" w14:textId="4D088725" w:rsidR="004B719D" w:rsidRPr="00642DFD" w:rsidRDefault="005C42A0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642DFD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val="en-US"/>
              </w:rPr>
              <w:drawing>
                <wp:inline distT="0" distB="0" distL="0" distR="0" wp14:anchorId="5B3569AF" wp14:editId="2B245736">
                  <wp:extent cx="1155600" cy="1886400"/>
                  <wp:effectExtent l="0" t="0" r="6985" b="0"/>
                  <wp:docPr id="244592860" name="Picture 244592860" descr="A blue green and silver molecu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0375920" name="Picture 11" descr="A blue green and silver molecule&#10;&#10;Description automatically generated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600" cy="188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4" w:type="dxa"/>
            <w:vAlign w:val="center"/>
          </w:tcPr>
          <w:p w14:paraId="3657CC6D" w14:textId="77777777" w:rsidR="004B719D" w:rsidRPr="00642DFD" w:rsidRDefault="004B719D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642DFD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val="en-US"/>
              </w:rPr>
              <w:drawing>
                <wp:inline distT="0" distB="0" distL="0" distR="0" wp14:anchorId="562AD2D0" wp14:editId="43E669B4">
                  <wp:extent cx="1155600" cy="1864800"/>
                  <wp:effectExtent l="0" t="0" r="6985" b="2540"/>
                  <wp:docPr id="893321837" name="Picture 893321837" descr="A molecule structure with balls and rods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380336" name="Picture 10" descr="A molecule structure with balls and rods&#10;&#10;Description automatically generated with medium confidence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600" cy="186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19D" w:rsidRPr="00642DFD" w14:paraId="77D7532B" w14:textId="77777777" w:rsidTr="007658AD">
        <w:trPr>
          <w:trHeight w:val="341"/>
        </w:trPr>
        <w:tc>
          <w:tcPr>
            <w:tcW w:w="2311" w:type="dxa"/>
            <w:vAlign w:val="center"/>
          </w:tcPr>
          <w:p w14:paraId="782071AB" w14:textId="77777777" w:rsidR="004B719D" w:rsidRPr="006653EE" w:rsidRDefault="004B719D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6653EE">
              <w:rPr>
                <w:rFonts w:ascii="Symbol" w:hAnsi="Symbol" w:cs="Times New Roman"/>
                <w:b/>
                <w:bCs/>
                <w:lang w:val="en-US"/>
              </w:rPr>
              <w:t>p</w:t>
            </w:r>
            <w:r w:rsidRPr="006653EE">
              <w:rPr>
                <w:rFonts w:ascii="Times New Roman" w:hAnsi="Times New Roman" w:cs="Times New Roman"/>
                <w:b/>
                <w:bCs/>
                <w:lang w:val="en-US"/>
              </w:rPr>
              <w:t xml:space="preserve"> </w:t>
            </w:r>
            <w:r w:rsidRPr="006653EE">
              <w:rPr>
                <w:rFonts w:ascii="Arial" w:hAnsi="Arial" w:cs="Arial"/>
                <w:b/>
                <w:bCs/>
                <w:lang w:val="en-US"/>
              </w:rPr>
              <w:t>(b</w:t>
            </w:r>
            <w:r w:rsidRPr="006653EE">
              <w:rPr>
                <w:rFonts w:ascii="Arial" w:hAnsi="Arial" w:cs="Arial"/>
                <w:b/>
                <w:bCs/>
                <w:vertAlign w:val="subscript"/>
                <w:lang w:val="en-US"/>
              </w:rPr>
              <w:t>1</w:t>
            </w:r>
            <w:r w:rsidRPr="006653EE">
              <w:rPr>
                <w:rFonts w:ascii="Arial" w:hAnsi="Arial" w:cs="Arial"/>
                <w:b/>
                <w:bCs/>
                <w:lang w:val="en-US"/>
              </w:rPr>
              <w:t>)</w:t>
            </w:r>
          </w:p>
        </w:tc>
        <w:tc>
          <w:tcPr>
            <w:tcW w:w="2311" w:type="dxa"/>
            <w:gridSpan w:val="2"/>
            <w:vAlign w:val="center"/>
          </w:tcPr>
          <w:p w14:paraId="0FB5B45F" w14:textId="00CC6A54" w:rsidR="004B719D" w:rsidRPr="006653EE" w:rsidRDefault="007B293D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6653EE">
              <w:rPr>
                <w:rFonts w:ascii="Symbol" w:hAnsi="Symbol" w:cs="Times New Roman"/>
                <w:b/>
                <w:bCs/>
                <w:lang w:val="en-US"/>
              </w:rPr>
              <w:t xml:space="preserve">s </w:t>
            </w:r>
            <w:r w:rsidRPr="006653EE">
              <w:rPr>
                <w:rFonts w:ascii="Arial" w:hAnsi="Arial" w:cs="Arial"/>
                <w:b/>
                <w:bCs/>
                <w:lang w:val="en-US"/>
              </w:rPr>
              <w:t>(a</w:t>
            </w:r>
            <w:r w:rsidRPr="006653EE">
              <w:rPr>
                <w:rFonts w:ascii="Arial" w:hAnsi="Arial" w:cs="Arial"/>
                <w:b/>
                <w:bCs/>
                <w:vertAlign w:val="subscript"/>
                <w:lang w:val="en-US"/>
              </w:rPr>
              <w:t>1</w:t>
            </w:r>
            <w:r w:rsidRPr="006653EE">
              <w:rPr>
                <w:rFonts w:ascii="Arial" w:hAnsi="Arial" w:cs="Arial"/>
                <w:b/>
                <w:bCs/>
                <w:lang w:val="en-US"/>
              </w:rPr>
              <w:t>)</w:t>
            </w:r>
          </w:p>
        </w:tc>
        <w:tc>
          <w:tcPr>
            <w:tcW w:w="2312" w:type="dxa"/>
            <w:gridSpan w:val="2"/>
            <w:vAlign w:val="center"/>
          </w:tcPr>
          <w:p w14:paraId="48D54EBE" w14:textId="77777777" w:rsidR="004B719D" w:rsidRPr="006653EE" w:rsidRDefault="004B719D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6653EE">
              <w:rPr>
                <w:rFonts w:ascii="Symbol" w:hAnsi="Symbol" w:cs="Times New Roman"/>
                <w:b/>
                <w:bCs/>
                <w:lang w:val="en-US"/>
              </w:rPr>
              <w:t>p</w:t>
            </w:r>
            <w:r w:rsidRPr="006653EE">
              <w:rPr>
                <w:rFonts w:ascii="Times New Roman" w:hAnsi="Times New Roman" w:cs="Times New Roman"/>
                <w:b/>
                <w:bCs/>
                <w:lang w:val="en-US"/>
              </w:rPr>
              <w:t xml:space="preserve"> </w:t>
            </w:r>
            <w:r w:rsidRPr="006653EE">
              <w:rPr>
                <w:rFonts w:ascii="Arial" w:hAnsi="Arial" w:cs="Arial"/>
                <w:b/>
                <w:bCs/>
                <w:lang w:val="en-US"/>
              </w:rPr>
              <w:t>(b</w:t>
            </w:r>
            <w:r w:rsidRPr="006653EE">
              <w:rPr>
                <w:rFonts w:ascii="Arial" w:hAnsi="Arial" w:cs="Arial"/>
                <w:b/>
                <w:bCs/>
                <w:vertAlign w:val="subscript"/>
                <w:lang w:val="en-US"/>
              </w:rPr>
              <w:t>1</w:t>
            </w:r>
            <w:r w:rsidRPr="006653EE">
              <w:rPr>
                <w:rFonts w:ascii="Arial" w:hAnsi="Arial" w:cs="Arial"/>
                <w:b/>
                <w:bCs/>
                <w:lang w:val="en-US"/>
              </w:rPr>
              <w:t>)</w:t>
            </w:r>
          </w:p>
        </w:tc>
        <w:tc>
          <w:tcPr>
            <w:tcW w:w="2314" w:type="dxa"/>
            <w:vAlign w:val="center"/>
          </w:tcPr>
          <w:p w14:paraId="3A3AABA3" w14:textId="77777777" w:rsidR="004B719D" w:rsidRPr="006653EE" w:rsidRDefault="004B719D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6653EE">
              <w:rPr>
                <w:rFonts w:ascii="Symbol" w:hAnsi="Symbol" w:cs="Times New Roman"/>
                <w:b/>
                <w:bCs/>
                <w:lang w:val="en-US"/>
              </w:rPr>
              <w:t>p</w:t>
            </w:r>
            <w:r w:rsidRPr="006653EE">
              <w:rPr>
                <w:rFonts w:ascii="Times New Roman" w:hAnsi="Times New Roman" w:cs="Times New Roman"/>
                <w:b/>
                <w:bCs/>
                <w:lang w:val="en-US"/>
              </w:rPr>
              <w:t xml:space="preserve"> </w:t>
            </w:r>
            <w:r w:rsidRPr="006653EE">
              <w:rPr>
                <w:rFonts w:ascii="Arial" w:hAnsi="Arial" w:cs="Arial"/>
                <w:b/>
                <w:bCs/>
                <w:lang w:val="en-US"/>
              </w:rPr>
              <w:t>(b</w:t>
            </w:r>
            <w:r w:rsidRPr="006653EE">
              <w:rPr>
                <w:rFonts w:ascii="Arial" w:hAnsi="Arial" w:cs="Arial"/>
                <w:b/>
                <w:bCs/>
                <w:vertAlign w:val="subscript"/>
                <w:lang w:val="en-US"/>
              </w:rPr>
              <w:t>2</w:t>
            </w:r>
            <w:r w:rsidRPr="006653EE">
              <w:rPr>
                <w:rFonts w:ascii="Arial" w:hAnsi="Arial" w:cs="Arial"/>
                <w:b/>
                <w:bCs/>
                <w:lang w:val="en-US"/>
              </w:rPr>
              <w:t>)</w:t>
            </w:r>
          </w:p>
        </w:tc>
      </w:tr>
      <w:tr w:rsidR="004B719D" w:rsidRPr="00642DFD" w14:paraId="2C2A7C06" w14:textId="77777777" w:rsidTr="007658AD">
        <w:trPr>
          <w:trHeight w:val="3287"/>
        </w:trPr>
        <w:tc>
          <w:tcPr>
            <w:tcW w:w="2311" w:type="dxa"/>
            <w:vAlign w:val="center"/>
          </w:tcPr>
          <w:p w14:paraId="1A9E995A" w14:textId="77777777" w:rsidR="004B719D" w:rsidRPr="00642DFD" w:rsidRDefault="004B719D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642DFD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val="en-US"/>
              </w:rPr>
              <w:drawing>
                <wp:inline distT="0" distB="0" distL="0" distR="0" wp14:anchorId="7971E6B1" wp14:editId="21AC1F5F">
                  <wp:extent cx="1155600" cy="1782000"/>
                  <wp:effectExtent l="0" t="0" r="6985" b="8890"/>
                  <wp:docPr id="1787812666" name="Picture 1787812666" descr="A blue and green hexagon shaped object with silver knob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5594531" name="Picture 2" descr="A blue and green hexagon shaped object with silver knobs&#10;&#10;Description automatically generated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600" cy="178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1" w:type="dxa"/>
            <w:gridSpan w:val="2"/>
            <w:vAlign w:val="center"/>
          </w:tcPr>
          <w:p w14:paraId="516DC791" w14:textId="0DF06037" w:rsidR="004B719D" w:rsidRPr="00642DFD" w:rsidRDefault="001D55CF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642DFD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val="en-US"/>
              </w:rPr>
              <w:drawing>
                <wp:inline distT="0" distB="0" distL="0" distR="0" wp14:anchorId="59A7E17D" wp14:editId="18826B81">
                  <wp:extent cx="1155600" cy="1983600"/>
                  <wp:effectExtent l="0" t="0" r="6985" b="0"/>
                  <wp:docPr id="2138217934" name="Picture 2138217934" descr="A molecule structure with a green ligh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5648983" name="Picture 8" descr="A molecule structure with a green light&#10;&#10;Description automatically generated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600" cy="198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2" w:type="dxa"/>
            <w:gridSpan w:val="2"/>
            <w:vAlign w:val="center"/>
          </w:tcPr>
          <w:p w14:paraId="7B8DF684" w14:textId="77777777" w:rsidR="004B719D" w:rsidRPr="00642DFD" w:rsidRDefault="004B719D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642DFD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val="en-US"/>
              </w:rPr>
              <w:drawing>
                <wp:inline distT="0" distB="0" distL="0" distR="0" wp14:anchorId="3F1AD785" wp14:editId="03CAEF86">
                  <wp:extent cx="1155600" cy="1864800"/>
                  <wp:effectExtent l="0" t="0" r="6985" b="2540"/>
                  <wp:docPr id="1881847895" name="Picture 1881847895" descr="A blue green and silver molecu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8882847" name="Picture 5" descr="A blue green and silver molecule&#10;&#10;Description automatically generated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600" cy="186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4" w:type="dxa"/>
            <w:vAlign w:val="center"/>
          </w:tcPr>
          <w:p w14:paraId="103714ED" w14:textId="77777777" w:rsidR="004B719D" w:rsidRPr="00642DFD" w:rsidRDefault="004B719D" w:rsidP="007658AD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642DFD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val="en-US"/>
              </w:rPr>
              <w:drawing>
                <wp:inline distT="0" distB="0" distL="0" distR="0" wp14:anchorId="1B5391DE" wp14:editId="700FAF3D">
                  <wp:extent cx="1155600" cy="1836000"/>
                  <wp:effectExtent l="0" t="0" r="6985" b="0"/>
                  <wp:docPr id="527275302" name="Picture 527275302" descr="A molecule structure with blue and green ball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9632606" name="Picture 6" descr="A molecule structure with blue and green balls&#10;&#10;Description automatically generated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600" cy="18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9"/>
    </w:tbl>
    <w:p w14:paraId="6133B832" w14:textId="77777777" w:rsidR="00470CE2" w:rsidRDefault="00470CE2" w:rsidP="00AB3C25">
      <w:pPr>
        <w:spacing w:line="240" w:lineRule="auto"/>
        <w:jc w:val="both"/>
        <w:rPr>
          <w:rFonts w:ascii="Times New Roman" w:hAnsi="Times New Roman" w:cs="Times New Roman"/>
          <w:b/>
          <w:bCs/>
          <w:lang w:val="en-US"/>
        </w:rPr>
      </w:pPr>
    </w:p>
    <w:p w14:paraId="40DBDD9F" w14:textId="6B13C5EF" w:rsidR="00BA640C" w:rsidRPr="006653EE" w:rsidRDefault="00BA640C" w:rsidP="00DF5164">
      <w:pPr>
        <w:spacing w:before="240" w:after="120" w:line="276" w:lineRule="auto"/>
        <w:jc w:val="both"/>
        <w:rPr>
          <w:rFonts w:ascii="Arial" w:hAnsi="Arial" w:cs="Arial"/>
          <w:lang w:val="en-US"/>
        </w:rPr>
      </w:pPr>
      <w:r w:rsidRPr="006653EE">
        <w:rPr>
          <w:rFonts w:ascii="Arial" w:hAnsi="Arial" w:cs="Arial"/>
          <w:b/>
          <w:bCs/>
          <w:lang w:val="en-US"/>
        </w:rPr>
        <w:t xml:space="preserve">Figure </w:t>
      </w:r>
      <w:r w:rsidR="00DE5F2A" w:rsidRPr="006653EE">
        <w:rPr>
          <w:rFonts w:ascii="Arial" w:hAnsi="Arial" w:cs="Arial"/>
          <w:b/>
          <w:bCs/>
          <w:lang w:val="en-US"/>
        </w:rPr>
        <w:t>S</w:t>
      </w:r>
      <w:r w:rsidR="00532A8B" w:rsidRPr="006653EE">
        <w:rPr>
          <w:rFonts w:ascii="Arial" w:hAnsi="Arial" w:cs="Arial"/>
          <w:b/>
          <w:bCs/>
          <w:lang w:val="en-US"/>
        </w:rPr>
        <w:t>1</w:t>
      </w:r>
      <w:r w:rsidR="00571DB7">
        <w:rPr>
          <w:rFonts w:ascii="Arial" w:hAnsi="Arial" w:cs="Arial"/>
          <w:b/>
          <w:bCs/>
          <w:lang w:val="en-US"/>
        </w:rPr>
        <w:t>7</w:t>
      </w:r>
      <w:r w:rsidRPr="006653EE">
        <w:rPr>
          <w:rFonts w:ascii="Arial" w:hAnsi="Arial" w:cs="Arial"/>
          <w:lang w:val="en-US"/>
        </w:rPr>
        <w:t xml:space="preserve">. Natural orbitals included in the complete active space (CAS) of the wavefunction reference, denoted CAS(11,11) for </w:t>
      </w:r>
      <w:r w:rsidRPr="006653EE">
        <w:rPr>
          <w:rFonts w:ascii="Arial" w:hAnsi="Arial" w:cs="Arial"/>
          <w:b/>
          <w:bCs/>
          <w:lang w:val="en-US"/>
        </w:rPr>
        <w:t>1</w:t>
      </w:r>
      <w:r w:rsidRPr="006653EE">
        <w:rPr>
          <w:rFonts w:ascii="Arial" w:hAnsi="Arial" w:cs="Arial"/>
          <w:lang w:val="en-US"/>
        </w:rPr>
        <w:t xml:space="preserve"> and CAS(10,11) for </w:t>
      </w:r>
      <w:r w:rsidRPr="006653EE">
        <w:rPr>
          <w:rFonts w:ascii="Arial" w:hAnsi="Arial" w:cs="Arial"/>
          <w:b/>
          <w:bCs/>
          <w:lang w:val="en-US"/>
        </w:rPr>
        <w:t>1</w:t>
      </w:r>
      <w:r w:rsidRPr="006653EE">
        <w:rPr>
          <w:rFonts w:ascii="Arial" w:hAnsi="Arial" w:cs="Arial"/>
          <w:b/>
          <w:bCs/>
          <w:vertAlign w:val="superscript"/>
          <w:lang w:val="en-US"/>
        </w:rPr>
        <w:t>+</w:t>
      </w:r>
      <w:r w:rsidRPr="006653EE">
        <w:rPr>
          <w:rFonts w:ascii="Arial" w:hAnsi="Arial" w:cs="Arial"/>
          <w:lang w:val="en-US"/>
        </w:rPr>
        <w:t>.</w:t>
      </w:r>
    </w:p>
    <w:p w14:paraId="00696A01" w14:textId="72E848AE" w:rsidR="00D6065A" w:rsidRDefault="00D6065A">
      <w:p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br w:type="page"/>
      </w:r>
    </w:p>
    <w:p w14:paraId="19F0E6F3" w14:textId="77777777" w:rsidR="00054619" w:rsidRPr="006653EE" w:rsidRDefault="00054619" w:rsidP="006653EE">
      <w:pPr>
        <w:spacing w:before="240" w:after="120" w:line="276" w:lineRule="auto"/>
        <w:jc w:val="both"/>
        <w:rPr>
          <w:rFonts w:ascii="Arial" w:hAnsi="Arial" w:cs="Arial"/>
          <w:lang w:val="en-US"/>
        </w:rPr>
      </w:pPr>
      <w:r w:rsidRPr="006653EE">
        <w:rPr>
          <w:rFonts w:ascii="Arial" w:hAnsi="Arial" w:cs="Arial"/>
          <w:b/>
          <w:bCs/>
        </w:rPr>
        <w:lastRenderedPageBreak/>
        <w:t xml:space="preserve">Table S1. </w:t>
      </w:r>
      <w:r w:rsidRPr="006653EE">
        <w:rPr>
          <w:rFonts w:ascii="Arial" w:hAnsi="Arial" w:cs="Arial"/>
        </w:rPr>
        <w:t>Bond Dissociation Energy (BDE) of Selected Hydrocarbons (R–H), Ionization Potential (IP) of the Radicals (R</w:t>
      </w:r>
      <w:r w:rsidRPr="006653EE">
        <w:rPr>
          <w:rFonts w:ascii="Arial" w:hAnsi="Arial" w:cs="Arial"/>
          <w:vertAlign w:val="superscript"/>
        </w:rPr>
        <w:t>●</w:t>
      </w:r>
      <w:r w:rsidRPr="006653EE">
        <w:rPr>
          <w:rFonts w:ascii="Arial" w:hAnsi="Arial" w:cs="Arial"/>
        </w:rPr>
        <w:t>) and Hydride Affinity (HA) of the Cations (R</w:t>
      </w:r>
      <w:r w:rsidRPr="006653EE">
        <w:rPr>
          <w:rFonts w:ascii="Arial" w:hAnsi="Arial" w:cs="Arial"/>
          <w:vertAlign w:val="superscript"/>
        </w:rPr>
        <w:t>+</w:t>
      </w:r>
      <w:r w:rsidRPr="006653EE">
        <w:rPr>
          <w:rFonts w:ascii="Arial" w:hAnsi="Arial" w:cs="Arial"/>
        </w:rPr>
        <w:t>).</w:t>
      </w:r>
    </w:p>
    <w:tbl>
      <w:tblPr>
        <w:tblStyle w:val="TableGrid2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2"/>
        <w:gridCol w:w="1702"/>
        <w:gridCol w:w="2126"/>
        <w:gridCol w:w="1418"/>
        <w:gridCol w:w="1962"/>
      </w:tblGrid>
      <w:tr w:rsidR="00054619" w:rsidRPr="00054619" w14:paraId="63F4E0B7" w14:textId="77777777" w:rsidTr="00A565D8">
        <w:trPr>
          <w:trHeight w:val="340"/>
        </w:trPr>
        <w:tc>
          <w:tcPr>
            <w:tcW w:w="1842" w:type="dxa"/>
            <w:vAlign w:val="center"/>
          </w:tcPr>
          <w:p w14:paraId="49D8BA24" w14:textId="77777777" w:rsidR="00054619" w:rsidRPr="006653EE" w:rsidRDefault="00054619" w:rsidP="00054619">
            <w:pPr>
              <w:spacing w:after="100" w:afterAutospacing="1" w:line="276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653EE">
              <w:rPr>
                <w:rFonts w:ascii="Arial" w:hAnsi="Arial" w:cs="Arial"/>
                <w:b/>
                <w:bCs/>
                <w:sz w:val="22"/>
                <w:szCs w:val="22"/>
              </w:rPr>
              <w:t>R–H</w:t>
            </w:r>
          </w:p>
        </w:tc>
        <w:tc>
          <w:tcPr>
            <w:tcW w:w="1702" w:type="dxa"/>
            <w:vAlign w:val="center"/>
          </w:tcPr>
          <w:p w14:paraId="1A69C3F5" w14:textId="71ADE527" w:rsidR="00054619" w:rsidRPr="006653EE" w:rsidRDefault="00054619" w:rsidP="00A565D8">
            <w:pPr>
              <w:spacing w:after="100" w:afterAutospacing="1" w:line="276" w:lineRule="auto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653EE">
              <w:rPr>
                <w:rFonts w:ascii="Arial" w:hAnsi="Arial" w:cs="Arial"/>
                <w:b/>
                <w:bCs/>
                <w:sz w:val="22"/>
                <w:szCs w:val="22"/>
              </w:rPr>
              <w:t>Exp. BDE (kcal</w:t>
            </w:r>
            <w:r w:rsidR="00A565D8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Pr="006653EE">
              <w:rPr>
                <w:rFonts w:ascii="Arial" w:hAnsi="Arial" w:cs="Arial"/>
                <w:b/>
                <w:bCs/>
                <w:sz w:val="22"/>
                <w:szCs w:val="22"/>
              </w:rPr>
              <w:t>mol</w:t>
            </w:r>
            <w:r w:rsidR="00A565D8" w:rsidRPr="00A565D8">
              <w:rPr>
                <w:rFonts w:ascii="Arial" w:hAnsi="Arial" w:cs="Arial"/>
                <w:b/>
                <w:bCs/>
                <w:sz w:val="22"/>
                <w:szCs w:val="22"/>
                <w:vertAlign w:val="superscript"/>
              </w:rPr>
              <w:t>-1</w:t>
            </w:r>
            <w:r w:rsidRPr="006653EE">
              <w:rPr>
                <w:rFonts w:ascii="Arial" w:hAnsi="Arial" w:cs="Arial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2126" w:type="dxa"/>
            <w:vAlign w:val="center"/>
          </w:tcPr>
          <w:p w14:paraId="668F4F6A" w14:textId="77777777" w:rsidR="00054619" w:rsidRPr="006653EE" w:rsidRDefault="00054619" w:rsidP="00054619">
            <w:pPr>
              <w:spacing w:after="100" w:afterAutospacing="1" w:line="276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653EE">
              <w:rPr>
                <w:rFonts w:ascii="Arial" w:hAnsi="Arial" w:cs="Arial"/>
                <w:b/>
                <w:bCs/>
                <w:sz w:val="22"/>
                <w:szCs w:val="22"/>
              </w:rPr>
              <w:t>Cation R</w:t>
            </w:r>
            <w:r w:rsidRPr="006653EE">
              <w:rPr>
                <w:rFonts w:ascii="Arial" w:hAnsi="Arial" w:cs="Arial"/>
                <w:b/>
                <w:bCs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418" w:type="dxa"/>
            <w:vAlign w:val="center"/>
          </w:tcPr>
          <w:p w14:paraId="22E6854E" w14:textId="6FECFCDF" w:rsidR="00054619" w:rsidRPr="006653EE" w:rsidRDefault="00054619" w:rsidP="00054619">
            <w:pPr>
              <w:spacing w:after="100" w:afterAutospacing="1" w:line="276" w:lineRule="auto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653EE">
              <w:rPr>
                <w:rFonts w:ascii="Arial" w:hAnsi="Arial" w:cs="Arial"/>
                <w:b/>
                <w:bCs/>
                <w:sz w:val="22"/>
                <w:szCs w:val="22"/>
              </w:rPr>
              <w:t>Exp. HA (</w:t>
            </w:r>
            <w:r w:rsidR="00A565D8" w:rsidRPr="006653EE">
              <w:rPr>
                <w:rFonts w:ascii="Arial" w:hAnsi="Arial" w:cs="Arial"/>
                <w:b/>
                <w:bCs/>
                <w:sz w:val="22"/>
                <w:szCs w:val="22"/>
              </w:rPr>
              <w:t>kcal</w:t>
            </w:r>
            <w:r w:rsidR="00A565D8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="00A565D8" w:rsidRPr="006653EE">
              <w:rPr>
                <w:rFonts w:ascii="Arial" w:hAnsi="Arial" w:cs="Arial"/>
                <w:b/>
                <w:bCs/>
                <w:sz w:val="22"/>
                <w:szCs w:val="22"/>
              </w:rPr>
              <w:t>mol</w:t>
            </w:r>
            <w:r w:rsidR="00A565D8" w:rsidRPr="00A565D8">
              <w:rPr>
                <w:rFonts w:ascii="Arial" w:hAnsi="Arial" w:cs="Arial"/>
                <w:b/>
                <w:bCs/>
                <w:sz w:val="22"/>
                <w:szCs w:val="22"/>
                <w:vertAlign w:val="superscript"/>
              </w:rPr>
              <w:t>-1</w:t>
            </w:r>
            <w:r w:rsidRPr="006653EE">
              <w:rPr>
                <w:rFonts w:ascii="Arial" w:hAnsi="Arial" w:cs="Arial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1962" w:type="dxa"/>
            <w:vAlign w:val="center"/>
          </w:tcPr>
          <w:p w14:paraId="0094B51E" w14:textId="77777777" w:rsidR="00054619" w:rsidRPr="006653EE" w:rsidRDefault="00054619" w:rsidP="00054619">
            <w:pPr>
              <w:spacing w:after="100" w:afterAutospacing="1" w:line="276" w:lineRule="auto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653EE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Exp. IP (eV)</w:t>
            </w:r>
          </w:p>
        </w:tc>
      </w:tr>
      <w:tr w:rsidR="00054619" w:rsidRPr="00054619" w14:paraId="244E9D9E" w14:textId="77777777" w:rsidTr="00A565D8">
        <w:trPr>
          <w:trHeight w:val="340"/>
        </w:trPr>
        <w:tc>
          <w:tcPr>
            <w:tcW w:w="1842" w:type="dxa"/>
            <w:tcBorders>
              <w:bottom w:val="nil"/>
            </w:tcBorders>
            <w:vAlign w:val="center"/>
          </w:tcPr>
          <w:p w14:paraId="445DBBC0" w14:textId="77777777" w:rsidR="00054619" w:rsidRPr="006653EE" w:rsidRDefault="00054619" w:rsidP="00054619">
            <w:pPr>
              <w:spacing w:after="100" w:afterAutospacing="1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CH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3</w:t>
            </w:r>
            <w:r w:rsidRPr="006653EE">
              <w:rPr>
                <w:rFonts w:ascii="Arial" w:hAnsi="Arial" w:cs="Arial"/>
                <w:sz w:val="22"/>
                <w:szCs w:val="22"/>
              </w:rPr>
              <w:t>–H</w:t>
            </w:r>
          </w:p>
        </w:tc>
        <w:tc>
          <w:tcPr>
            <w:tcW w:w="1702" w:type="dxa"/>
            <w:tcBorders>
              <w:bottom w:val="nil"/>
            </w:tcBorders>
            <w:vAlign w:val="center"/>
          </w:tcPr>
          <w:p w14:paraId="5AF88FF0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104.9</w:t>
            </w:r>
          </w:p>
        </w:tc>
        <w:tc>
          <w:tcPr>
            <w:tcW w:w="2126" w:type="dxa"/>
            <w:tcBorders>
              <w:bottom w:val="nil"/>
            </w:tcBorders>
            <w:vAlign w:val="center"/>
          </w:tcPr>
          <w:p w14:paraId="0CB6C634" w14:textId="77777777" w:rsidR="00054619" w:rsidRPr="006653EE" w:rsidRDefault="00054619" w:rsidP="00054619">
            <w:pPr>
              <w:spacing w:after="100" w:afterAutospacing="1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  <w:vertAlign w:val="superscript"/>
              </w:rPr>
              <w:t>1</w:t>
            </w:r>
            <w:r w:rsidRPr="006653EE">
              <w:rPr>
                <w:rFonts w:ascii="Arial" w:hAnsi="Arial" w:cs="Arial"/>
                <w:sz w:val="22"/>
                <w:szCs w:val="22"/>
              </w:rPr>
              <w:t>CH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3</w:t>
            </w:r>
            <w:r w:rsidRPr="006653EE">
              <w:rPr>
                <w:rFonts w:ascii="Arial" w:hAnsi="Arial" w:cs="Arial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418" w:type="dxa"/>
            <w:tcBorders>
              <w:bottom w:val="nil"/>
            </w:tcBorders>
            <w:vAlign w:val="center"/>
          </w:tcPr>
          <w:p w14:paraId="5ADE6E77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314.3</w:t>
            </w:r>
          </w:p>
        </w:tc>
        <w:tc>
          <w:tcPr>
            <w:tcW w:w="1962" w:type="dxa"/>
            <w:tcBorders>
              <w:bottom w:val="nil"/>
            </w:tcBorders>
            <w:vAlign w:val="center"/>
          </w:tcPr>
          <w:p w14:paraId="2240A034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9.84</w:t>
            </w:r>
          </w:p>
        </w:tc>
      </w:tr>
      <w:tr w:rsidR="00054619" w:rsidRPr="00054619" w14:paraId="7B7FAE28" w14:textId="77777777" w:rsidTr="00A565D8">
        <w:trPr>
          <w:trHeight w:val="340"/>
        </w:trPr>
        <w:tc>
          <w:tcPr>
            <w:tcW w:w="1842" w:type="dxa"/>
            <w:tcBorders>
              <w:top w:val="nil"/>
              <w:bottom w:val="nil"/>
            </w:tcBorders>
            <w:vAlign w:val="center"/>
          </w:tcPr>
          <w:p w14:paraId="77018F1C" w14:textId="52330C8C" w:rsidR="00054619" w:rsidRPr="006653EE" w:rsidRDefault="001F5C9C" w:rsidP="00054619">
            <w:pPr>
              <w:spacing w:after="100" w:afterAutospacing="1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H</w:t>
            </w:r>
            <w:r w:rsidR="00054619" w:rsidRPr="006653EE">
              <w:rPr>
                <w:rFonts w:ascii="Arial" w:hAnsi="Arial" w:cs="Arial"/>
                <w:sz w:val="22"/>
                <w:szCs w:val="22"/>
              </w:rPr>
              <w:t>CC</w:t>
            </w:r>
            <w:r w:rsidR="00916D5A" w:rsidRPr="006653EE">
              <w:rPr>
                <w:rFonts w:ascii="Arial" w:hAnsi="Arial" w:cs="Arial"/>
                <w:sz w:val="22"/>
                <w:szCs w:val="22"/>
              </w:rPr>
              <w:t>–</w:t>
            </w:r>
            <w:r w:rsidR="00054619" w:rsidRPr="006653EE">
              <w:rPr>
                <w:rFonts w:ascii="Arial" w:hAnsi="Arial" w:cs="Arial"/>
                <w:sz w:val="22"/>
                <w:szCs w:val="22"/>
              </w:rPr>
              <w:t>H</w:t>
            </w:r>
          </w:p>
        </w:tc>
        <w:tc>
          <w:tcPr>
            <w:tcW w:w="1702" w:type="dxa"/>
            <w:tcBorders>
              <w:top w:val="nil"/>
              <w:bottom w:val="nil"/>
            </w:tcBorders>
            <w:vAlign w:val="center"/>
          </w:tcPr>
          <w:p w14:paraId="11DC27C6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133.3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45EEA17C" w14:textId="77777777" w:rsidR="00054619" w:rsidRPr="006653EE" w:rsidRDefault="00054619" w:rsidP="00054619">
            <w:pPr>
              <w:spacing w:after="100" w:afterAutospacing="1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  <w:vertAlign w:val="superscript"/>
              </w:rPr>
              <w:t>3</w:t>
            </w:r>
            <w:r w:rsidRPr="006653EE">
              <w:rPr>
                <w:rFonts w:ascii="Arial" w:hAnsi="Arial" w:cs="Arial"/>
                <w:sz w:val="22"/>
                <w:szCs w:val="22"/>
              </w:rPr>
              <w:t>HCC</w:t>
            </w:r>
            <w:r w:rsidRPr="006653EE">
              <w:rPr>
                <w:rFonts w:ascii="Arial" w:hAnsi="Arial" w:cs="Arial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center"/>
          </w:tcPr>
          <w:p w14:paraId="6EB5E19E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384.3</w:t>
            </w:r>
          </w:p>
        </w:tc>
        <w:tc>
          <w:tcPr>
            <w:tcW w:w="1962" w:type="dxa"/>
            <w:tcBorders>
              <w:top w:val="nil"/>
              <w:bottom w:val="nil"/>
            </w:tcBorders>
            <w:vAlign w:val="center"/>
          </w:tcPr>
          <w:p w14:paraId="529D66DB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11.64</w:t>
            </w:r>
          </w:p>
        </w:tc>
      </w:tr>
      <w:tr w:rsidR="00054619" w:rsidRPr="00054619" w14:paraId="0110BC3F" w14:textId="77777777" w:rsidTr="00A565D8">
        <w:trPr>
          <w:trHeight w:val="340"/>
        </w:trPr>
        <w:tc>
          <w:tcPr>
            <w:tcW w:w="1842" w:type="dxa"/>
            <w:tcBorders>
              <w:top w:val="nil"/>
              <w:bottom w:val="nil"/>
            </w:tcBorders>
            <w:vAlign w:val="center"/>
          </w:tcPr>
          <w:p w14:paraId="6C49231F" w14:textId="77777777" w:rsidR="00054619" w:rsidRPr="006653EE" w:rsidRDefault="00054619" w:rsidP="00054619">
            <w:pPr>
              <w:spacing w:after="100" w:afterAutospacing="1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C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  <w:r w:rsidRPr="006653EE">
              <w:rPr>
                <w:rFonts w:ascii="Arial" w:hAnsi="Arial" w:cs="Arial"/>
                <w:sz w:val="22"/>
                <w:szCs w:val="22"/>
              </w:rPr>
              <w:t>H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3</w:t>
            </w:r>
            <w:r w:rsidRPr="006653EE">
              <w:rPr>
                <w:rFonts w:ascii="Arial" w:hAnsi="Arial" w:cs="Arial"/>
                <w:sz w:val="22"/>
                <w:szCs w:val="22"/>
              </w:rPr>
              <w:t>–H</w:t>
            </w:r>
          </w:p>
        </w:tc>
        <w:tc>
          <w:tcPr>
            <w:tcW w:w="1702" w:type="dxa"/>
            <w:tcBorders>
              <w:top w:val="nil"/>
              <w:bottom w:val="nil"/>
            </w:tcBorders>
            <w:vAlign w:val="center"/>
          </w:tcPr>
          <w:p w14:paraId="4CD5605C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110.6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30DE8C41" w14:textId="77777777" w:rsidR="00054619" w:rsidRPr="006653EE" w:rsidRDefault="00054619" w:rsidP="00054619">
            <w:pPr>
              <w:spacing w:after="100" w:afterAutospacing="1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  <w:vertAlign w:val="superscript"/>
              </w:rPr>
              <w:t>1</w:t>
            </w:r>
            <w:r w:rsidRPr="006653EE">
              <w:rPr>
                <w:rFonts w:ascii="Arial" w:hAnsi="Arial" w:cs="Arial"/>
                <w:sz w:val="22"/>
                <w:szCs w:val="22"/>
              </w:rPr>
              <w:t>C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  <w:r w:rsidRPr="006653EE">
              <w:rPr>
                <w:rFonts w:ascii="Arial" w:hAnsi="Arial" w:cs="Arial"/>
                <w:sz w:val="22"/>
                <w:szCs w:val="22"/>
              </w:rPr>
              <w:t>H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3</w:t>
            </w:r>
            <w:r w:rsidRPr="006653EE">
              <w:rPr>
                <w:rFonts w:ascii="Arial" w:hAnsi="Arial" w:cs="Arial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center"/>
          </w:tcPr>
          <w:p w14:paraId="64B7637E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288.8</w:t>
            </w:r>
          </w:p>
        </w:tc>
        <w:tc>
          <w:tcPr>
            <w:tcW w:w="1962" w:type="dxa"/>
            <w:tcBorders>
              <w:top w:val="nil"/>
              <w:bottom w:val="nil"/>
            </w:tcBorders>
            <w:vAlign w:val="center"/>
          </w:tcPr>
          <w:p w14:paraId="6A70B65B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8.48</w:t>
            </w:r>
          </w:p>
        </w:tc>
      </w:tr>
      <w:tr w:rsidR="00054619" w:rsidRPr="00054619" w14:paraId="74C54CAA" w14:textId="77777777" w:rsidTr="00A565D8">
        <w:trPr>
          <w:trHeight w:val="340"/>
        </w:trPr>
        <w:tc>
          <w:tcPr>
            <w:tcW w:w="1842" w:type="dxa"/>
            <w:tcBorders>
              <w:top w:val="nil"/>
              <w:bottom w:val="nil"/>
            </w:tcBorders>
            <w:vAlign w:val="center"/>
          </w:tcPr>
          <w:p w14:paraId="7A1261AC" w14:textId="77777777" w:rsidR="00054619" w:rsidRPr="006653EE" w:rsidRDefault="00054619" w:rsidP="00054619">
            <w:pPr>
              <w:spacing w:after="100" w:afterAutospacing="1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C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6</w:t>
            </w:r>
            <w:r w:rsidRPr="006653EE">
              <w:rPr>
                <w:rFonts w:ascii="Arial" w:hAnsi="Arial" w:cs="Arial"/>
                <w:sz w:val="22"/>
                <w:szCs w:val="22"/>
              </w:rPr>
              <w:t>H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5</w:t>
            </w:r>
            <w:r w:rsidRPr="006653EE">
              <w:rPr>
                <w:rFonts w:ascii="Arial" w:hAnsi="Arial" w:cs="Arial"/>
                <w:sz w:val="22"/>
                <w:szCs w:val="22"/>
              </w:rPr>
              <w:t>–H</w:t>
            </w:r>
          </w:p>
        </w:tc>
        <w:tc>
          <w:tcPr>
            <w:tcW w:w="1702" w:type="dxa"/>
            <w:tcBorders>
              <w:top w:val="nil"/>
              <w:bottom w:val="nil"/>
            </w:tcBorders>
            <w:vAlign w:val="center"/>
          </w:tcPr>
          <w:p w14:paraId="2E3A0ACF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113.2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03BD67DE" w14:textId="77777777" w:rsidR="00054619" w:rsidRPr="006653EE" w:rsidRDefault="00054619" w:rsidP="00054619">
            <w:pPr>
              <w:spacing w:after="100" w:afterAutospacing="1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  <w:vertAlign w:val="superscript"/>
              </w:rPr>
              <w:t>1</w:t>
            </w:r>
            <w:r w:rsidRPr="006653EE">
              <w:rPr>
                <w:rFonts w:ascii="Arial" w:hAnsi="Arial" w:cs="Arial"/>
                <w:sz w:val="22"/>
                <w:szCs w:val="22"/>
              </w:rPr>
              <w:t>C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6</w:t>
            </w:r>
            <w:r w:rsidRPr="006653EE">
              <w:rPr>
                <w:rFonts w:ascii="Arial" w:hAnsi="Arial" w:cs="Arial"/>
                <w:sz w:val="22"/>
                <w:szCs w:val="22"/>
              </w:rPr>
              <w:t>H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5</w:t>
            </w:r>
            <w:r w:rsidRPr="006653EE">
              <w:rPr>
                <w:rFonts w:ascii="Arial" w:hAnsi="Arial" w:cs="Arial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center"/>
          </w:tcPr>
          <w:p w14:paraId="144659C3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286.4</w:t>
            </w:r>
          </w:p>
        </w:tc>
        <w:tc>
          <w:tcPr>
            <w:tcW w:w="1962" w:type="dxa"/>
            <w:tcBorders>
              <w:top w:val="nil"/>
              <w:bottom w:val="nil"/>
            </w:tcBorders>
            <w:vAlign w:val="center"/>
          </w:tcPr>
          <w:p w14:paraId="69EE4476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8.27</w:t>
            </w:r>
          </w:p>
        </w:tc>
      </w:tr>
      <w:tr w:rsidR="00054619" w:rsidRPr="00054619" w14:paraId="09599E10" w14:textId="77777777" w:rsidTr="00A565D8">
        <w:trPr>
          <w:trHeight w:val="340"/>
        </w:trPr>
        <w:tc>
          <w:tcPr>
            <w:tcW w:w="1842" w:type="dxa"/>
            <w:tcBorders>
              <w:top w:val="nil"/>
              <w:bottom w:val="nil"/>
            </w:tcBorders>
            <w:vAlign w:val="center"/>
          </w:tcPr>
          <w:p w14:paraId="501B01E1" w14:textId="77777777" w:rsidR="00054619" w:rsidRPr="006653EE" w:rsidRDefault="00054619" w:rsidP="00054619">
            <w:pPr>
              <w:spacing w:after="100" w:afterAutospacing="1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C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6</w:t>
            </w:r>
            <w:r w:rsidRPr="006653EE">
              <w:rPr>
                <w:rFonts w:ascii="Arial" w:hAnsi="Arial" w:cs="Arial"/>
                <w:sz w:val="22"/>
                <w:szCs w:val="22"/>
              </w:rPr>
              <w:t>H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5</w:t>
            </w:r>
            <w:r w:rsidRPr="006653EE">
              <w:rPr>
                <w:rFonts w:ascii="Arial" w:hAnsi="Arial" w:cs="Arial"/>
                <w:sz w:val="22"/>
                <w:szCs w:val="22"/>
              </w:rPr>
              <w:t>CH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  <w:r w:rsidRPr="006653EE">
              <w:rPr>
                <w:rFonts w:ascii="Arial" w:hAnsi="Arial" w:cs="Arial"/>
                <w:sz w:val="22"/>
                <w:szCs w:val="22"/>
              </w:rPr>
              <w:t>–H</w:t>
            </w:r>
          </w:p>
        </w:tc>
        <w:tc>
          <w:tcPr>
            <w:tcW w:w="1702" w:type="dxa"/>
            <w:tcBorders>
              <w:top w:val="nil"/>
              <w:bottom w:val="nil"/>
            </w:tcBorders>
            <w:vAlign w:val="center"/>
          </w:tcPr>
          <w:p w14:paraId="3723F2C6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90.7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79256E31" w14:textId="77777777" w:rsidR="00054619" w:rsidRPr="006653EE" w:rsidRDefault="00054619" w:rsidP="00054619">
            <w:pPr>
              <w:spacing w:after="100" w:afterAutospacing="1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  <w:vertAlign w:val="superscript"/>
              </w:rPr>
              <w:t>1</w:t>
            </w:r>
            <w:r w:rsidRPr="006653EE">
              <w:rPr>
                <w:rFonts w:ascii="Arial" w:hAnsi="Arial" w:cs="Arial"/>
                <w:sz w:val="22"/>
                <w:szCs w:val="22"/>
              </w:rPr>
              <w:t>C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6</w:t>
            </w:r>
            <w:r w:rsidRPr="006653EE">
              <w:rPr>
                <w:rFonts w:ascii="Arial" w:hAnsi="Arial" w:cs="Arial"/>
                <w:sz w:val="22"/>
                <w:szCs w:val="22"/>
              </w:rPr>
              <w:t>H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5</w:t>
            </w:r>
            <w:r w:rsidRPr="006653EE">
              <w:rPr>
                <w:rFonts w:ascii="Arial" w:hAnsi="Arial" w:cs="Arial"/>
                <w:sz w:val="22"/>
                <w:szCs w:val="22"/>
              </w:rPr>
              <w:t>CH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  <w:r w:rsidRPr="006653EE">
              <w:rPr>
                <w:rFonts w:ascii="Arial" w:hAnsi="Arial" w:cs="Arial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center"/>
          </w:tcPr>
          <w:p w14:paraId="2C014CF5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240.3</w:t>
            </w:r>
          </w:p>
        </w:tc>
        <w:tc>
          <w:tcPr>
            <w:tcW w:w="1962" w:type="dxa"/>
            <w:tcBorders>
              <w:top w:val="nil"/>
              <w:bottom w:val="nil"/>
            </w:tcBorders>
            <w:vAlign w:val="center"/>
          </w:tcPr>
          <w:p w14:paraId="48F20FEC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7.24</w:t>
            </w:r>
          </w:p>
        </w:tc>
      </w:tr>
      <w:tr w:rsidR="00054619" w:rsidRPr="00054619" w14:paraId="6801C6CE" w14:textId="77777777" w:rsidTr="00A565D8">
        <w:trPr>
          <w:trHeight w:val="340"/>
        </w:trPr>
        <w:tc>
          <w:tcPr>
            <w:tcW w:w="1842" w:type="dxa"/>
            <w:tcBorders>
              <w:top w:val="nil"/>
              <w:bottom w:val="nil"/>
            </w:tcBorders>
            <w:vAlign w:val="center"/>
          </w:tcPr>
          <w:p w14:paraId="4E1190AC" w14:textId="77777777" w:rsidR="00054619" w:rsidRPr="006653EE" w:rsidRDefault="00054619" w:rsidP="00054619">
            <w:pPr>
              <w:spacing w:after="100" w:afterAutospacing="1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C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6</w:t>
            </w:r>
            <w:r w:rsidRPr="006653EE">
              <w:rPr>
                <w:rFonts w:ascii="Arial" w:hAnsi="Arial" w:cs="Arial"/>
                <w:sz w:val="22"/>
                <w:szCs w:val="22"/>
              </w:rPr>
              <w:t>F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5</w:t>
            </w:r>
            <w:r w:rsidRPr="006653EE">
              <w:rPr>
                <w:rFonts w:ascii="Arial" w:hAnsi="Arial" w:cs="Arial"/>
                <w:sz w:val="22"/>
                <w:szCs w:val="22"/>
              </w:rPr>
              <w:t>–H</w:t>
            </w:r>
          </w:p>
        </w:tc>
        <w:tc>
          <w:tcPr>
            <w:tcW w:w="1702" w:type="dxa"/>
            <w:tcBorders>
              <w:top w:val="nil"/>
              <w:bottom w:val="nil"/>
            </w:tcBorders>
            <w:vAlign w:val="center"/>
          </w:tcPr>
          <w:p w14:paraId="12E7ED8E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6653EE">
              <w:rPr>
                <w:rFonts w:ascii="Arial" w:hAnsi="Arial" w:cs="Arial"/>
                <w:color w:val="FF0000"/>
                <w:sz w:val="22"/>
                <w:szCs w:val="22"/>
              </w:rPr>
              <w:t>116.5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6691169B" w14:textId="77777777" w:rsidR="00054619" w:rsidRPr="006653EE" w:rsidRDefault="00054619" w:rsidP="00054619">
            <w:pPr>
              <w:spacing w:after="100" w:afterAutospacing="1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  <w:vertAlign w:val="superscript"/>
              </w:rPr>
              <w:t>3</w:t>
            </w:r>
            <w:r w:rsidRPr="006653EE">
              <w:rPr>
                <w:rFonts w:ascii="Arial" w:hAnsi="Arial" w:cs="Arial"/>
                <w:sz w:val="22"/>
                <w:szCs w:val="22"/>
              </w:rPr>
              <w:t>C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6</w:t>
            </w:r>
            <w:r w:rsidRPr="006653EE">
              <w:rPr>
                <w:rFonts w:ascii="Arial" w:hAnsi="Arial" w:cs="Arial"/>
                <w:sz w:val="22"/>
                <w:szCs w:val="22"/>
              </w:rPr>
              <w:t>F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5</w:t>
            </w:r>
            <w:r w:rsidRPr="006653EE">
              <w:rPr>
                <w:rFonts w:ascii="Arial" w:hAnsi="Arial" w:cs="Arial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center"/>
          </w:tcPr>
          <w:p w14:paraId="671D3716" w14:textId="77777777" w:rsidR="00054619" w:rsidRPr="006653EE" w:rsidRDefault="00054619" w:rsidP="00054619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6653EE">
              <w:rPr>
                <w:rFonts w:ascii="Arial" w:hAnsi="Arial" w:cs="Arial"/>
                <w:color w:val="FF0000"/>
                <w:sz w:val="22"/>
                <w:szCs w:val="22"/>
              </w:rPr>
              <w:t>337.5</w:t>
            </w:r>
          </w:p>
        </w:tc>
        <w:tc>
          <w:tcPr>
            <w:tcW w:w="1962" w:type="dxa"/>
            <w:tcBorders>
              <w:top w:val="nil"/>
              <w:bottom w:val="nil"/>
            </w:tcBorders>
            <w:vAlign w:val="center"/>
          </w:tcPr>
          <w:p w14:paraId="66D72DB8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color w:val="4472C4" w:themeColor="accent1"/>
                <w:sz w:val="22"/>
                <w:szCs w:val="22"/>
              </w:rPr>
            </w:pPr>
            <w:r w:rsidRPr="006653EE">
              <w:rPr>
                <w:rFonts w:ascii="Arial" w:hAnsi="Arial" w:cs="Arial"/>
                <w:color w:val="4472C4" w:themeColor="accent1"/>
                <w:sz w:val="22"/>
                <w:szCs w:val="22"/>
              </w:rPr>
              <w:t>9.84</w:t>
            </w:r>
          </w:p>
        </w:tc>
      </w:tr>
      <w:tr w:rsidR="00054619" w:rsidRPr="00054619" w14:paraId="22BFC8A8" w14:textId="77777777" w:rsidTr="00A565D8">
        <w:trPr>
          <w:trHeight w:val="340"/>
        </w:trPr>
        <w:tc>
          <w:tcPr>
            <w:tcW w:w="1842" w:type="dxa"/>
            <w:tcBorders>
              <w:top w:val="nil"/>
            </w:tcBorders>
            <w:vAlign w:val="center"/>
          </w:tcPr>
          <w:p w14:paraId="2734BA4F" w14:textId="77777777" w:rsidR="00054619" w:rsidRPr="006653EE" w:rsidRDefault="00054619" w:rsidP="00054619">
            <w:pPr>
              <w:spacing w:after="100" w:afterAutospacing="1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</w:rPr>
              <w:t>C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6</w:t>
            </w:r>
            <w:r w:rsidRPr="006653EE">
              <w:rPr>
                <w:rFonts w:ascii="Arial" w:hAnsi="Arial" w:cs="Arial"/>
                <w:sz w:val="22"/>
                <w:szCs w:val="22"/>
              </w:rPr>
              <w:t>H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5</w:t>
            </w:r>
            <w:r w:rsidRPr="006653EE">
              <w:rPr>
                <w:rFonts w:ascii="Arial" w:hAnsi="Arial" w:cs="Arial"/>
                <w:sz w:val="22"/>
                <w:szCs w:val="22"/>
              </w:rPr>
              <w:t>CC–H (</w:t>
            </w:r>
            <w:r w:rsidRPr="006653EE">
              <w:rPr>
                <w:rFonts w:ascii="Arial" w:hAnsi="Arial" w:cs="Arial"/>
                <w:b/>
                <w:bCs/>
                <w:sz w:val="22"/>
                <w:szCs w:val="22"/>
              </w:rPr>
              <w:t>2</w:t>
            </w:r>
            <w:r w:rsidRPr="006653EE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1702" w:type="dxa"/>
            <w:tcBorders>
              <w:top w:val="nil"/>
            </w:tcBorders>
            <w:vAlign w:val="center"/>
          </w:tcPr>
          <w:p w14:paraId="2CDC2AA3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6653EE">
              <w:rPr>
                <w:rFonts w:ascii="Arial" w:hAnsi="Arial" w:cs="Arial"/>
                <w:color w:val="FF0000"/>
                <w:sz w:val="22"/>
                <w:szCs w:val="22"/>
              </w:rPr>
              <w:t>131.2</w:t>
            </w:r>
          </w:p>
        </w:tc>
        <w:tc>
          <w:tcPr>
            <w:tcW w:w="2126" w:type="dxa"/>
            <w:tcBorders>
              <w:top w:val="nil"/>
            </w:tcBorders>
            <w:vAlign w:val="center"/>
          </w:tcPr>
          <w:p w14:paraId="155C8310" w14:textId="77777777" w:rsidR="00054619" w:rsidRPr="006653EE" w:rsidRDefault="00054619" w:rsidP="00054619">
            <w:pPr>
              <w:spacing w:after="100" w:afterAutospacing="1"/>
              <w:rPr>
                <w:rFonts w:ascii="Arial" w:hAnsi="Arial" w:cs="Arial"/>
                <w:sz w:val="22"/>
                <w:szCs w:val="22"/>
              </w:rPr>
            </w:pPr>
            <w:r w:rsidRPr="006653EE">
              <w:rPr>
                <w:rFonts w:ascii="Arial" w:hAnsi="Arial" w:cs="Arial"/>
                <w:sz w:val="22"/>
                <w:szCs w:val="22"/>
                <w:vertAlign w:val="superscript"/>
              </w:rPr>
              <w:t>3</w:t>
            </w:r>
            <w:r w:rsidRPr="006653EE">
              <w:rPr>
                <w:rFonts w:ascii="Arial" w:hAnsi="Arial" w:cs="Arial"/>
                <w:sz w:val="22"/>
                <w:szCs w:val="22"/>
              </w:rPr>
              <w:t>C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6</w:t>
            </w:r>
            <w:r w:rsidRPr="006653EE">
              <w:rPr>
                <w:rFonts w:ascii="Arial" w:hAnsi="Arial" w:cs="Arial"/>
                <w:sz w:val="22"/>
                <w:szCs w:val="22"/>
              </w:rPr>
              <w:t>H</w:t>
            </w:r>
            <w:r w:rsidRPr="006653EE">
              <w:rPr>
                <w:rFonts w:ascii="Arial" w:hAnsi="Arial" w:cs="Arial"/>
                <w:sz w:val="22"/>
                <w:szCs w:val="22"/>
                <w:vertAlign w:val="subscript"/>
              </w:rPr>
              <w:t>5</w:t>
            </w:r>
            <w:r w:rsidRPr="006653EE">
              <w:rPr>
                <w:rFonts w:ascii="Arial" w:hAnsi="Arial" w:cs="Arial"/>
                <w:sz w:val="22"/>
                <w:szCs w:val="22"/>
              </w:rPr>
              <w:t>CC</w:t>
            </w:r>
            <w:r w:rsidRPr="006653EE">
              <w:rPr>
                <w:rFonts w:ascii="Arial" w:hAnsi="Arial" w:cs="Arial"/>
                <w:sz w:val="22"/>
                <w:szCs w:val="22"/>
                <w:vertAlign w:val="superscript"/>
              </w:rPr>
              <w:t xml:space="preserve">+ </w:t>
            </w:r>
            <w:r w:rsidRPr="006653EE">
              <w:rPr>
                <w:rFonts w:ascii="Arial" w:hAnsi="Arial" w:cs="Arial"/>
                <w:sz w:val="22"/>
                <w:szCs w:val="22"/>
              </w:rPr>
              <w:t>(</w:t>
            </w:r>
            <w:r w:rsidRPr="006653EE">
              <w:rPr>
                <w:rFonts w:ascii="Arial" w:hAnsi="Arial" w:cs="Arial"/>
                <w:b/>
                <w:bCs/>
                <w:sz w:val="22"/>
                <w:szCs w:val="22"/>
              </w:rPr>
              <w:t>1</w:t>
            </w:r>
            <w:r w:rsidRPr="006653EE">
              <w:rPr>
                <w:rFonts w:ascii="Arial" w:hAnsi="Arial" w:cs="Arial"/>
                <w:b/>
                <w:bCs/>
                <w:sz w:val="22"/>
                <w:szCs w:val="22"/>
                <w:vertAlign w:val="superscript"/>
              </w:rPr>
              <w:t>+</w:t>
            </w:r>
            <w:r w:rsidRPr="006653EE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1418" w:type="dxa"/>
            <w:tcBorders>
              <w:top w:val="nil"/>
            </w:tcBorders>
            <w:vAlign w:val="center"/>
          </w:tcPr>
          <w:p w14:paraId="191CBA1B" w14:textId="77777777" w:rsidR="00054619" w:rsidRPr="006653EE" w:rsidRDefault="00054619" w:rsidP="00054619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6653EE">
              <w:rPr>
                <w:rFonts w:ascii="Arial" w:hAnsi="Arial" w:cs="Arial"/>
                <w:color w:val="FF0000"/>
                <w:sz w:val="22"/>
                <w:szCs w:val="22"/>
              </w:rPr>
              <w:t>331.3</w:t>
            </w:r>
          </w:p>
        </w:tc>
        <w:tc>
          <w:tcPr>
            <w:tcW w:w="1962" w:type="dxa"/>
            <w:tcBorders>
              <w:top w:val="nil"/>
            </w:tcBorders>
            <w:vAlign w:val="center"/>
          </w:tcPr>
          <w:p w14:paraId="7E1C679C" w14:textId="77777777" w:rsidR="00054619" w:rsidRPr="006653EE" w:rsidRDefault="00054619" w:rsidP="00054619">
            <w:pPr>
              <w:spacing w:after="100" w:afterAutospacing="1"/>
              <w:jc w:val="center"/>
              <w:rPr>
                <w:rFonts w:ascii="Arial" w:hAnsi="Arial" w:cs="Arial"/>
                <w:color w:val="4472C4" w:themeColor="accent1"/>
                <w:sz w:val="22"/>
                <w:szCs w:val="22"/>
              </w:rPr>
            </w:pPr>
            <w:r w:rsidRPr="006653EE">
              <w:rPr>
                <w:rFonts w:ascii="Arial" w:hAnsi="Arial" w:cs="Arial"/>
                <w:color w:val="4472C4" w:themeColor="accent1"/>
                <w:sz w:val="22"/>
                <w:szCs w:val="22"/>
              </w:rPr>
              <w:t>8.90</w:t>
            </w:r>
          </w:p>
        </w:tc>
      </w:tr>
    </w:tbl>
    <w:p w14:paraId="09C84F5C" w14:textId="6A181218" w:rsidR="00531AB2" w:rsidRPr="006653EE" w:rsidRDefault="00054619" w:rsidP="006F4DE0">
      <w:pPr>
        <w:spacing w:before="120" w:after="60" w:line="276" w:lineRule="auto"/>
        <w:jc w:val="both"/>
        <w:rPr>
          <w:rFonts w:ascii="Arial" w:hAnsi="Arial" w:cs="Arial"/>
        </w:rPr>
      </w:pPr>
      <w:r w:rsidRPr="006653EE">
        <w:rPr>
          <w:rFonts w:ascii="Arial" w:hAnsi="Arial" w:cs="Arial"/>
        </w:rPr>
        <w:t xml:space="preserve">Data derived from experimental </w:t>
      </w:r>
      <w:proofErr w:type="spellStart"/>
      <w:r w:rsidR="006653EE">
        <w:rPr>
          <w:rFonts w:ascii="Calibri" w:hAnsi="Calibri" w:cs="Calibri"/>
        </w:rPr>
        <w:t>Δ</w:t>
      </w:r>
      <w:r w:rsidRPr="006653EE">
        <w:rPr>
          <w:rFonts w:ascii="Arial" w:hAnsi="Arial" w:cs="Arial"/>
        </w:rPr>
        <w:t>H</w:t>
      </w:r>
      <w:r w:rsidRPr="006653EE">
        <w:rPr>
          <w:rFonts w:ascii="Arial" w:hAnsi="Arial" w:cs="Arial"/>
          <w:vertAlign w:val="subscript"/>
        </w:rPr>
        <w:t>f</w:t>
      </w:r>
      <w:proofErr w:type="spellEnd"/>
      <w:r w:rsidRPr="006653EE">
        <w:rPr>
          <w:rFonts w:ascii="Arial" w:hAnsi="Arial" w:cs="Arial"/>
        </w:rPr>
        <w:t xml:space="preserve"> (298 K) taken from Active Thermochemical Tables (</w:t>
      </w:r>
      <w:proofErr w:type="spellStart"/>
      <w:r w:rsidRPr="006653EE">
        <w:rPr>
          <w:rFonts w:ascii="Arial" w:hAnsi="Arial" w:cs="Arial"/>
        </w:rPr>
        <w:t>ATcT</w:t>
      </w:r>
      <w:proofErr w:type="spellEnd"/>
      <w:r w:rsidRPr="006653EE">
        <w:rPr>
          <w:rFonts w:ascii="Arial" w:hAnsi="Arial" w:cs="Arial"/>
        </w:rPr>
        <w:t>)</w:t>
      </w:r>
      <w:r w:rsidRPr="006653EE">
        <w:rPr>
          <w:rFonts w:ascii="Arial" w:hAnsi="Arial" w:cs="Arial"/>
          <w:lang w:val="en-US"/>
        </w:rPr>
        <w:t xml:space="preserve">. IP of </w:t>
      </w:r>
      <w:r w:rsidRPr="006653EE">
        <w:rPr>
          <w:rFonts w:ascii="Arial" w:hAnsi="Arial" w:cs="Arial"/>
        </w:rPr>
        <w:t>C</w:t>
      </w:r>
      <w:r w:rsidRPr="006653EE">
        <w:rPr>
          <w:rFonts w:ascii="Arial" w:hAnsi="Arial" w:cs="Arial"/>
          <w:vertAlign w:val="subscript"/>
        </w:rPr>
        <w:t>6</w:t>
      </w:r>
      <w:r w:rsidRPr="006653EE">
        <w:rPr>
          <w:rFonts w:ascii="Arial" w:hAnsi="Arial" w:cs="Arial"/>
        </w:rPr>
        <w:t>F</w:t>
      </w:r>
      <w:r w:rsidRPr="006653EE">
        <w:rPr>
          <w:rFonts w:ascii="Arial" w:hAnsi="Arial" w:cs="Arial"/>
          <w:vertAlign w:val="subscript"/>
        </w:rPr>
        <w:t>5</w:t>
      </w:r>
      <w:r w:rsidRPr="006653EE">
        <w:rPr>
          <w:rFonts w:ascii="Arial" w:hAnsi="Arial" w:cs="Arial"/>
        </w:rPr>
        <w:t xml:space="preserve"> </w:t>
      </w:r>
      <w:r w:rsidR="00651FE9">
        <w:rPr>
          <w:rFonts w:ascii="Arial" w:hAnsi="Arial" w:cs="Arial"/>
        </w:rPr>
        <w:t xml:space="preserve">(unpublished data) </w:t>
      </w:r>
      <w:r w:rsidRPr="006653EE">
        <w:rPr>
          <w:rFonts w:ascii="Arial" w:hAnsi="Arial" w:cs="Arial"/>
        </w:rPr>
        <w:t>and C</w:t>
      </w:r>
      <w:r w:rsidRPr="006653EE">
        <w:rPr>
          <w:rFonts w:ascii="Arial" w:hAnsi="Arial" w:cs="Arial"/>
          <w:vertAlign w:val="subscript"/>
        </w:rPr>
        <w:t>6</w:t>
      </w:r>
      <w:r w:rsidRPr="006653EE">
        <w:rPr>
          <w:rFonts w:ascii="Arial" w:hAnsi="Arial" w:cs="Arial"/>
        </w:rPr>
        <w:t>H</w:t>
      </w:r>
      <w:r w:rsidRPr="006653EE">
        <w:rPr>
          <w:rFonts w:ascii="Arial" w:hAnsi="Arial" w:cs="Arial"/>
          <w:vertAlign w:val="subscript"/>
        </w:rPr>
        <w:t>5</w:t>
      </w:r>
      <w:r w:rsidRPr="006653EE">
        <w:rPr>
          <w:rFonts w:ascii="Arial" w:hAnsi="Arial" w:cs="Arial"/>
        </w:rPr>
        <w:t>CC (</w:t>
      </w:r>
      <w:r w:rsidRPr="006653EE">
        <w:rPr>
          <w:rFonts w:ascii="Arial" w:hAnsi="Arial" w:cs="Arial"/>
          <w:b/>
          <w:bCs/>
        </w:rPr>
        <w:t>1</w:t>
      </w:r>
      <w:r w:rsidRPr="006653EE">
        <w:rPr>
          <w:rFonts w:ascii="Arial" w:hAnsi="Arial" w:cs="Arial"/>
        </w:rPr>
        <w:t>) radicals experimentally determined by ms-TPES (</w:t>
      </w:r>
      <w:r w:rsidRPr="006653EE">
        <w:rPr>
          <w:rFonts w:ascii="Arial" w:hAnsi="Arial" w:cs="Arial"/>
          <w:color w:val="0070C0"/>
        </w:rPr>
        <w:t>in blue</w:t>
      </w:r>
      <w:r w:rsidRPr="006653EE">
        <w:rPr>
          <w:rFonts w:ascii="Arial" w:hAnsi="Arial" w:cs="Arial"/>
        </w:rPr>
        <w:t>), and related BDEs and HAs calculated at the G4 level of theory (</w:t>
      </w:r>
      <w:r w:rsidRPr="006653EE">
        <w:rPr>
          <w:rFonts w:ascii="Arial" w:hAnsi="Arial" w:cs="Arial"/>
          <w:color w:val="FF0000"/>
        </w:rPr>
        <w:t>in red</w:t>
      </w:r>
      <w:r w:rsidRPr="006653EE">
        <w:rPr>
          <w:rFonts w:ascii="Arial" w:hAnsi="Arial" w:cs="Arial"/>
        </w:rPr>
        <w:t>).</w:t>
      </w:r>
    </w:p>
    <w:p w14:paraId="10F2CD3D" w14:textId="7C8370E8" w:rsidR="00AE65F4" w:rsidRDefault="00AE65F4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br w:type="page"/>
      </w:r>
    </w:p>
    <w:p w14:paraId="16C8E019" w14:textId="0322DE1C" w:rsidR="00BA640C" w:rsidRPr="007D2021" w:rsidRDefault="00BA640C" w:rsidP="007D2021">
      <w:pPr>
        <w:spacing w:before="240" w:after="120" w:line="276" w:lineRule="auto"/>
        <w:jc w:val="both"/>
        <w:rPr>
          <w:rFonts w:ascii="Arial" w:hAnsi="Arial" w:cs="Arial"/>
        </w:rPr>
      </w:pPr>
      <w:r w:rsidRPr="007D2021">
        <w:rPr>
          <w:rFonts w:ascii="Arial" w:hAnsi="Arial" w:cs="Arial"/>
          <w:b/>
          <w:bCs/>
        </w:rPr>
        <w:lastRenderedPageBreak/>
        <w:t>Table S</w:t>
      </w:r>
      <w:r w:rsidR="00DE75EE" w:rsidRPr="007D2021">
        <w:rPr>
          <w:rFonts w:ascii="Arial" w:hAnsi="Arial" w:cs="Arial"/>
          <w:b/>
          <w:bCs/>
        </w:rPr>
        <w:t>2</w:t>
      </w:r>
      <w:r w:rsidRPr="007D2021">
        <w:rPr>
          <w:rFonts w:ascii="Arial" w:hAnsi="Arial" w:cs="Arial"/>
          <w:b/>
          <w:bCs/>
        </w:rPr>
        <w:t xml:space="preserve">. </w:t>
      </w:r>
      <w:r w:rsidRPr="007D2021">
        <w:rPr>
          <w:rFonts w:ascii="Arial" w:hAnsi="Arial" w:cs="Arial"/>
        </w:rPr>
        <w:t xml:space="preserve">Calculated Relative Energies of </w:t>
      </w:r>
      <w:r w:rsidR="000B6DBE">
        <w:rPr>
          <w:rFonts w:ascii="Arial" w:hAnsi="Arial" w:cs="Arial"/>
        </w:rPr>
        <w:t xml:space="preserve">the </w:t>
      </w:r>
      <w:proofErr w:type="spellStart"/>
      <w:r w:rsidRPr="007D2021">
        <w:rPr>
          <w:rFonts w:ascii="Arial" w:hAnsi="Arial" w:cs="Arial"/>
        </w:rPr>
        <w:t>Phenylethynyl</w:t>
      </w:r>
      <w:proofErr w:type="spellEnd"/>
      <w:r w:rsidRPr="007D2021">
        <w:rPr>
          <w:rFonts w:ascii="Arial" w:hAnsi="Arial" w:cs="Arial"/>
        </w:rPr>
        <w:t xml:space="preserve"> Radical </w:t>
      </w:r>
      <w:r w:rsidRPr="00C87B26">
        <w:rPr>
          <w:rFonts w:ascii="Arial" w:hAnsi="Arial" w:cs="Arial"/>
          <w:b/>
          <w:bCs/>
        </w:rPr>
        <w:t>1</w:t>
      </w:r>
      <w:r w:rsidRPr="007D2021">
        <w:rPr>
          <w:rFonts w:ascii="Arial" w:hAnsi="Arial" w:cs="Arial"/>
        </w:rPr>
        <w:t xml:space="preserve"> and its Cation </w:t>
      </w:r>
      <w:r w:rsidRPr="00C87B26">
        <w:rPr>
          <w:rFonts w:ascii="Arial" w:hAnsi="Arial" w:cs="Arial"/>
          <w:b/>
          <w:bCs/>
        </w:rPr>
        <w:t>1</w:t>
      </w:r>
      <w:r w:rsidRPr="00C87B26">
        <w:rPr>
          <w:rFonts w:ascii="Arial" w:hAnsi="Arial" w:cs="Arial"/>
          <w:b/>
          <w:bCs/>
          <w:vertAlign w:val="superscript"/>
        </w:rPr>
        <w:t>+</w:t>
      </w:r>
      <w:r w:rsidRPr="007D2021">
        <w:rPr>
          <w:rFonts w:ascii="Arial" w:hAnsi="Arial" w:cs="Arial"/>
        </w:rPr>
        <w:t xml:space="preserve"> in their Lowest-Energy Electronic States (in eV). </w:t>
      </w:r>
    </w:p>
    <w:tbl>
      <w:tblPr>
        <w:tblStyle w:val="TableGrid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2127"/>
        <w:gridCol w:w="1701"/>
        <w:gridCol w:w="1701"/>
        <w:gridCol w:w="1701"/>
      </w:tblGrid>
      <w:tr w:rsidR="00BA640C" w:rsidRPr="00C82D47" w14:paraId="60D00888" w14:textId="77777777" w:rsidTr="00690F1C">
        <w:trPr>
          <w:trHeight w:val="340"/>
        </w:trPr>
        <w:tc>
          <w:tcPr>
            <w:tcW w:w="1701" w:type="dxa"/>
            <w:vAlign w:val="center"/>
          </w:tcPr>
          <w:p w14:paraId="3349CC91" w14:textId="77777777" w:rsidR="00BA640C" w:rsidRPr="007D2021" w:rsidRDefault="00BA640C" w:rsidP="00221A45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lang w:val="en-US"/>
              </w:rPr>
              <w:t>Multiplicity</w:t>
            </w:r>
          </w:p>
        </w:tc>
        <w:tc>
          <w:tcPr>
            <w:tcW w:w="2127" w:type="dxa"/>
            <w:vAlign w:val="center"/>
          </w:tcPr>
          <w:p w14:paraId="313993F8" w14:textId="371D7A18" w:rsidR="00BA640C" w:rsidRPr="007D2021" w:rsidRDefault="00BA640C" w:rsidP="00221A45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lang w:val="en-US"/>
              </w:rPr>
              <w:t>State: Config</w:t>
            </w:r>
            <w:r w:rsidR="00EA6F10" w:rsidRPr="007D2021">
              <w:rPr>
                <w:rFonts w:ascii="Arial" w:hAnsi="Arial" w:cs="Arial"/>
                <w:b/>
                <w:bCs/>
                <w:lang w:val="en-US"/>
              </w:rPr>
              <w:t>.</w:t>
            </w:r>
            <w:r w:rsidR="00C87B26">
              <w:rPr>
                <w:rFonts w:ascii="Arial" w:hAnsi="Arial" w:cs="Arial"/>
                <w:b/>
                <w:bCs/>
                <w:lang w:val="en-US"/>
              </w:rPr>
              <w:t xml:space="preserve"> </w:t>
            </w:r>
            <w:r w:rsidR="00DF5164" w:rsidRPr="00DF5164">
              <w:rPr>
                <w:rFonts w:ascii="Arial" w:hAnsi="Arial" w:cs="Arial"/>
                <w:b/>
                <w:bCs/>
                <w:vertAlign w:val="superscript"/>
                <w:lang w:val="en-US"/>
              </w:rPr>
              <w:t>[</w:t>
            </w: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a</w:t>
            </w:r>
            <w:r w:rsidR="00DF5164">
              <w:rPr>
                <w:rFonts w:ascii="Arial" w:hAnsi="Arial" w:cs="Arial"/>
                <w:b/>
                <w:bCs/>
                <w:vertAlign w:val="superscript"/>
                <w:lang w:val="en-US"/>
              </w:rPr>
              <w:t>]</w:t>
            </w:r>
          </w:p>
        </w:tc>
        <w:tc>
          <w:tcPr>
            <w:tcW w:w="1701" w:type="dxa"/>
            <w:vAlign w:val="center"/>
          </w:tcPr>
          <w:p w14:paraId="08EE5AE7" w14:textId="647CD066" w:rsidR="00BA640C" w:rsidRPr="007D2021" w:rsidRDefault="007D2021" w:rsidP="00221A45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>
              <w:rPr>
                <w:rFonts w:ascii="Arial" w:hAnsi="Arial" w:cs="Arial"/>
                <w:b/>
                <w:bCs/>
                <w:lang w:val="en-US"/>
              </w:rPr>
              <w:sym w:font="Symbol" w:char="F077"/>
            </w:r>
            <w:r w:rsidR="00BA640C" w:rsidRPr="007D2021">
              <w:rPr>
                <w:rFonts w:ascii="Arial" w:hAnsi="Arial" w:cs="Arial"/>
                <w:b/>
                <w:bCs/>
                <w:lang w:val="en-US"/>
              </w:rPr>
              <w:t>B97XD/</w:t>
            </w:r>
          </w:p>
          <w:p w14:paraId="3B22002C" w14:textId="77777777" w:rsidR="00BA640C" w:rsidRPr="007D2021" w:rsidRDefault="00BA640C" w:rsidP="00221A45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lang w:val="en-US"/>
              </w:rPr>
              <w:t>6-311++G**</w:t>
            </w:r>
          </w:p>
        </w:tc>
        <w:tc>
          <w:tcPr>
            <w:tcW w:w="1701" w:type="dxa"/>
            <w:vAlign w:val="center"/>
          </w:tcPr>
          <w:p w14:paraId="226D70ED" w14:textId="77777777" w:rsidR="00BA640C" w:rsidRPr="007D2021" w:rsidRDefault="00BA640C" w:rsidP="00221A45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lang w:val="en-US"/>
              </w:rPr>
              <w:t>NEVPT2/</w:t>
            </w:r>
          </w:p>
          <w:p w14:paraId="5B91FEE0" w14:textId="77777777" w:rsidR="00BA640C" w:rsidRPr="007D2021" w:rsidRDefault="00BA640C" w:rsidP="00221A45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proofErr w:type="spellStart"/>
            <w:r w:rsidRPr="007D2021">
              <w:rPr>
                <w:rFonts w:ascii="Arial" w:hAnsi="Arial" w:cs="Arial"/>
                <w:b/>
                <w:bCs/>
                <w:lang w:val="en-US"/>
              </w:rPr>
              <w:t>aug</w:t>
            </w:r>
            <w:proofErr w:type="spellEnd"/>
            <w:r w:rsidRPr="007D2021">
              <w:rPr>
                <w:rFonts w:ascii="Arial" w:hAnsi="Arial" w:cs="Arial"/>
                <w:b/>
                <w:bCs/>
                <w:lang w:val="en-US"/>
              </w:rPr>
              <w:t>-cc-</w:t>
            </w:r>
            <w:proofErr w:type="spellStart"/>
            <w:r w:rsidRPr="007D2021">
              <w:rPr>
                <w:rFonts w:ascii="Arial" w:hAnsi="Arial" w:cs="Arial"/>
                <w:b/>
                <w:bCs/>
                <w:lang w:val="en-US"/>
              </w:rPr>
              <w:t>pVTZ</w:t>
            </w:r>
            <w:proofErr w:type="spellEnd"/>
          </w:p>
        </w:tc>
        <w:tc>
          <w:tcPr>
            <w:tcW w:w="1701" w:type="dxa"/>
            <w:vAlign w:val="center"/>
          </w:tcPr>
          <w:p w14:paraId="0AEBBBDB" w14:textId="77777777" w:rsidR="00BA640C" w:rsidRPr="007D2021" w:rsidRDefault="00BA640C" w:rsidP="00221A45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de-DE"/>
              </w:rPr>
            </w:pPr>
            <w:r w:rsidRPr="007D2021">
              <w:rPr>
                <w:rFonts w:ascii="Arial" w:hAnsi="Arial" w:cs="Arial"/>
                <w:b/>
                <w:bCs/>
                <w:lang w:val="de-DE"/>
              </w:rPr>
              <w:t>CCSD(T)/</w:t>
            </w:r>
          </w:p>
          <w:p w14:paraId="10928A4B" w14:textId="77777777" w:rsidR="00BA640C" w:rsidRPr="007D2021" w:rsidRDefault="00BA640C" w:rsidP="00221A45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de-DE"/>
              </w:rPr>
            </w:pPr>
            <w:proofErr w:type="spellStart"/>
            <w:r w:rsidRPr="007D2021">
              <w:rPr>
                <w:rFonts w:ascii="Arial" w:hAnsi="Arial" w:cs="Arial"/>
                <w:b/>
                <w:bCs/>
                <w:lang w:val="de-DE"/>
              </w:rPr>
              <w:t>aug</w:t>
            </w:r>
            <w:proofErr w:type="spellEnd"/>
            <w:r w:rsidRPr="007D2021">
              <w:rPr>
                <w:rFonts w:ascii="Arial" w:hAnsi="Arial" w:cs="Arial"/>
                <w:b/>
                <w:bCs/>
                <w:lang w:val="de-DE"/>
              </w:rPr>
              <w:t>-cc-</w:t>
            </w:r>
            <w:proofErr w:type="spellStart"/>
            <w:r w:rsidRPr="007D2021">
              <w:rPr>
                <w:rFonts w:ascii="Arial" w:hAnsi="Arial" w:cs="Arial"/>
                <w:b/>
                <w:bCs/>
                <w:lang w:val="de-DE"/>
              </w:rPr>
              <w:t>pVTZ</w:t>
            </w:r>
            <w:proofErr w:type="spellEnd"/>
          </w:p>
        </w:tc>
      </w:tr>
      <w:tr w:rsidR="00BA640C" w:rsidRPr="00EA6F10" w14:paraId="1DF4F00B" w14:textId="77777777" w:rsidTr="00690F1C">
        <w:trPr>
          <w:trHeight w:val="340"/>
        </w:trPr>
        <w:tc>
          <w:tcPr>
            <w:tcW w:w="1701" w:type="dxa"/>
            <w:vMerge w:val="restart"/>
            <w:vAlign w:val="center"/>
          </w:tcPr>
          <w:p w14:paraId="27E42678" w14:textId="77777777" w:rsidR="00BA640C" w:rsidRPr="007D2021" w:rsidRDefault="00BA640C" w:rsidP="00221A45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lang w:val="en-US"/>
              </w:rPr>
              <w:t>Radical 1</w:t>
            </w:r>
          </w:p>
          <w:p w14:paraId="76A493FF" w14:textId="77777777" w:rsidR="00BA640C" w:rsidRPr="007D2021" w:rsidRDefault="00BA640C" w:rsidP="00221A45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lang w:val="en-US"/>
              </w:rPr>
              <w:t>(Doublet)</w:t>
            </w:r>
          </w:p>
        </w:tc>
        <w:tc>
          <w:tcPr>
            <w:tcW w:w="2127" w:type="dxa"/>
            <w:tcBorders>
              <w:bottom w:val="nil"/>
            </w:tcBorders>
            <w:vAlign w:val="center"/>
          </w:tcPr>
          <w:p w14:paraId="22CE85A4" w14:textId="77777777" w:rsidR="00BA640C" w:rsidRPr="007D2021" w:rsidRDefault="00BA640C" w:rsidP="00221A45">
            <w:pPr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2</w:t>
            </w:r>
            <w:r w:rsidRPr="007D2021">
              <w:rPr>
                <w:rFonts w:ascii="Arial" w:hAnsi="Arial" w:cs="Arial"/>
                <w:b/>
                <w:bCs/>
                <w:lang w:val="en-US"/>
              </w:rPr>
              <w:t>B</w:t>
            </w:r>
            <w:r w:rsidRPr="007D2021">
              <w:rPr>
                <w:rFonts w:ascii="Arial" w:hAnsi="Arial" w:cs="Arial"/>
                <w:b/>
                <w:bCs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: (b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>1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14:paraId="67E99C8C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0.00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14:paraId="08279B01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0.00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14:paraId="7272174E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0.00</w:t>
            </w:r>
          </w:p>
        </w:tc>
      </w:tr>
      <w:tr w:rsidR="00BA640C" w:rsidRPr="00EA6F10" w14:paraId="245A39EE" w14:textId="77777777" w:rsidTr="00690F1C">
        <w:trPr>
          <w:trHeight w:val="340"/>
        </w:trPr>
        <w:tc>
          <w:tcPr>
            <w:tcW w:w="1701" w:type="dxa"/>
            <w:vMerge/>
            <w:vAlign w:val="center"/>
          </w:tcPr>
          <w:p w14:paraId="58A98E44" w14:textId="77777777" w:rsidR="00BA640C" w:rsidRPr="007D2021" w:rsidRDefault="00BA640C" w:rsidP="00221A45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  <w:vAlign w:val="center"/>
          </w:tcPr>
          <w:p w14:paraId="7BC3B059" w14:textId="77777777" w:rsidR="00BA640C" w:rsidRPr="007D2021" w:rsidRDefault="00BA640C" w:rsidP="00221A45">
            <w:pPr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2</w:t>
            </w:r>
            <w:r w:rsidRPr="007D2021">
              <w:rPr>
                <w:rFonts w:ascii="Arial" w:hAnsi="Arial" w:cs="Arial"/>
                <w:b/>
                <w:bCs/>
                <w:lang w:val="en-US"/>
              </w:rPr>
              <w:t>A</w:t>
            </w:r>
            <w:r w:rsidRPr="007D2021">
              <w:rPr>
                <w:rFonts w:ascii="Arial" w:hAnsi="Arial" w:cs="Arial"/>
                <w:b/>
                <w:bCs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: (a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1D514AE2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0.31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52B28004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0.12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24E5F0F9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0.09</w:t>
            </w:r>
          </w:p>
        </w:tc>
      </w:tr>
      <w:tr w:rsidR="00BA640C" w:rsidRPr="00EA6F10" w14:paraId="687B56F1" w14:textId="77777777" w:rsidTr="00690F1C">
        <w:trPr>
          <w:trHeight w:val="340"/>
        </w:trPr>
        <w:tc>
          <w:tcPr>
            <w:tcW w:w="1701" w:type="dxa"/>
            <w:vMerge/>
            <w:vAlign w:val="center"/>
          </w:tcPr>
          <w:p w14:paraId="346D1F27" w14:textId="77777777" w:rsidR="00BA640C" w:rsidRPr="007D2021" w:rsidRDefault="00BA640C" w:rsidP="00221A45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2127" w:type="dxa"/>
            <w:tcBorders>
              <w:top w:val="nil"/>
            </w:tcBorders>
            <w:vAlign w:val="center"/>
          </w:tcPr>
          <w:p w14:paraId="5950DDC7" w14:textId="77777777" w:rsidR="00BA640C" w:rsidRPr="007D2021" w:rsidRDefault="00BA640C" w:rsidP="00221A45">
            <w:pPr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2</w:t>
            </w:r>
            <w:r w:rsidRPr="007D2021">
              <w:rPr>
                <w:rFonts w:ascii="Arial" w:hAnsi="Arial" w:cs="Arial"/>
                <w:b/>
                <w:bCs/>
                <w:lang w:val="en-US"/>
              </w:rPr>
              <w:t>B</w:t>
            </w:r>
            <w:r w:rsidRPr="007D2021">
              <w:rPr>
                <w:rFonts w:ascii="Arial" w:hAnsi="Arial" w:cs="Arial"/>
                <w:b/>
                <w:bCs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: (b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</w:tcBorders>
            <w:vAlign w:val="center"/>
          </w:tcPr>
          <w:p w14:paraId="0E59077E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0.43</w:t>
            </w:r>
          </w:p>
        </w:tc>
        <w:tc>
          <w:tcPr>
            <w:tcW w:w="1701" w:type="dxa"/>
            <w:tcBorders>
              <w:top w:val="nil"/>
            </w:tcBorders>
            <w:vAlign w:val="center"/>
          </w:tcPr>
          <w:p w14:paraId="08812B58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0.43</w:t>
            </w:r>
          </w:p>
        </w:tc>
        <w:tc>
          <w:tcPr>
            <w:tcW w:w="1701" w:type="dxa"/>
            <w:tcBorders>
              <w:top w:val="nil"/>
            </w:tcBorders>
            <w:vAlign w:val="center"/>
          </w:tcPr>
          <w:p w14:paraId="5E6875C8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0.39</w:t>
            </w:r>
          </w:p>
        </w:tc>
      </w:tr>
      <w:tr w:rsidR="00BA640C" w:rsidRPr="00EA6F10" w14:paraId="4C9446B8" w14:textId="77777777" w:rsidTr="00690F1C">
        <w:trPr>
          <w:trHeight w:val="340"/>
        </w:trPr>
        <w:tc>
          <w:tcPr>
            <w:tcW w:w="1701" w:type="dxa"/>
            <w:vMerge w:val="restart"/>
            <w:vAlign w:val="center"/>
          </w:tcPr>
          <w:p w14:paraId="5EC33ADC" w14:textId="77777777" w:rsidR="00BA640C" w:rsidRPr="007D2021" w:rsidRDefault="00BA640C" w:rsidP="00221A45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vertAlign w:val="superscript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lang w:val="en-US"/>
              </w:rPr>
              <w:t>Cation 1</w:t>
            </w: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+</w:t>
            </w:r>
          </w:p>
          <w:p w14:paraId="02B5E590" w14:textId="77777777" w:rsidR="00BA640C" w:rsidRPr="007D2021" w:rsidRDefault="00BA640C" w:rsidP="00221A45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lang w:val="en-US"/>
              </w:rPr>
              <w:t>(Singlet)</w:t>
            </w:r>
          </w:p>
        </w:tc>
        <w:tc>
          <w:tcPr>
            <w:tcW w:w="2127" w:type="dxa"/>
            <w:tcBorders>
              <w:bottom w:val="nil"/>
            </w:tcBorders>
            <w:vAlign w:val="center"/>
          </w:tcPr>
          <w:p w14:paraId="17347E69" w14:textId="77777777" w:rsidR="00BA640C" w:rsidRPr="007D2021" w:rsidRDefault="00BA640C" w:rsidP="00221A45">
            <w:pPr>
              <w:rPr>
                <w:rFonts w:ascii="Arial" w:hAnsi="Arial" w:cs="Arial"/>
                <w:color w:val="0070C0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color w:val="0070C0"/>
                <w:vertAlign w:val="superscript"/>
                <w:lang w:val="en-US"/>
              </w:rPr>
              <w:t>1</w:t>
            </w:r>
            <w:r w:rsidRPr="007D2021">
              <w:rPr>
                <w:rFonts w:ascii="Arial" w:hAnsi="Arial" w:cs="Arial"/>
                <w:b/>
                <w:bCs/>
                <w:color w:val="0070C0"/>
                <w:lang w:val="en-US"/>
              </w:rPr>
              <w:t>A</w:t>
            </w:r>
            <w:r w:rsidRPr="007D2021">
              <w:rPr>
                <w:rFonts w:ascii="Arial" w:hAnsi="Arial" w:cs="Arial"/>
                <w:b/>
                <w:bCs/>
                <w:color w:val="0070C0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color w:val="0070C0"/>
                <w:lang w:val="en-US"/>
              </w:rPr>
              <w:t>: (a</w:t>
            </w:r>
            <w:r w:rsidRPr="007D2021">
              <w:rPr>
                <w:rFonts w:ascii="Arial" w:hAnsi="Arial" w:cs="Arial"/>
                <w:color w:val="0070C0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color w:val="0070C0"/>
                <w:lang w:val="en-US"/>
              </w:rPr>
              <w:t>)</w:t>
            </w:r>
            <w:r w:rsidRPr="007D2021">
              <w:rPr>
                <w:rFonts w:ascii="Arial" w:hAnsi="Arial" w:cs="Arial"/>
                <w:color w:val="0070C0"/>
                <w:vertAlign w:val="superscript"/>
                <w:lang w:val="en-US"/>
              </w:rPr>
              <w:t xml:space="preserve">2 </w:t>
            </w:r>
            <w:r w:rsidRPr="007D2021">
              <w:rPr>
                <w:rFonts w:ascii="Arial" w:hAnsi="Arial" w:cs="Arial"/>
                <w:color w:val="0070C0"/>
                <w:lang w:val="en-US"/>
              </w:rPr>
              <w:t>(b</w:t>
            </w:r>
            <w:r w:rsidRPr="007D2021">
              <w:rPr>
                <w:rFonts w:ascii="Arial" w:hAnsi="Arial" w:cs="Arial"/>
                <w:color w:val="0070C0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color w:val="0070C0"/>
                <w:lang w:val="en-US"/>
              </w:rPr>
              <w:t>)</w:t>
            </w:r>
            <w:r w:rsidRPr="007D2021">
              <w:rPr>
                <w:rFonts w:ascii="Arial" w:hAnsi="Arial" w:cs="Arial"/>
                <w:color w:val="0070C0"/>
                <w:vertAlign w:val="superscript"/>
                <w:lang w:val="en-US"/>
              </w:rPr>
              <w:t>0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14:paraId="53E2455B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color w:val="0070C0"/>
                <w:lang w:val="en-US"/>
              </w:rPr>
            </w:pPr>
            <w:r w:rsidRPr="007D2021">
              <w:rPr>
                <w:rFonts w:ascii="Arial" w:hAnsi="Arial" w:cs="Arial"/>
                <w:color w:val="0070C0"/>
                <w:lang w:val="en-US"/>
              </w:rPr>
              <w:t>9.23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14:paraId="2A8BA248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color w:val="0070C0"/>
                <w:lang w:val="en-US"/>
              </w:rPr>
            </w:pPr>
            <w:r w:rsidRPr="007D2021">
              <w:rPr>
                <w:rFonts w:ascii="Arial" w:hAnsi="Arial" w:cs="Arial"/>
                <w:color w:val="0070C0"/>
                <w:lang w:val="en-US"/>
              </w:rPr>
              <w:t>8.83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14:paraId="49DD5F0D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color w:val="0070C0"/>
                <w:lang w:val="en-US"/>
              </w:rPr>
            </w:pPr>
            <w:r w:rsidRPr="007D2021">
              <w:rPr>
                <w:rFonts w:ascii="Arial" w:hAnsi="Arial" w:cs="Arial"/>
                <w:color w:val="0070C0"/>
                <w:lang w:val="en-US"/>
              </w:rPr>
              <w:t>8.90</w:t>
            </w:r>
          </w:p>
        </w:tc>
      </w:tr>
      <w:tr w:rsidR="00BA640C" w:rsidRPr="00EA6F10" w14:paraId="047FA24B" w14:textId="77777777" w:rsidTr="00690F1C">
        <w:trPr>
          <w:trHeight w:val="340"/>
        </w:trPr>
        <w:tc>
          <w:tcPr>
            <w:tcW w:w="1701" w:type="dxa"/>
            <w:vMerge/>
            <w:vAlign w:val="center"/>
          </w:tcPr>
          <w:p w14:paraId="6F69E83E" w14:textId="77777777" w:rsidR="00BA640C" w:rsidRPr="007D2021" w:rsidRDefault="00BA640C" w:rsidP="00221A45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  <w:vAlign w:val="center"/>
          </w:tcPr>
          <w:p w14:paraId="4CFF85D6" w14:textId="77777777" w:rsidR="00BA640C" w:rsidRPr="007D2021" w:rsidRDefault="00BA640C" w:rsidP="00221A45">
            <w:pPr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1</w:t>
            </w:r>
            <w:r w:rsidRPr="007D2021">
              <w:rPr>
                <w:rFonts w:ascii="Arial" w:hAnsi="Arial" w:cs="Arial"/>
                <w:b/>
                <w:bCs/>
                <w:lang w:val="en-US"/>
              </w:rPr>
              <w:t>B</w:t>
            </w:r>
            <w:r w:rsidRPr="007D2021">
              <w:rPr>
                <w:rFonts w:ascii="Arial" w:hAnsi="Arial" w:cs="Arial"/>
                <w:b/>
                <w:bCs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: (a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 xml:space="preserve">1 </w:t>
            </w:r>
            <w:r w:rsidRPr="007D2021">
              <w:rPr>
                <w:rFonts w:ascii="Arial" w:hAnsi="Arial" w:cs="Arial"/>
                <w:lang w:val="en-US"/>
              </w:rPr>
              <w:t>(b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01BE5191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9.37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7D4BCD96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9.41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601AF040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−</w:t>
            </w:r>
          </w:p>
        </w:tc>
      </w:tr>
      <w:tr w:rsidR="00BA640C" w:rsidRPr="00EA6F10" w14:paraId="056B75F8" w14:textId="77777777" w:rsidTr="00690F1C">
        <w:trPr>
          <w:trHeight w:val="340"/>
        </w:trPr>
        <w:tc>
          <w:tcPr>
            <w:tcW w:w="1701" w:type="dxa"/>
            <w:vMerge/>
            <w:vAlign w:val="center"/>
          </w:tcPr>
          <w:p w14:paraId="2F81BEF6" w14:textId="77777777" w:rsidR="00BA640C" w:rsidRPr="007D2021" w:rsidRDefault="00BA640C" w:rsidP="00221A45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  <w:vAlign w:val="center"/>
          </w:tcPr>
          <w:p w14:paraId="1F87A12F" w14:textId="77777777" w:rsidR="00BA640C" w:rsidRPr="007D2021" w:rsidRDefault="00BA640C" w:rsidP="00221A45">
            <w:pPr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1</w:t>
            </w:r>
            <w:r w:rsidRPr="007D2021">
              <w:rPr>
                <w:rFonts w:ascii="Arial" w:hAnsi="Arial" w:cs="Arial"/>
                <w:b/>
                <w:bCs/>
                <w:lang w:val="en-US"/>
              </w:rPr>
              <w:t>B</w:t>
            </w:r>
            <w:r w:rsidRPr="007D2021">
              <w:rPr>
                <w:rFonts w:ascii="Arial" w:hAnsi="Arial" w:cs="Arial"/>
                <w:b/>
                <w:bCs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: (a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 xml:space="preserve">1 </w:t>
            </w:r>
            <w:r w:rsidRPr="007D2021">
              <w:rPr>
                <w:rFonts w:ascii="Arial" w:hAnsi="Arial" w:cs="Arial"/>
                <w:lang w:val="en-US"/>
              </w:rPr>
              <w:t>(b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313F5C4B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10.19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66C48961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10.21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1CD729CE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−</w:t>
            </w:r>
          </w:p>
        </w:tc>
      </w:tr>
      <w:tr w:rsidR="00BA640C" w:rsidRPr="00EA6F10" w14:paraId="195D2C48" w14:textId="77777777" w:rsidTr="00690F1C">
        <w:trPr>
          <w:trHeight w:val="340"/>
        </w:trPr>
        <w:tc>
          <w:tcPr>
            <w:tcW w:w="1701" w:type="dxa"/>
            <w:vMerge/>
            <w:vAlign w:val="center"/>
          </w:tcPr>
          <w:p w14:paraId="06994C11" w14:textId="77777777" w:rsidR="00BA640C" w:rsidRPr="007D2021" w:rsidRDefault="00BA640C" w:rsidP="00221A45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  <w:vAlign w:val="center"/>
          </w:tcPr>
          <w:p w14:paraId="4207D8A8" w14:textId="77777777" w:rsidR="00BA640C" w:rsidRPr="007D2021" w:rsidRDefault="00BA640C" w:rsidP="00221A45">
            <w:pPr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1</w:t>
            </w:r>
            <w:r w:rsidRPr="007D2021">
              <w:rPr>
                <w:rFonts w:ascii="Arial" w:hAnsi="Arial" w:cs="Arial"/>
                <w:b/>
                <w:bCs/>
                <w:lang w:val="en-US"/>
              </w:rPr>
              <w:t>B</w:t>
            </w:r>
            <w:r w:rsidRPr="007D2021">
              <w:rPr>
                <w:rFonts w:ascii="Arial" w:hAnsi="Arial" w:cs="Arial"/>
                <w:b/>
                <w:bCs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: (a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 xml:space="preserve">1 </w:t>
            </w:r>
            <w:r w:rsidRPr="007D2021">
              <w:rPr>
                <w:rFonts w:ascii="Arial" w:hAnsi="Arial" w:cs="Arial"/>
                <w:lang w:val="en-US"/>
              </w:rPr>
              <w:t>(b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420F6C83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11.09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64C2C25E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11.61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1EA775C1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−</w:t>
            </w:r>
          </w:p>
        </w:tc>
      </w:tr>
      <w:tr w:rsidR="00BA640C" w:rsidRPr="00EA6F10" w14:paraId="137DFF17" w14:textId="77777777" w:rsidTr="00690F1C">
        <w:trPr>
          <w:trHeight w:val="340"/>
        </w:trPr>
        <w:tc>
          <w:tcPr>
            <w:tcW w:w="1701" w:type="dxa"/>
            <w:vMerge/>
            <w:vAlign w:val="center"/>
          </w:tcPr>
          <w:p w14:paraId="26787E5B" w14:textId="77777777" w:rsidR="00BA640C" w:rsidRPr="007D2021" w:rsidRDefault="00BA640C" w:rsidP="00221A45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  <w:vAlign w:val="center"/>
          </w:tcPr>
          <w:p w14:paraId="7794255F" w14:textId="77777777" w:rsidR="00BA640C" w:rsidRPr="007D2021" w:rsidRDefault="00BA640C" w:rsidP="00221A45">
            <w:pPr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1</w:t>
            </w:r>
            <w:r w:rsidRPr="007D2021">
              <w:rPr>
                <w:rFonts w:ascii="Arial" w:hAnsi="Arial" w:cs="Arial"/>
                <w:b/>
                <w:bCs/>
                <w:lang w:val="en-US"/>
              </w:rPr>
              <w:t>B</w:t>
            </w:r>
            <w:r w:rsidRPr="007D2021">
              <w:rPr>
                <w:rFonts w:ascii="Arial" w:hAnsi="Arial" w:cs="Arial"/>
                <w:b/>
                <w:bCs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: (b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 xml:space="preserve">1 </w:t>
            </w:r>
            <w:r w:rsidRPr="007D2021">
              <w:rPr>
                <w:rFonts w:ascii="Arial" w:hAnsi="Arial" w:cs="Arial"/>
                <w:lang w:val="en-US"/>
              </w:rPr>
              <w:t>(a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096AB62F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10.09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5DDBE889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10.23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5874CA34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−</w:t>
            </w:r>
          </w:p>
        </w:tc>
      </w:tr>
      <w:tr w:rsidR="00BA640C" w:rsidRPr="00EA6F10" w14:paraId="4E08E489" w14:textId="77777777" w:rsidTr="00690F1C">
        <w:trPr>
          <w:trHeight w:val="340"/>
        </w:trPr>
        <w:tc>
          <w:tcPr>
            <w:tcW w:w="1701" w:type="dxa"/>
            <w:vMerge/>
            <w:vAlign w:val="center"/>
          </w:tcPr>
          <w:p w14:paraId="63AFD2CB" w14:textId="77777777" w:rsidR="00BA640C" w:rsidRPr="007D2021" w:rsidRDefault="00BA640C" w:rsidP="00221A45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  <w:vAlign w:val="center"/>
          </w:tcPr>
          <w:p w14:paraId="6B36B3D9" w14:textId="77777777" w:rsidR="00BA640C" w:rsidRPr="007D2021" w:rsidRDefault="00BA640C" w:rsidP="00221A45">
            <w:pPr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1</w:t>
            </w:r>
            <w:r w:rsidRPr="007D2021">
              <w:rPr>
                <w:rFonts w:ascii="Arial" w:hAnsi="Arial" w:cs="Arial"/>
                <w:b/>
                <w:bCs/>
                <w:lang w:val="en-US"/>
              </w:rPr>
              <w:t>A</w:t>
            </w:r>
            <w:r w:rsidRPr="007D2021">
              <w:rPr>
                <w:rFonts w:ascii="Arial" w:hAnsi="Arial" w:cs="Arial"/>
                <w:b/>
                <w:bCs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: (a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 xml:space="preserve">1 </w:t>
            </w:r>
            <w:r w:rsidRPr="007D2021">
              <w:rPr>
                <w:rFonts w:ascii="Arial" w:hAnsi="Arial" w:cs="Arial"/>
                <w:lang w:val="en-US"/>
              </w:rPr>
              <w:t>(a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2C9E8092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9.69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57B73AE1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9.48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2B5A9B69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−</w:t>
            </w:r>
          </w:p>
        </w:tc>
      </w:tr>
      <w:tr w:rsidR="00BA640C" w:rsidRPr="00EA6F10" w14:paraId="692DA3ED" w14:textId="77777777" w:rsidTr="00690F1C">
        <w:trPr>
          <w:trHeight w:val="340"/>
        </w:trPr>
        <w:tc>
          <w:tcPr>
            <w:tcW w:w="1701" w:type="dxa"/>
            <w:vMerge/>
            <w:vAlign w:val="center"/>
          </w:tcPr>
          <w:p w14:paraId="463429FF" w14:textId="77777777" w:rsidR="00BA640C" w:rsidRPr="007D2021" w:rsidRDefault="00BA640C" w:rsidP="00221A45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2127" w:type="dxa"/>
            <w:tcBorders>
              <w:top w:val="nil"/>
            </w:tcBorders>
            <w:vAlign w:val="center"/>
          </w:tcPr>
          <w:p w14:paraId="5A3BE763" w14:textId="77777777" w:rsidR="00BA640C" w:rsidRPr="007D2021" w:rsidRDefault="00BA640C" w:rsidP="00221A45">
            <w:pPr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1</w:t>
            </w:r>
            <w:r w:rsidRPr="007D2021">
              <w:rPr>
                <w:rFonts w:ascii="Arial" w:hAnsi="Arial" w:cs="Arial"/>
                <w:b/>
                <w:bCs/>
                <w:lang w:val="en-US"/>
              </w:rPr>
              <w:t>A</w:t>
            </w:r>
            <w:r w:rsidRPr="007D2021">
              <w:rPr>
                <w:rFonts w:ascii="Arial" w:hAnsi="Arial" w:cs="Arial"/>
                <w:b/>
                <w:bCs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: (b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 xml:space="preserve">1 </w:t>
            </w:r>
            <w:r w:rsidRPr="007D2021">
              <w:rPr>
                <w:rFonts w:ascii="Arial" w:hAnsi="Arial" w:cs="Arial"/>
                <w:lang w:val="en-US"/>
              </w:rPr>
              <w:t>(b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</w:tcBorders>
            <w:vAlign w:val="center"/>
          </w:tcPr>
          <w:p w14:paraId="4728B34E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9.45</w:t>
            </w:r>
          </w:p>
        </w:tc>
        <w:tc>
          <w:tcPr>
            <w:tcW w:w="1701" w:type="dxa"/>
            <w:tcBorders>
              <w:top w:val="nil"/>
            </w:tcBorders>
            <w:vAlign w:val="center"/>
          </w:tcPr>
          <w:p w14:paraId="7F739837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9.51</w:t>
            </w:r>
          </w:p>
        </w:tc>
        <w:tc>
          <w:tcPr>
            <w:tcW w:w="1701" w:type="dxa"/>
            <w:tcBorders>
              <w:top w:val="nil"/>
            </w:tcBorders>
          </w:tcPr>
          <w:p w14:paraId="10A370DE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−</w:t>
            </w:r>
          </w:p>
        </w:tc>
      </w:tr>
      <w:tr w:rsidR="00BA640C" w:rsidRPr="00EA6F10" w14:paraId="5628C414" w14:textId="77777777" w:rsidTr="00690F1C">
        <w:trPr>
          <w:trHeight w:val="340"/>
        </w:trPr>
        <w:tc>
          <w:tcPr>
            <w:tcW w:w="1701" w:type="dxa"/>
            <w:vMerge w:val="restart"/>
            <w:vAlign w:val="center"/>
          </w:tcPr>
          <w:p w14:paraId="16F6AC8B" w14:textId="77777777" w:rsidR="00BA640C" w:rsidRPr="007D2021" w:rsidRDefault="00BA640C" w:rsidP="00221A45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lang w:val="en-US"/>
              </w:rPr>
              <w:t>Cation 1</w:t>
            </w: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+</w:t>
            </w:r>
          </w:p>
          <w:p w14:paraId="10460420" w14:textId="77777777" w:rsidR="00BA640C" w:rsidRPr="007D2021" w:rsidRDefault="00BA640C" w:rsidP="00221A45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lang w:val="en-US"/>
              </w:rPr>
              <w:t>(Triplet)</w:t>
            </w:r>
          </w:p>
        </w:tc>
        <w:tc>
          <w:tcPr>
            <w:tcW w:w="2127" w:type="dxa"/>
            <w:tcBorders>
              <w:bottom w:val="nil"/>
            </w:tcBorders>
            <w:vAlign w:val="center"/>
          </w:tcPr>
          <w:p w14:paraId="6918F8DE" w14:textId="77777777" w:rsidR="00BA640C" w:rsidRPr="007D2021" w:rsidRDefault="00BA640C" w:rsidP="00221A45">
            <w:pPr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3</w:t>
            </w:r>
            <w:r w:rsidRPr="007D2021">
              <w:rPr>
                <w:rFonts w:ascii="Arial" w:hAnsi="Arial" w:cs="Arial"/>
                <w:b/>
                <w:bCs/>
                <w:lang w:val="en-US"/>
              </w:rPr>
              <w:t>A</w:t>
            </w:r>
            <w:r w:rsidRPr="007D2021">
              <w:rPr>
                <w:rFonts w:ascii="Arial" w:hAnsi="Arial" w:cs="Arial"/>
                <w:b/>
                <w:bCs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: (b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 xml:space="preserve">1 </w:t>
            </w:r>
            <w:r w:rsidRPr="007D2021">
              <w:rPr>
                <w:rFonts w:ascii="Arial" w:hAnsi="Arial" w:cs="Arial"/>
                <w:lang w:val="en-US"/>
              </w:rPr>
              <w:t>(b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>1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14:paraId="7E105428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10.51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14:paraId="537977DE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10.51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14:paraId="75F86ADE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10.54</w:t>
            </w:r>
          </w:p>
        </w:tc>
      </w:tr>
      <w:tr w:rsidR="00BA640C" w:rsidRPr="00EA6F10" w14:paraId="0C06F40B" w14:textId="77777777" w:rsidTr="00690F1C">
        <w:trPr>
          <w:trHeight w:val="340"/>
        </w:trPr>
        <w:tc>
          <w:tcPr>
            <w:tcW w:w="1701" w:type="dxa"/>
            <w:vMerge/>
            <w:vAlign w:val="center"/>
          </w:tcPr>
          <w:p w14:paraId="74F70FCD" w14:textId="77777777" w:rsidR="00BA640C" w:rsidRPr="00690F1C" w:rsidRDefault="00BA640C" w:rsidP="00221A4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  <w:vAlign w:val="center"/>
          </w:tcPr>
          <w:p w14:paraId="452611D3" w14:textId="77777777" w:rsidR="00BA640C" w:rsidRPr="007D2021" w:rsidRDefault="00BA640C" w:rsidP="00221A45">
            <w:pPr>
              <w:rPr>
                <w:rFonts w:ascii="Arial" w:hAnsi="Arial" w:cs="Arial"/>
                <w:color w:val="0070C0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color w:val="0070C0"/>
                <w:vertAlign w:val="superscript"/>
                <w:lang w:val="en-US"/>
              </w:rPr>
              <w:t>3</w:t>
            </w:r>
            <w:r w:rsidRPr="007D2021">
              <w:rPr>
                <w:rFonts w:ascii="Arial" w:hAnsi="Arial" w:cs="Arial"/>
                <w:b/>
                <w:bCs/>
                <w:color w:val="0070C0"/>
                <w:lang w:val="en-US"/>
              </w:rPr>
              <w:t>B</w:t>
            </w:r>
            <w:r w:rsidRPr="007D2021">
              <w:rPr>
                <w:rFonts w:ascii="Arial" w:hAnsi="Arial" w:cs="Arial"/>
                <w:b/>
                <w:bCs/>
                <w:color w:val="0070C0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color w:val="0070C0"/>
                <w:lang w:val="en-US"/>
              </w:rPr>
              <w:t>: (a</w:t>
            </w:r>
            <w:r w:rsidRPr="007D2021">
              <w:rPr>
                <w:rFonts w:ascii="Arial" w:hAnsi="Arial" w:cs="Arial"/>
                <w:color w:val="0070C0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color w:val="0070C0"/>
                <w:lang w:val="en-US"/>
              </w:rPr>
              <w:t>)</w:t>
            </w:r>
            <w:r w:rsidRPr="007D2021">
              <w:rPr>
                <w:rFonts w:ascii="Arial" w:hAnsi="Arial" w:cs="Arial"/>
                <w:color w:val="0070C0"/>
                <w:vertAlign w:val="superscript"/>
                <w:lang w:val="en-US"/>
              </w:rPr>
              <w:t xml:space="preserve">1 </w:t>
            </w:r>
            <w:r w:rsidRPr="007D2021">
              <w:rPr>
                <w:rFonts w:ascii="Arial" w:hAnsi="Arial" w:cs="Arial"/>
                <w:color w:val="0070C0"/>
                <w:lang w:val="en-US"/>
              </w:rPr>
              <w:t>(b</w:t>
            </w:r>
            <w:r w:rsidRPr="007D2021">
              <w:rPr>
                <w:rFonts w:ascii="Arial" w:hAnsi="Arial" w:cs="Arial"/>
                <w:color w:val="0070C0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color w:val="0070C0"/>
                <w:lang w:val="en-US"/>
              </w:rPr>
              <w:t>)</w:t>
            </w:r>
            <w:r w:rsidRPr="007D2021">
              <w:rPr>
                <w:rFonts w:ascii="Arial" w:hAnsi="Arial" w:cs="Arial"/>
                <w:color w:val="0070C0"/>
                <w:vertAlign w:val="superscript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6086AA49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color w:val="0070C0"/>
                <w:lang w:val="en-US"/>
              </w:rPr>
            </w:pPr>
            <w:r w:rsidRPr="007D2021">
              <w:rPr>
                <w:rFonts w:ascii="Arial" w:hAnsi="Arial" w:cs="Arial"/>
                <w:color w:val="0070C0"/>
                <w:lang w:val="en-US"/>
              </w:rPr>
              <w:t>9.01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293F9C2C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color w:val="0070C0"/>
                <w:lang w:val="en-US"/>
              </w:rPr>
            </w:pPr>
            <w:r w:rsidRPr="007D2021">
              <w:rPr>
                <w:rFonts w:ascii="Arial" w:hAnsi="Arial" w:cs="Arial"/>
                <w:color w:val="0070C0"/>
                <w:lang w:val="en-US"/>
              </w:rPr>
              <w:t>8.78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0856FBCF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color w:val="0070C0"/>
                <w:lang w:val="en-US"/>
              </w:rPr>
            </w:pPr>
            <w:r w:rsidRPr="007D2021">
              <w:rPr>
                <w:rFonts w:ascii="Arial" w:hAnsi="Arial" w:cs="Arial"/>
                <w:color w:val="0070C0"/>
                <w:lang w:val="en-US"/>
              </w:rPr>
              <w:t>9.02</w:t>
            </w:r>
          </w:p>
        </w:tc>
      </w:tr>
      <w:tr w:rsidR="00BA640C" w:rsidRPr="00EA6F10" w14:paraId="406E0E10" w14:textId="77777777" w:rsidTr="00690F1C">
        <w:trPr>
          <w:trHeight w:val="340"/>
        </w:trPr>
        <w:tc>
          <w:tcPr>
            <w:tcW w:w="1701" w:type="dxa"/>
            <w:vMerge/>
            <w:vAlign w:val="center"/>
          </w:tcPr>
          <w:p w14:paraId="01CCF42F" w14:textId="77777777" w:rsidR="00BA640C" w:rsidRPr="00690F1C" w:rsidRDefault="00BA640C" w:rsidP="00221A4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  <w:vAlign w:val="center"/>
          </w:tcPr>
          <w:p w14:paraId="2EC06CAB" w14:textId="77777777" w:rsidR="00BA640C" w:rsidRPr="007D2021" w:rsidRDefault="00BA640C" w:rsidP="00221A45">
            <w:pPr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3</w:t>
            </w:r>
            <w:r w:rsidRPr="007D2021">
              <w:rPr>
                <w:rFonts w:ascii="Arial" w:hAnsi="Arial" w:cs="Arial"/>
                <w:b/>
                <w:bCs/>
                <w:lang w:val="en-US"/>
              </w:rPr>
              <w:t>B</w:t>
            </w:r>
            <w:r w:rsidRPr="007D2021">
              <w:rPr>
                <w:rFonts w:ascii="Arial" w:hAnsi="Arial" w:cs="Arial"/>
                <w:b/>
                <w:bCs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: (a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 xml:space="preserve">1 </w:t>
            </w:r>
            <w:r w:rsidRPr="007D2021">
              <w:rPr>
                <w:rFonts w:ascii="Arial" w:hAnsi="Arial" w:cs="Arial"/>
                <w:lang w:val="en-US"/>
              </w:rPr>
              <w:t>(b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27159B71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10.18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02F8F4D4" w14:textId="6029861F" w:rsidR="00BA640C" w:rsidRPr="007D2021" w:rsidRDefault="008C385D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10.19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23D51407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9.99</w:t>
            </w:r>
          </w:p>
        </w:tc>
      </w:tr>
      <w:tr w:rsidR="00BA640C" w:rsidRPr="00EA6F10" w14:paraId="1A33B79A" w14:textId="77777777" w:rsidTr="00690F1C">
        <w:trPr>
          <w:trHeight w:val="340"/>
        </w:trPr>
        <w:tc>
          <w:tcPr>
            <w:tcW w:w="1701" w:type="dxa"/>
            <w:vMerge/>
            <w:vAlign w:val="center"/>
          </w:tcPr>
          <w:p w14:paraId="591E4B29" w14:textId="77777777" w:rsidR="00BA640C" w:rsidRPr="00690F1C" w:rsidRDefault="00BA640C" w:rsidP="00221A4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  <w:vAlign w:val="center"/>
          </w:tcPr>
          <w:p w14:paraId="7A364B71" w14:textId="77777777" w:rsidR="00BA640C" w:rsidRPr="007D2021" w:rsidRDefault="00BA640C" w:rsidP="00221A45">
            <w:pPr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3</w:t>
            </w:r>
            <w:r w:rsidRPr="007D2021">
              <w:rPr>
                <w:rFonts w:ascii="Arial" w:hAnsi="Arial" w:cs="Arial"/>
                <w:b/>
                <w:bCs/>
                <w:lang w:val="en-US"/>
              </w:rPr>
              <w:t>B</w:t>
            </w:r>
            <w:r w:rsidRPr="007D2021">
              <w:rPr>
                <w:rFonts w:ascii="Arial" w:hAnsi="Arial" w:cs="Arial"/>
                <w:b/>
                <w:bCs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: (a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 xml:space="preserve">1 </w:t>
            </w:r>
            <w:r w:rsidRPr="007D2021">
              <w:rPr>
                <w:rFonts w:ascii="Arial" w:hAnsi="Arial" w:cs="Arial"/>
                <w:lang w:val="en-US"/>
              </w:rPr>
              <w:t>(b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0FF92F4E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10.56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6598838C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10.41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26FB8540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10.44</w:t>
            </w:r>
          </w:p>
        </w:tc>
      </w:tr>
      <w:tr w:rsidR="00BA640C" w:rsidRPr="00EA6F10" w14:paraId="232D96DF" w14:textId="77777777" w:rsidTr="00690F1C">
        <w:trPr>
          <w:trHeight w:val="340"/>
        </w:trPr>
        <w:tc>
          <w:tcPr>
            <w:tcW w:w="1701" w:type="dxa"/>
            <w:vMerge/>
            <w:vAlign w:val="center"/>
          </w:tcPr>
          <w:p w14:paraId="4D175022" w14:textId="77777777" w:rsidR="00BA640C" w:rsidRPr="00690F1C" w:rsidRDefault="00BA640C" w:rsidP="00221A4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  <w:vAlign w:val="center"/>
          </w:tcPr>
          <w:p w14:paraId="126A033E" w14:textId="77777777" w:rsidR="00BA640C" w:rsidRPr="007D2021" w:rsidRDefault="00BA640C" w:rsidP="00221A45">
            <w:pPr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3</w:t>
            </w:r>
            <w:r w:rsidRPr="007D2021">
              <w:rPr>
                <w:rFonts w:ascii="Arial" w:hAnsi="Arial" w:cs="Arial"/>
                <w:b/>
                <w:bCs/>
                <w:lang w:val="en-US"/>
              </w:rPr>
              <w:t>B</w:t>
            </w:r>
            <w:r w:rsidRPr="007D2021">
              <w:rPr>
                <w:rFonts w:ascii="Arial" w:hAnsi="Arial" w:cs="Arial"/>
                <w:b/>
                <w:bCs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: (b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 xml:space="preserve">1 </w:t>
            </w:r>
            <w:r w:rsidRPr="007D2021">
              <w:rPr>
                <w:rFonts w:ascii="Arial" w:hAnsi="Arial" w:cs="Arial"/>
                <w:lang w:val="en-US"/>
              </w:rPr>
              <w:t>(a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080B21AA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9.91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2E173CD1" w14:textId="73854048" w:rsidR="00BA640C" w:rsidRPr="007D2021" w:rsidRDefault="008C385D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9.97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4C84F165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10.21</w:t>
            </w:r>
          </w:p>
        </w:tc>
      </w:tr>
      <w:tr w:rsidR="00BA640C" w:rsidRPr="00EA6F10" w14:paraId="03199206" w14:textId="77777777" w:rsidTr="00690F1C">
        <w:trPr>
          <w:trHeight w:val="340"/>
        </w:trPr>
        <w:tc>
          <w:tcPr>
            <w:tcW w:w="1701" w:type="dxa"/>
            <w:vMerge/>
            <w:vAlign w:val="center"/>
          </w:tcPr>
          <w:p w14:paraId="2701A10F" w14:textId="77777777" w:rsidR="00BA640C" w:rsidRPr="00690F1C" w:rsidRDefault="00BA640C" w:rsidP="00221A4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  <w:vAlign w:val="center"/>
          </w:tcPr>
          <w:p w14:paraId="048C9132" w14:textId="77777777" w:rsidR="00BA640C" w:rsidRPr="007D2021" w:rsidRDefault="00BA640C" w:rsidP="00221A45">
            <w:pPr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3</w:t>
            </w:r>
            <w:r w:rsidRPr="007D2021">
              <w:rPr>
                <w:rFonts w:ascii="Arial" w:hAnsi="Arial" w:cs="Arial"/>
                <w:b/>
                <w:bCs/>
                <w:lang w:val="en-US"/>
              </w:rPr>
              <w:t>A</w:t>
            </w:r>
            <w:r w:rsidRPr="007D2021">
              <w:rPr>
                <w:rFonts w:ascii="Arial" w:hAnsi="Arial" w:cs="Arial"/>
                <w:b/>
                <w:bCs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: (a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 xml:space="preserve">1 </w:t>
            </w:r>
            <w:r w:rsidRPr="007D2021">
              <w:rPr>
                <w:rFonts w:ascii="Arial" w:hAnsi="Arial" w:cs="Arial"/>
                <w:lang w:val="en-US"/>
              </w:rPr>
              <w:t>(a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1FAAEF5A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9.74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7BAD0E68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9.52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390EAD42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9.59</w:t>
            </w:r>
          </w:p>
        </w:tc>
      </w:tr>
      <w:tr w:rsidR="00BA640C" w:rsidRPr="00EA6F10" w14:paraId="1724FA3C" w14:textId="77777777" w:rsidTr="003A211A">
        <w:trPr>
          <w:trHeight w:val="340"/>
        </w:trPr>
        <w:tc>
          <w:tcPr>
            <w:tcW w:w="1701" w:type="dxa"/>
            <w:vMerge/>
            <w:vAlign w:val="center"/>
          </w:tcPr>
          <w:p w14:paraId="0703A9E1" w14:textId="77777777" w:rsidR="00BA640C" w:rsidRPr="00690F1C" w:rsidRDefault="00BA640C" w:rsidP="00221A4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127" w:type="dxa"/>
            <w:tcBorders>
              <w:top w:val="nil"/>
            </w:tcBorders>
            <w:vAlign w:val="center"/>
          </w:tcPr>
          <w:p w14:paraId="3298CAF9" w14:textId="77777777" w:rsidR="00BA640C" w:rsidRPr="007D2021" w:rsidRDefault="00BA640C" w:rsidP="002C511D">
            <w:pPr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3</w:t>
            </w:r>
            <w:r w:rsidRPr="007D2021">
              <w:rPr>
                <w:rFonts w:ascii="Arial" w:hAnsi="Arial" w:cs="Arial"/>
                <w:b/>
                <w:bCs/>
                <w:lang w:val="en-US"/>
              </w:rPr>
              <w:t>A</w:t>
            </w:r>
            <w:r w:rsidRPr="007D2021">
              <w:rPr>
                <w:rFonts w:ascii="Arial" w:hAnsi="Arial" w:cs="Arial"/>
                <w:b/>
                <w:bCs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: (b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1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 xml:space="preserve">1 </w:t>
            </w:r>
            <w:r w:rsidRPr="007D2021">
              <w:rPr>
                <w:rFonts w:ascii="Arial" w:hAnsi="Arial" w:cs="Arial"/>
                <w:lang w:val="en-US"/>
              </w:rPr>
              <w:t>(b</w:t>
            </w:r>
            <w:r w:rsidRPr="007D2021">
              <w:rPr>
                <w:rFonts w:ascii="Arial" w:hAnsi="Arial" w:cs="Arial"/>
                <w:vertAlign w:val="subscript"/>
                <w:lang w:val="en-US"/>
              </w:rPr>
              <w:t>2</w:t>
            </w:r>
            <w:r w:rsidRPr="007D2021">
              <w:rPr>
                <w:rFonts w:ascii="Arial" w:hAnsi="Arial" w:cs="Arial"/>
                <w:lang w:val="en-US"/>
              </w:rPr>
              <w:t>)</w:t>
            </w:r>
            <w:r w:rsidRPr="007D2021">
              <w:rPr>
                <w:rFonts w:ascii="Arial" w:hAnsi="Arial" w:cs="Arial"/>
                <w:vertAlign w:val="superscript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</w:tcBorders>
            <w:vAlign w:val="center"/>
          </w:tcPr>
          <w:p w14:paraId="2AAF7FB3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9.29</w:t>
            </w:r>
          </w:p>
        </w:tc>
        <w:tc>
          <w:tcPr>
            <w:tcW w:w="1701" w:type="dxa"/>
            <w:tcBorders>
              <w:top w:val="nil"/>
            </w:tcBorders>
            <w:vAlign w:val="center"/>
          </w:tcPr>
          <w:p w14:paraId="29C2CB09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9.24</w:t>
            </w:r>
          </w:p>
        </w:tc>
        <w:tc>
          <w:tcPr>
            <w:tcW w:w="1701" w:type="dxa"/>
            <w:tcBorders>
              <w:top w:val="nil"/>
            </w:tcBorders>
            <w:vAlign w:val="center"/>
          </w:tcPr>
          <w:p w14:paraId="30F3E1AA" w14:textId="77777777" w:rsidR="00BA640C" w:rsidRPr="007D2021" w:rsidRDefault="00BA640C" w:rsidP="00221A45">
            <w:pPr>
              <w:jc w:val="center"/>
              <w:rPr>
                <w:rFonts w:ascii="Arial" w:hAnsi="Arial" w:cs="Arial"/>
                <w:lang w:val="en-US"/>
              </w:rPr>
            </w:pPr>
            <w:r w:rsidRPr="007D2021">
              <w:rPr>
                <w:rFonts w:ascii="Arial" w:hAnsi="Arial" w:cs="Arial"/>
                <w:lang w:val="en-US"/>
              </w:rPr>
              <w:t>9.38</w:t>
            </w:r>
          </w:p>
        </w:tc>
      </w:tr>
    </w:tbl>
    <w:p w14:paraId="17575EED" w14:textId="1E646C0F" w:rsidR="00505943" w:rsidRDefault="00214BCA" w:rsidP="00E90F64">
      <w:pPr>
        <w:spacing w:before="120" w:after="60" w:line="276" w:lineRule="auto"/>
        <w:jc w:val="both"/>
        <w:rPr>
          <w:rFonts w:ascii="Arial" w:hAnsi="Arial" w:cs="Arial"/>
          <w:lang w:val="en-US"/>
        </w:rPr>
      </w:pPr>
      <w:r w:rsidRPr="00214BCA">
        <w:rPr>
          <w:rFonts w:ascii="Arial" w:hAnsi="Arial" w:cs="Arial"/>
          <w:lang w:val="en-US"/>
        </w:rPr>
        <w:t>[</w:t>
      </w:r>
      <w:r w:rsidR="00BA640C" w:rsidRPr="00214BCA">
        <w:rPr>
          <w:rFonts w:ascii="Arial" w:hAnsi="Arial" w:cs="Arial"/>
          <w:lang w:val="en-US"/>
        </w:rPr>
        <w:t>a</w:t>
      </w:r>
      <w:r w:rsidRPr="00214BCA">
        <w:rPr>
          <w:rFonts w:ascii="Arial" w:hAnsi="Arial" w:cs="Arial"/>
          <w:lang w:val="en-US"/>
        </w:rPr>
        <w:t>]</w:t>
      </w:r>
      <w:r>
        <w:rPr>
          <w:rFonts w:ascii="Arial" w:hAnsi="Arial" w:cs="Arial"/>
          <w:lang w:val="en-US"/>
        </w:rPr>
        <w:t xml:space="preserve"> </w:t>
      </w:r>
      <w:r w:rsidR="00BA640C" w:rsidRPr="00214BCA">
        <w:rPr>
          <w:rFonts w:ascii="Arial" w:hAnsi="Arial" w:cs="Arial"/>
          <w:lang w:val="en-US"/>
        </w:rPr>
        <w:t xml:space="preserve">Leading configuration of every state is shown. Calculated energies of geometry-optimized states with respect to radical </w:t>
      </w:r>
      <w:r w:rsidR="00BA640C" w:rsidRPr="00214BCA">
        <w:rPr>
          <w:rFonts w:ascii="Arial" w:hAnsi="Arial" w:cs="Arial"/>
          <w:b/>
          <w:bCs/>
          <w:lang w:val="en-US"/>
        </w:rPr>
        <w:t>1</w:t>
      </w:r>
      <w:r w:rsidR="00BA640C" w:rsidRPr="00214BCA">
        <w:rPr>
          <w:rFonts w:ascii="Arial" w:hAnsi="Arial" w:cs="Arial"/>
          <w:b/>
          <w:bCs/>
          <w:vertAlign w:val="superscript"/>
          <w:lang w:val="en-US"/>
        </w:rPr>
        <w:t xml:space="preserve"> </w:t>
      </w:r>
      <w:r w:rsidR="00BA640C" w:rsidRPr="00214BCA">
        <w:rPr>
          <w:rFonts w:ascii="Arial" w:hAnsi="Arial" w:cs="Arial"/>
          <w:lang w:val="en-US"/>
        </w:rPr>
        <w:t xml:space="preserve">in its </w:t>
      </w:r>
      <w:r w:rsidR="00BA640C" w:rsidRPr="00214BCA">
        <w:rPr>
          <w:rFonts w:ascii="Arial" w:hAnsi="Arial" w:cs="Arial"/>
          <w:vertAlign w:val="superscript"/>
          <w:lang w:val="en-US"/>
        </w:rPr>
        <w:t>2</w:t>
      </w:r>
      <w:r w:rsidR="00BA640C" w:rsidRPr="00214BCA">
        <w:rPr>
          <w:rFonts w:ascii="Arial" w:hAnsi="Arial" w:cs="Arial"/>
          <w:lang w:val="en-US"/>
        </w:rPr>
        <w:t>B</w:t>
      </w:r>
      <w:r w:rsidR="00BA640C" w:rsidRPr="00214BCA">
        <w:rPr>
          <w:rFonts w:ascii="Arial" w:hAnsi="Arial" w:cs="Arial"/>
          <w:vertAlign w:val="subscript"/>
          <w:lang w:val="en-US"/>
        </w:rPr>
        <w:t>1</w:t>
      </w:r>
      <w:r w:rsidR="00BA640C" w:rsidRPr="00214BCA">
        <w:rPr>
          <w:rFonts w:ascii="Arial" w:hAnsi="Arial" w:cs="Arial"/>
          <w:lang w:val="en-US"/>
        </w:rPr>
        <w:t xml:space="preserve"> state (without ZPE correction). Lowest adiabatic ionization energies (AIEs) are shown in blue. DFT calculations are performed with </w:t>
      </w:r>
      <w:proofErr w:type="spellStart"/>
      <w:r w:rsidR="00BA640C" w:rsidRPr="00214BCA">
        <w:rPr>
          <w:rFonts w:ascii="Arial" w:hAnsi="Arial" w:cs="Arial"/>
          <w:lang w:val="en-US"/>
        </w:rPr>
        <w:t>Turbomole</w:t>
      </w:r>
      <w:proofErr w:type="spellEnd"/>
      <w:r w:rsidR="00BA640C" w:rsidRPr="00214BCA">
        <w:rPr>
          <w:rFonts w:ascii="Arial" w:hAnsi="Arial" w:cs="Arial"/>
          <w:lang w:val="en-US"/>
        </w:rPr>
        <w:t xml:space="preserve"> 7.5, thus, energy values slightly differ from those shown in the main draft.</w:t>
      </w:r>
    </w:p>
    <w:p w14:paraId="2C4EE642" w14:textId="11F29F0B" w:rsidR="00531AB2" w:rsidRPr="00721DF3" w:rsidRDefault="006E197E" w:rsidP="00721DF3">
      <w:pPr>
        <w:spacing w:before="240" w:after="120" w:line="276" w:lineRule="auto"/>
        <w:jc w:val="both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lang w:val="en-US"/>
        </w:rPr>
        <w:br w:type="page"/>
      </w:r>
      <w:r w:rsidR="00531AB2" w:rsidRPr="00721DF3">
        <w:rPr>
          <w:rFonts w:ascii="Arial" w:hAnsi="Arial" w:cs="Arial"/>
          <w:b/>
          <w:bCs/>
        </w:rPr>
        <w:lastRenderedPageBreak/>
        <w:t xml:space="preserve">Table S3. </w:t>
      </w:r>
      <w:r w:rsidR="00531AB2" w:rsidRPr="00721DF3">
        <w:rPr>
          <w:rFonts w:ascii="Arial" w:hAnsi="Arial" w:cs="Arial"/>
        </w:rPr>
        <w:t xml:space="preserve">Experimental and Calculated AIEs (eV) of </w:t>
      </w:r>
      <w:proofErr w:type="spellStart"/>
      <w:r w:rsidR="00531AB2" w:rsidRPr="00721DF3">
        <w:rPr>
          <w:rFonts w:ascii="Arial" w:hAnsi="Arial" w:cs="Arial"/>
        </w:rPr>
        <w:t>Ethynylphenyl</w:t>
      </w:r>
      <w:proofErr w:type="spellEnd"/>
      <w:r w:rsidR="00531AB2" w:rsidRPr="00721DF3">
        <w:rPr>
          <w:rFonts w:ascii="Arial" w:hAnsi="Arial" w:cs="Arial"/>
        </w:rPr>
        <w:t xml:space="preserve"> Radicals </w:t>
      </w:r>
      <w:r w:rsidR="00531AB2" w:rsidRPr="00C27F46">
        <w:rPr>
          <w:rFonts w:ascii="Arial" w:hAnsi="Arial" w:cs="Arial"/>
          <w:b/>
          <w:bCs/>
        </w:rPr>
        <w:t>5-7</w:t>
      </w:r>
      <w:r w:rsidR="00531AB2" w:rsidRPr="00721DF3">
        <w:rPr>
          <w:rFonts w:ascii="Arial" w:hAnsi="Arial" w:cs="Arial"/>
          <w:lang w:val="en-US"/>
        </w:rPr>
        <w:t>.</w:t>
      </w:r>
      <w:r w:rsidR="00531AB2" w:rsidRPr="00721DF3">
        <w:rPr>
          <w:rFonts w:ascii="Arial" w:hAnsi="Arial" w:cs="Arial"/>
          <w:b/>
          <w:bCs/>
          <w:lang w:val="en-US"/>
        </w:rPr>
        <w:t xml:space="preserve"> </w:t>
      </w:r>
    </w:p>
    <w:tbl>
      <w:tblPr>
        <w:tblStyle w:val="TableGrid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73"/>
        <w:gridCol w:w="950"/>
        <w:gridCol w:w="877"/>
        <w:gridCol w:w="1044"/>
        <w:gridCol w:w="972"/>
        <w:gridCol w:w="1045"/>
        <w:gridCol w:w="972"/>
        <w:gridCol w:w="1045"/>
        <w:gridCol w:w="972"/>
      </w:tblGrid>
      <w:tr w:rsidR="00531AB2" w:rsidRPr="00C82D47" w14:paraId="378DFF9A" w14:textId="77777777" w:rsidTr="00040310">
        <w:trPr>
          <w:trHeight w:val="454"/>
        </w:trPr>
        <w:tc>
          <w:tcPr>
            <w:tcW w:w="0" w:type="auto"/>
            <w:vMerge w:val="restart"/>
            <w:vAlign w:val="center"/>
          </w:tcPr>
          <w:p w14:paraId="69E42EE4" w14:textId="77777777" w:rsidR="00531AB2" w:rsidRPr="00721DF3" w:rsidRDefault="00531AB2" w:rsidP="00040310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vertAlign w:val="subscript"/>
                <w:lang w:val="en-US"/>
              </w:rPr>
            </w:pPr>
            <w:r w:rsidRPr="00721DF3">
              <w:rPr>
                <w:rFonts w:ascii="Arial" w:hAnsi="Arial" w:cs="Arial"/>
                <w:b/>
                <w:bCs/>
                <w:lang w:val="en-US"/>
              </w:rPr>
              <w:t>C</w:t>
            </w:r>
            <w:r w:rsidRPr="00721DF3">
              <w:rPr>
                <w:rFonts w:ascii="Arial" w:hAnsi="Arial" w:cs="Arial"/>
                <w:b/>
                <w:bCs/>
                <w:vertAlign w:val="subscript"/>
                <w:lang w:val="en-US"/>
              </w:rPr>
              <w:t>8</w:t>
            </w:r>
            <w:r w:rsidRPr="00721DF3">
              <w:rPr>
                <w:rFonts w:ascii="Arial" w:hAnsi="Arial" w:cs="Arial"/>
                <w:b/>
                <w:bCs/>
                <w:lang w:val="en-US"/>
              </w:rPr>
              <w:t>H</w:t>
            </w:r>
            <w:r w:rsidRPr="00721DF3">
              <w:rPr>
                <w:rFonts w:ascii="Arial" w:hAnsi="Arial" w:cs="Arial"/>
                <w:b/>
                <w:bCs/>
                <w:vertAlign w:val="subscript"/>
                <w:lang w:val="en-US"/>
              </w:rPr>
              <w:t xml:space="preserve">5 </w:t>
            </w:r>
            <w:r w:rsidRPr="00721DF3">
              <w:rPr>
                <w:rFonts w:ascii="Arial" w:hAnsi="Arial" w:cs="Arial"/>
                <w:b/>
                <w:bCs/>
                <w:lang w:val="en-US"/>
              </w:rPr>
              <w:t>Isomers</w:t>
            </w:r>
          </w:p>
        </w:tc>
        <w:tc>
          <w:tcPr>
            <w:tcW w:w="0" w:type="auto"/>
            <w:gridSpan w:val="2"/>
            <w:vAlign w:val="center"/>
          </w:tcPr>
          <w:p w14:paraId="71E7D484" w14:textId="77777777" w:rsidR="00531AB2" w:rsidRPr="00721DF3" w:rsidRDefault="00531AB2" w:rsidP="00040310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21DF3">
              <w:rPr>
                <w:rFonts w:ascii="Arial" w:hAnsi="Arial" w:cs="Arial"/>
                <w:b/>
                <w:bCs/>
                <w:lang w:val="en-US"/>
              </w:rPr>
              <w:t>ms-TPE (exp.)</w:t>
            </w:r>
          </w:p>
        </w:tc>
        <w:tc>
          <w:tcPr>
            <w:tcW w:w="0" w:type="auto"/>
            <w:gridSpan w:val="2"/>
            <w:vAlign w:val="center"/>
          </w:tcPr>
          <w:p w14:paraId="65D0B72C" w14:textId="22BE8F12" w:rsidR="00531AB2" w:rsidRPr="00721DF3" w:rsidRDefault="009C618C" w:rsidP="00040310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>
              <w:rPr>
                <w:rFonts w:ascii="Arial" w:hAnsi="Arial" w:cs="Arial"/>
                <w:b/>
                <w:bCs/>
                <w:lang w:val="en-US"/>
              </w:rPr>
              <w:sym w:font="Symbol" w:char="F077"/>
            </w:r>
            <w:r w:rsidR="00531AB2" w:rsidRPr="00721DF3">
              <w:rPr>
                <w:rFonts w:ascii="Arial" w:hAnsi="Arial" w:cs="Arial"/>
                <w:b/>
                <w:bCs/>
                <w:lang w:val="en-US"/>
              </w:rPr>
              <w:t>B97XD/</w:t>
            </w:r>
          </w:p>
          <w:p w14:paraId="1310107E" w14:textId="77777777" w:rsidR="00531AB2" w:rsidRPr="00721DF3" w:rsidRDefault="00531AB2" w:rsidP="00040310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21DF3">
              <w:rPr>
                <w:rFonts w:ascii="Arial" w:hAnsi="Arial" w:cs="Arial"/>
                <w:b/>
                <w:bCs/>
                <w:lang w:val="en-US"/>
              </w:rPr>
              <w:t>6-311++G**</w:t>
            </w:r>
          </w:p>
        </w:tc>
        <w:tc>
          <w:tcPr>
            <w:tcW w:w="0" w:type="auto"/>
            <w:gridSpan w:val="2"/>
            <w:vAlign w:val="center"/>
          </w:tcPr>
          <w:p w14:paraId="6A556EC3" w14:textId="77777777" w:rsidR="00531AB2" w:rsidRPr="00721DF3" w:rsidRDefault="00531AB2" w:rsidP="00040310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de-DE"/>
              </w:rPr>
            </w:pPr>
            <w:r w:rsidRPr="00721DF3">
              <w:rPr>
                <w:rFonts w:ascii="Arial" w:hAnsi="Arial" w:cs="Arial"/>
                <w:b/>
                <w:bCs/>
                <w:lang w:val="en-US"/>
              </w:rPr>
              <w:t>G4</w:t>
            </w:r>
          </w:p>
        </w:tc>
        <w:tc>
          <w:tcPr>
            <w:tcW w:w="0" w:type="auto"/>
            <w:gridSpan w:val="2"/>
            <w:vAlign w:val="center"/>
          </w:tcPr>
          <w:p w14:paraId="6A87297F" w14:textId="77777777" w:rsidR="00531AB2" w:rsidRPr="00721DF3" w:rsidRDefault="00531AB2" w:rsidP="00040310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de-DE"/>
              </w:rPr>
            </w:pPr>
            <w:r w:rsidRPr="00721DF3">
              <w:rPr>
                <w:rFonts w:ascii="Arial" w:hAnsi="Arial" w:cs="Arial"/>
                <w:b/>
                <w:bCs/>
                <w:lang w:val="de-DE"/>
              </w:rPr>
              <w:t>CCSD(T)/</w:t>
            </w:r>
          </w:p>
          <w:p w14:paraId="5E4FD43D" w14:textId="77777777" w:rsidR="00531AB2" w:rsidRPr="00721DF3" w:rsidRDefault="00531AB2" w:rsidP="00040310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de-DE"/>
              </w:rPr>
            </w:pPr>
            <w:proofErr w:type="spellStart"/>
            <w:r w:rsidRPr="00721DF3">
              <w:rPr>
                <w:rFonts w:ascii="Arial" w:hAnsi="Arial" w:cs="Arial"/>
                <w:b/>
                <w:bCs/>
                <w:lang w:val="de-DE"/>
              </w:rPr>
              <w:t>aug</w:t>
            </w:r>
            <w:proofErr w:type="spellEnd"/>
            <w:r w:rsidRPr="00721DF3">
              <w:rPr>
                <w:rFonts w:ascii="Arial" w:hAnsi="Arial" w:cs="Arial"/>
                <w:b/>
                <w:bCs/>
                <w:lang w:val="de-DE"/>
              </w:rPr>
              <w:t>-cc-</w:t>
            </w:r>
            <w:proofErr w:type="spellStart"/>
            <w:r w:rsidRPr="00721DF3">
              <w:rPr>
                <w:rFonts w:ascii="Arial" w:hAnsi="Arial" w:cs="Arial"/>
                <w:b/>
                <w:bCs/>
                <w:lang w:val="de-DE"/>
              </w:rPr>
              <w:t>pVDZ</w:t>
            </w:r>
            <w:proofErr w:type="spellEnd"/>
          </w:p>
        </w:tc>
      </w:tr>
      <w:tr w:rsidR="00531AB2" w:rsidRPr="00642DFD" w14:paraId="34685BA1" w14:textId="77777777" w:rsidTr="00040310">
        <w:trPr>
          <w:trHeight w:val="454"/>
        </w:trPr>
        <w:tc>
          <w:tcPr>
            <w:tcW w:w="0" w:type="auto"/>
            <w:vMerge/>
            <w:tcBorders>
              <w:bottom w:val="single" w:sz="4" w:space="0" w:color="auto"/>
            </w:tcBorders>
            <w:vAlign w:val="center"/>
          </w:tcPr>
          <w:p w14:paraId="5D938FCF" w14:textId="77777777" w:rsidR="00531AB2" w:rsidRPr="00721DF3" w:rsidRDefault="00531AB2" w:rsidP="00040310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de-DE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0100E260" w14:textId="77777777" w:rsidR="00531AB2" w:rsidRPr="00721DF3" w:rsidRDefault="00531AB2" w:rsidP="00040310">
            <w:pPr>
              <w:tabs>
                <w:tab w:val="left" w:pos="1472"/>
              </w:tabs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21DF3">
              <w:rPr>
                <w:rFonts w:ascii="Arial" w:hAnsi="Arial" w:cs="Arial"/>
                <w:b/>
                <w:bCs/>
                <w:lang w:val="en-US"/>
              </w:rPr>
              <w:t xml:space="preserve">AIE </w:t>
            </w:r>
          </w:p>
          <w:p w14:paraId="19F93F1D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21DF3">
              <w:rPr>
                <w:rFonts w:ascii="Arial" w:eastAsia="AdvP41153C" w:hAnsi="Arial" w:cs="Arial"/>
                <w:b/>
                <w:bCs/>
                <w:kern w:val="21"/>
                <w:shd w:val="clear" w:color="auto" w:fill="FFFFFF"/>
                <w:lang w:val="en-US"/>
                <w14:ligatures w14:val="none"/>
              </w:rPr>
              <w:t>Singlet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09F704E5" w14:textId="77777777" w:rsidR="00531AB2" w:rsidRPr="00721DF3" w:rsidRDefault="00531AB2" w:rsidP="00040310">
            <w:pPr>
              <w:tabs>
                <w:tab w:val="left" w:pos="1472"/>
              </w:tabs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21DF3">
              <w:rPr>
                <w:rFonts w:ascii="Arial" w:hAnsi="Arial" w:cs="Arial"/>
                <w:b/>
                <w:bCs/>
                <w:lang w:val="en-US"/>
              </w:rPr>
              <w:t xml:space="preserve">AIE </w:t>
            </w:r>
          </w:p>
          <w:p w14:paraId="64837D80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21DF3">
              <w:rPr>
                <w:rFonts w:ascii="Arial" w:eastAsia="AdvP41153C" w:hAnsi="Arial" w:cs="Arial"/>
                <w:b/>
                <w:bCs/>
                <w:kern w:val="21"/>
                <w:shd w:val="clear" w:color="auto" w:fill="FFFFFF"/>
                <w:lang w:val="en-US"/>
                <w14:ligatures w14:val="none"/>
              </w:rPr>
              <w:t>Triplet</w:t>
            </w:r>
          </w:p>
        </w:tc>
        <w:tc>
          <w:tcPr>
            <w:tcW w:w="0" w:type="auto"/>
            <w:vAlign w:val="center"/>
          </w:tcPr>
          <w:p w14:paraId="23727174" w14:textId="77777777" w:rsidR="00531AB2" w:rsidRPr="00721DF3" w:rsidRDefault="00531AB2" w:rsidP="00040310">
            <w:pPr>
              <w:tabs>
                <w:tab w:val="left" w:pos="1472"/>
              </w:tabs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21DF3">
              <w:rPr>
                <w:rFonts w:ascii="Arial" w:hAnsi="Arial" w:cs="Arial"/>
                <w:b/>
                <w:bCs/>
                <w:lang w:val="en-US"/>
              </w:rPr>
              <w:t xml:space="preserve">AIE </w:t>
            </w:r>
            <w:r w:rsidRPr="00721DF3">
              <w:rPr>
                <w:rFonts w:ascii="Arial" w:eastAsia="AdvP41153C" w:hAnsi="Arial" w:cs="Arial"/>
                <w:b/>
                <w:bCs/>
                <w:kern w:val="21"/>
                <w:shd w:val="clear" w:color="auto" w:fill="FFFFFF"/>
                <w:lang w:val="en-US"/>
                <w14:ligatures w14:val="none"/>
              </w:rPr>
              <w:t>Singlet</w:t>
            </w:r>
          </w:p>
        </w:tc>
        <w:tc>
          <w:tcPr>
            <w:tcW w:w="0" w:type="auto"/>
            <w:vAlign w:val="center"/>
          </w:tcPr>
          <w:p w14:paraId="7877381E" w14:textId="77777777" w:rsidR="00531AB2" w:rsidRPr="00721DF3" w:rsidRDefault="00531AB2" w:rsidP="00040310">
            <w:pPr>
              <w:tabs>
                <w:tab w:val="left" w:pos="1472"/>
              </w:tabs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21DF3">
              <w:rPr>
                <w:rFonts w:ascii="Arial" w:hAnsi="Arial" w:cs="Arial"/>
                <w:b/>
                <w:bCs/>
                <w:lang w:val="en-US"/>
              </w:rPr>
              <w:t xml:space="preserve">AIE </w:t>
            </w:r>
            <w:r w:rsidRPr="00721DF3">
              <w:rPr>
                <w:rFonts w:ascii="Arial" w:eastAsia="AdvP41153C" w:hAnsi="Arial" w:cs="Arial"/>
                <w:b/>
                <w:bCs/>
                <w:kern w:val="21"/>
                <w:shd w:val="clear" w:color="auto" w:fill="FFFFFF"/>
                <w:lang w:val="en-US"/>
                <w14:ligatures w14:val="none"/>
              </w:rPr>
              <w:t>Triplet</w:t>
            </w:r>
          </w:p>
        </w:tc>
        <w:tc>
          <w:tcPr>
            <w:tcW w:w="0" w:type="auto"/>
            <w:vAlign w:val="center"/>
          </w:tcPr>
          <w:p w14:paraId="10B0D3F5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21DF3">
              <w:rPr>
                <w:rFonts w:ascii="Arial" w:hAnsi="Arial" w:cs="Arial"/>
                <w:b/>
                <w:bCs/>
                <w:lang w:val="en-US"/>
              </w:rPr>
              <w:t xml:space="preserve">AIE </w:t>
            </w:r>
            <w:r w:rsidRPr="00721DF3">
              <w:rPr>
                <w:rFonts w:ascii="Arial" w:eastAsia="AdvP41153C" w:hAnsi="Arial" w:cs="Arial"/>
                <w:b/>
                <w:bCs/>
                <w:kern w:val="21"/>
                <w:shd w:val="clear" w:color="auto" w:fill="FFFFFF"/>
                <w:lang w:val="en-US"/>
                <w14:ligatures w14:val="none"/>
              </w:rPr>
              <w:t>Singlet</w:t>
            </w:r>
          </w:p>
        </w:tc>
        <w:tc>
          <w:tcPr>
            <w:tcW w:w="0" w:type="auto"/>
            <w:vAlign w:val="center"/>
          </w:tcPr>
          <w:p w14:paraId="6AC0179F" w14:textId="77777777" w:rsidR="00531AB2" w:rsidRPr="00721DF3" w:rsidRDefault="00531AB2" w:rsidP="00040310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de-DE"/>
              </w:rPr>
            </w:pPr>
            <w:r w:rsidRPr="00721DF3">
              <w:rPr>
                <w:rFonts w:ascii="Arial" w:hAnsi="Arial" w:cs="Arial"/>
                <w:b/>
                <w:bCs/>
                <w:lang w:val="en-US"/>
              </w:rPr>
              <w:t xml:space="preserve">AIE </w:t>
            </w:r>
            <w:r w:rsidRPr="00721DF3">
              <w:rPr>
                <w:rFonts w:ascii="Arial" w:eastAsia="AdvP41153C" w:hAnsi="Arial" w:cs="Arial"/>
                <w:b/>
                <w:bCs/>
                <w:kern w:val="21"/>
                <w:shd w:val="clear" w:color="auto" w:fill="FFFFFF"/>
                <w:lang w:val="en-US"/>
                <w14:ligatures w14:val="none"/>
              </w:rPr>
              <w:t>Triplet</w:t>
            </w:r>
          </w:p>
        </w:tc>
        <w:tc>
          <w:tcPr>
            <w:tcW w:w="0" w:type="auto"/>
            <w:vAlign w:val="center"/>
          </w:tcPr>
          <w:p w14:paraId="665722C0" w14:textId="77777777" w:rsidR="00531AB2" w:rsidRPr="00721DF3" w:rsidRDefault="00531AB2" w:rsidP="00040310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de-DE"/>
              </w:rPr>
            </w:pPr>
            <w:r w:rsidRPr="00721DF3">
              <w:rPr>
                <w:rFonts w:ascii="Arial" w:hAnsi="Arial" w:cs="Arial"/>
                <w:b/>
                <w:bCs/>
                <w:lang w:val="en-US"/>
              </w:rPr>
              <w:t xml:space="preserve">AIE </w:t>
            </w:r>
            <w:r w:rsidRPr="00721DF3">
              <w:rPr>
                <w:rFonts w:ascii="Arial" w:eastAsia="AdvP41153C" w:hAnsi="Arial" w:cs="Arial"/>
                <w:b/>
                <w:bCs/>
                <w:kern w:val="21"/>
                <w:shd w:val="clear" w:color="auto" w:fill="FFFFFF"/>
                <w:lang w:val="en-US"/>
                <w14:ligatures w14:val="none"/>
              </w:rPr>
              <w:t>Singlet</w:t>
            </w:r>
          </w:p>
        </w:tc>
        <w:tc>
          <w:tcPr>
            <w:tcW w:w="0" w:type="auto"/>
            <w:vAlign w:val="center"/>
          </w:tcPr>
          <w:p w14:paraId="37DD007C" w14:textId="77777777" w:rsidR="00531AB2" w:rsidRPr="00721DF3" w:rsidRDefault="00531AB2" w:rsidP="00040310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de-DE"/>
              </w:rPr>
            </w:pPr>
            <w:r w:rsidRPr="00721DF3">
              <w:rPr>
                <w:rFonts w:ascii="Arial" w:hAnsi="Arial" w:cs="Arial"/>
                <w:b/>
                <w:bCs/>
                <w:lang w:val="en-US"/>
              </w:rPr>
              <w:t xml:space="preserve">AIE </w:t>
            </w:r>
            <w:r w:rsidRPr="00721DF3">
              <w:rPr>
                <w:rFonts w:ascii="Arial" w:eastAsia="AdvP41153C" w:hAnsi="Arial" w:cs="Arial"/>
                <w:b/>
                <w:bCs/>
                <w:kern w:val="21"/>
                <w:shd w:val="clear" w:color="auto" w:fill="FFFFFF"/>
                <w:lang w:val="en-US"/>
                <w14:ligatures w14:val="none"/>
              </w:rPr>
              <w:t>Triplet</w:t>
            </w:r>
          </w:p>
        </w:tc>
      </w:tr>
      <w:tr w:rsidR="00531AB2" w:rsidRPr="00642DFD" w14:paraId="3DF5E45D" w14:textId="77777777" w:rsidTr="00040310">
        <w:trPr>
          <w:trHeight w:val="454"/>
        </w:trPr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22900D60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21DF3">
              <w:rPr>
                <w:rFonts w:ascii="Arial" w:hAnsi="Arial" w:cs="Arial"/>
                <w:b/>
                <w:bCs/>
                <w:lang w:val="en-US"/>
              </w:rPr>
              <w:t>5</w:t>
            </w:r>
          </w:p>
        </w:tc>
        <w:tc>
          <w:tcPr>
            <w:tcW w:w="0" w:type="auto"/>
            <w:vMerge w:val="restart"/>
            <w:tcBorders>
              <w:top w:val="nil"/>
            </w:tcBorders>
            <w:vAlign w:val="center"/>
          </w:tcPr>
          <w:p w14:paraId="0B5DE635" w14:textId="6FEF7192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8.4</w:t>
            </w:r>
            <w:r w:rsidR="00CE7E8F">
              <w:rPr>
                <w:rFonts w:ascii="Arial" w:hAnsi="Arial" w:cs="Arial"/>
                <w:lang w:val="en-US"/>
              </w:rPr>
              <w:t>8</w:t>
            </w:r>
          </w:p>
        </w:tc>
        <w:tc>
          <w:tcPr>
            <w:tcW w:w="0" w:type="auto"/>
            <w:vMerge w:val="restart"/>
            <w:tcBorders>
              <w:top w:val="nil"/>
            </w:tcBorders>
            <w:vAlign w:val="center"/>
          </w:tcPr>
          <w:p w14:paraId="2C5539ED" w14:textId="15B8BFE0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</w:t>
            </w:r>
            <w:r w:rsidR="00CE7E8F">
              <w:rPr>
                <w:rFonts w:ascii="Arial" w:hAnsi="Arial" w:cs="Arial"/>
                <w:lang w:val="en-US"/>
              </w:rPr>
              <w:t>57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9BF530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8.42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1A2633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8.69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3864B9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8.40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27CB9CA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8.95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15F05726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8.41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404BFB56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8.75</w:t>
            </w:r>
          </w:p>
        </w:tc>
      </w:tr>
      <w:tr w:rsidR="00531AB2" w:rsidRPr="00642DFD" w14:paraId="1738BD46" w14:textId="77777777" w:rsidTr="00040310">
        <w:trPr>
          <w:trHeight w:val="454"/>
        </w:trPr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1D46A0A0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21DF3">
              <w:rPr>
                <w:rFonts w:ascii="Arial" w:hAnsi="Arial" w:cs="Arial"/>
                <w:b/>
                <w:bCs/>
                <w:lang w:val="en-US"/>
              </w:rPr>
              <w:t>6</w:t>
            </w:r>
          </w:p>
        </w:tc>
        <w:tc>
          <w:tcPr>
            <w:tcW w:w="0" w:type="auto"/>
            <w:vMerge/>
            <w:vAlign w:val="center"/>
          </w:tcPr>
          <w:p w14:paraId="398CCFA0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vMerge/>
            <w:vAlign w:val="center"/>
          </w:tcPr>
          <w:p w14:paraId="6A05FB20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27FD7D7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8.34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D880514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8.75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37D663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8.32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7288A21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8.97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3947D8A0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8.30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144E344A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8.76</w:t>
            </w:r>
          </w:p>
        </w:tc>
      </w:tr>
      <w:tr w:rsidR="00531AB2" w:rsidRPr="00642DFD" w14:paraId="73EE69CB" w14:textId="77777777" w:rsidTr="00040310">
        <w:trPr>
          <w:trHeight w:val="454"/>
        </w:trPr>
        <w:tc>
          <w:tcPr>
            <w:tcW w:w="0" w:type="auto"/>
            <w:tcBorders>
              <w:top w:val="nil"/>
              <w:bottom w:val="single" w:sz="4" w:space="0" w:color="auto"/>
            </w:tcBorders>
            <w:vAlign w:val="center"/>
          </w:tcPr>
          <w:p w14:paraId="76C1D75B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721DF3">
              <w:rPr>
                <w:rFonts w:ascii="Arial" w:hAnsi="Arial" w:cs="Arial"/>
                <w:b/>
                <w:bCs/>
                <w:lang w:val="en-US"/>
              </w:rPr>
              <w:t>7</w:t>
            </w:r>
          </w:p>
        </w:tc>
        <w:tc>
          <w:tcPr>
            <w:tcW w:w="0" w:type="auto"/>
            <w:vMerge/>
            <w:tcBorders>
              <w:bottom w:val="single" w:sz="4" w:space="0" w:color="auto"/>
            </w:tcBorders>
            <w:vAlign w:val="center"/>
          </w:tcPr>
          <w:p w14:paraId="056FAF5B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vMerge/>
            <w:tcBorders>
              <w:bottom w:val="single" w:sz="4" w:space="0" w:color="auto"/>
            </w:tcBorders>
            <w:vAlign w:val="center"/>
          </w:tcPr>
          <w:p w14:paraId="28A6DBC0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449163D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2E6F28F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0F42DF8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2944AA8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8.87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vAlign w:val="center"/>
          </w:tcPr>
          <w:p w14:paraId="0E00AE0E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8.37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vAlign w:val="center"/>
          </w:tcPr>
          <w:p w14:paraId="4B220A35" w14:textId="77777777" w:rsidR="00531AB2" w:rsidRPr="00721DF3" w:rsidRDefault="00531AB2" w:rsidP="00040310">
            <w:pPr>
              <w:jc w:val="center"/>
              <w:rPr>
                <w:rFonts w:ascii="Arial" w:hAnsi="Arial" w:cs="Arial"/>
                <w:lang w:val="en-US"/>
              </w:rPr>
            </w:pPr>
            <w:r w:rsidRPr="00721DF3">
              <w:rPr>
                <w:rFonts w:ascii="Arial" w:hAnsi="Arial" w:cs="Arial"/>
                <w:lang w:val="en-US"/>
              </w:rPr>
              <w:t>8.63</w:t>
            </w:r>
          </w:p>
        </w:tc>
      </w:tr>
    </w:tbl>
    <w:p w14:paraId="271BCB32" w14:textId="77777777" w:rsidR="00505943" w:rsidRDefault="00505943" w:rsidP="00C21498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</w:p>
    <w:p w14:paraId="55D6B02B" w14:textId="77777777" w:rsidR="00531AB2" w:rsidRDefault="00531AB2" w:rsidP="00C21498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</w:p>
    <w:p w14:paraId="78AC931A" w14:textId="51CDEB50" w:rsidR="00326ADF" w:rsidRPr="00A92163" w:rsidRDefault="00793779" w:rsidP="00A92163">
      <w:pPr>
        <w:spacing w:before="240" w:after="120" w:line="276" w:lineRule="auto"/>
        <w:jc w:val="both"/>
        <w:rPr>
          <w:rFonts w:ascii="Arial" w:hAnsi="Arial" w:cs="Arial"/>
          <w:lang w:val="en-US"/>
        </w:rPr>
      </w:pPr>
      <w:r w:rsidRPr="00A92163">
        <w:rPr>
          <w:rFonts w:ascii="Arial" w:hAnsi="Arial" w:cs="Arial"/>
          <w:b/>
          <w:bCs/>
          <w:lang w:val="en-US"/>
        </w:rPr>
        <w:t>Table S4.</w:t>
      </w:r>
      <w:r w:rsidRPr="00A92163">
        <w:rPr>
          <w:rFonts w:ascii="Arial" w:hAnsi="Arial" w:cs="Arial"/>
          <w:lang w:val="en-US"/>
        </w:rPr>
        <w:t xml:space="preserve"> Relative</w:t>
      </w:r>
      <w:r w:rsidR="000F546D">
        <w:rPr>
          <w:rFonts w:ascii="Arial" w:hAnsi="Arial" w:cs="Arial"/>
          <w:lang w:val="en-US"/>
        </w:rPr>
        <w:t xml:space="preserve"> Gibbs Free </w:t>
      </w:r>
      <w:r w:rsidRPr="00A92163">
        <w:rPr>
          <w:rFonts w:ascii="Arial" w:hAnsi="Arial" w:cs="Arial"/>
          <w:lang w:val="en-US"/>
        </w:rPr>
        <w:t xml:space="preserve">Energies (in </w:t>
      </w:r>
      <w:r w:rsidR="00F71FC2" w:rsidRPr="00F71FC2">
        <w:rPr>
          <w:rFonts w:ascii="Arial" w:hAnsi="Arial" w:cs="Arial"/>
        </w:rPr>
        <w:t>kcal mol</w:t>
      </w:r>
      <w:r w:rsidR="00F71FC2" w:rsidRPr="00F71FC2">
        <w:rPr>
          <w:rFonts w:ascii="Arial" w:hAnsi="Arial" w:cs="Arial"/>
          <w:vertAlign w:val="superscript"/>
        </w:rPr>
        <w:t>-1</w:t>
      </w:r>
      <w:r w:rsidRPr="00A92163">
        <w:rPr>
          <w:rFonts w:ascii="Arial" w:hAnsi="Arial" w:cs="Arial"/>
          <w:lang w:val="en-US"/>
        </w:rPr>
        <w:t>) and Adiabatic Ionization Energies (in eV) of Additional C</w:t>
      </w:r>
      <w:r w:rsidRPr="00A92163">
        <w:rPr>
          <w:rFonts w:ascii="Arial" w:hAnsi="Arial" w:cs="Arial"/>
          <w:vertAlign w:val="subscript"/>
          <w:lang w:val="en-US"/>
        </w:rPr>
        <w:t>8</w:t>
      </w:r>
      <w:r w:rsidRPr="00A92163">
        <w:rPr>
          <w:rFonts w:ascii="Arial" w:hAnsi="Arial" w:cs="Arial"/>
          <w:lang w:val="en-US"/>
        </w:rPr>
        <w:t>H</w:t>
      </w:r>
      <w:r w:rsidRPr="00A92163">
        <w:rPr>
          <w:rFonts w:ascii="Arial" w:hAnsi="Arial" w:cs="Arial"/>
          <w:vertAlign w:val="subscript"/>
          <w:lang w:val="en-US"/>
        </w:rPr>
        <w:t>4</w:t>
      </w:r>
      <w:r w:rsidRPr="00A92163">
        <w:rPr>
          <w:rFonts w:ascii="Arial" w:hAnsi="Arial" w:cs="Arial"/>
          <w:lang w:val="en-US"/>
        </w:rPr>
        <w:t xml:space="preserve"> Isomers.</w:t>
      </w:r>
    </w:p>
    <w:tbl>
      <w:tblPr>
        <w:tblStyle w:val="TableGrid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66"/>
        <w:gridCol w:w="791"/>
        <w:gridCol w:w="1579"/>
        <w:gridCol w:w="992"/>
        <w:gridCol w:w="992"/>
        <w:gridCol w:w="993"/>
        <w:gridCol w:w="1275"/>
        <w:gridCol w:w="993"/>
      </w:tblGrid>
      <w:tr w:rsidR="00004530" w14:paraId="757176DB" w14:textId="77777777" w:rsidTr="00FE3266">
        <w:trPr>
          <w:trHeight w:val="397"/>
        </w:trPr>
        <w:tc>
          <w:tcPr>
            <w:tcW w:w="0" w:type="auto"/>
            <w:vMerge w:val="restart"/>
            <w:vAlign w:val="center"/>
          </w:tcPr>
          <w:p w14:paraId="5E9FA5B7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</w:pPr>
            <w:r w:rsidRPr="00A92163">
              <w:rPr>
                <w:rFonts w:ascii="Arial" w:hAnsi="Arial" w:cs="Arial"/>
                <w:b/>
                <w:bCs/>
                <w:lang w:val="en-US"/>
              </w:rPr>
              <w:t>Isomer</w:t>
            </w:r>
          </w:p>
        </w:tc>
        <w:tc>
          <w:tcPr>
            <w:tcW w:w="0" w:type="auto"/>
            <w:vAlign w:val="center"/>
          </w:tcPr>
          <w:p w14:paraId="2DA555D1" w14:textId="5AEF6C22" w:rsidR="00004530" w:rsidRDefault="00004530" w:rsidP="00905B77">
            <w:pPr>
              <w:spacing w:line="276" w:lineRule="auto"/>
              <w:jc w:val="center"/>
            </w:pPr>
          </w:p>
          <w:p w14:paraId="3ADA01D3" w14:textId="77777777" w:rsidR="00004530" w:rsidRDefault="00BA3E8E" w:rsidP="00905B7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5E4893">
              <w:rPr>
                <w:rFonts w:ascii="Times New Roman" w:hAnsi="Times New Roman" w:cs="Times New Roman"/>
                <w:noProof/>
              </w:rPr>
              <w:object w:dxaOrig="494" w:dyaOrig="1274" w14:anchorId="26C3ED4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28.5pt;height:64.5pt;mso-width-percent:0;mso-height-percent:0;mso-width-percent:0;mso-height-percent:0" o:ole="">
                  <v:imagedata r:id="rId44" o:title=""/>
                </v:shape>
                <o:OLEObject Type="Embed" ProgID="ChemDraw.Document.6.0" ShapeID="_x0000_i1025" DrawAspect="Content" ObjectID="_1780299398" r:id="rId45"/>
              </w:object>
            </w:r>
          </w:p>
        </w:tc>
        <w:tc>
          <w:tcPr>
            <w:tcW w:w="1579" w:type="dxa"/>
            <w:vAlign w:val="center"/>
          </w:tcPr>
          <w:p w14:paraId="5884DFC1" w14:textId="77777777" w:rsidR="00004530" w:rsidRDefault="00BA3E8E" w:rsidP="00905B7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>
              <w:rPr>
                <w:noProof/>
              </w:rPr>
              <w:object w:dxaOrig="1116" w:dyaOrig="1493" w14:anchorId="3F856C57">
                <v:shape id="_x0000_i1026" type="#_x0000_t75" alt="" style="width:58.5pt;height:79.5pt;mso-width-percent:0;mso-height-percent:0;mso-width-percent:0;mso-height-percent:0" o:ole="">
                  <v:imagedata r:id="rId46" o:title=""/>
                </v:shape>
                <o:OLEObject Type="Embed" ProgID="ChemDraw.Document.6.0" ShapeID="_x0000_i1026" DrawAspect="Content" ObjectID="_1780299399" r:id="rId47"/>
              </w:object>
            </w:r>
          </w:p>
        </w:tc>
        <w:tc>
          <w:tcPr>
            <w:tcW w:w="992" w:type="dxa"/>
            <w:vAlign w:val="center"/>
          </w:tcPr>
          <w:p w14:paraId="7C88E2B9" w14:textId="77777777" w:rsidR="00004530" w:rsidRPr="0006047E" w:rsidRDefault="00BA3E8E" w:rsidP="00905B77">
            <w:pPr>
              <w:spacing w:line="276" w:lineRule="auto"/>
              <w:jc w:val="center"/>
            </w:pPr>
            <w:r w:rsidRPr="00326ADF">
              <w:rPr>
                <w:noProof/>
              </w:rPr>
              <w:object w:dxaOrig="546" w:dyaOrig="1344" w14:anchorId="37292AAF">
                <v:shape id="_x0000_i1027" type="#_x0000_t75" alt="" style="width:28.5pt;height:1in;mso-width-percent:0;mso-height-percent:0;mso-width-percent:0;mso-height-percent:0" o:ole="">
                  <v:imagedata r:id="rId48" o:title=""/>
                </v:shape>
                <o:OLEObject Type="Embed" ProgID="ChemDraw.Document.6.0" ShapeID="_x0000_i1027" DrawAspect="Content" ObjectID="_1780299400" r:id="rId49"/>
              </w:object>
            </w:r>
          </w:p>
        </w:tc>
        <w:tc>
          <w:tcPr>
            <w:tcW w:w="992" w:type="dxa"/>
            <w:vAlign w:val="center"/>
          </w:tcPr>
          <w:p w14:paraId="2A6EDDD3" w14:textId="77777777" w:rsidR="00004530" w:rsidRDefault="00BA3E8E" w:rsidP="00905B7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>
              <w:rPr>
                <w:noProof/>
              </w:rPr>
              <w:object w:dxaOrig="722" w:dyaOrig="1095" w14:anchorId="3EC3A2D4">
                <v:shape id="_x0000_i1028" type="#_x0000_t75" alt="" style="width:36pt;height:58.5pt;mso-width-percent:0;mso-height-percent:0;mso-width-percent:0;mso-height-percent:0" o:ole="">
                  <v:imagedata r:id="rId50" o:title=""/>
                </v:shape>
                <o:OLEObject Type="Embed" ProgID="ChemDraw.Document.6.0" ShapeID="_x0000_i1028" DrawAspect="Content" ObjectID="_1780299401" r:id="rId51"/>
              </w:object>
            </w:r>
          </w:p>
        </w:tc>
        <w:tc>
          <w:tcPr>
            <w:tcW w:w="993" w:type="dxa"/>
            <w:vAlign w:val="center"/>
          </w:tcPr>
          <w:p w14:paraId="7A40C2FD" w14:textId="77777777" w:rsidR="00004530" w:rsidRDefault="00BA3E8E" w:rsidP="00905B7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>
              <w:rPr>
                <w:noProof/>
              </w:rPr>
              <w:object w:dxaOrig="547" w:dyaOrig="1280" w14:anchorId="6BFCB81D">
                <v:shape id="_x0000_i1029" type="#_x0000_t75" alt="" style="width:27.75pt;height:64.5pt;mso-width-percent:0;mso-height-percent:0;mso-width-percent:0;mso-height-percent:0" o:ole="">
                  <v:imagedata r:id="rId52" o:title=""/>
                </v:shape>
                <o:OLEObject Type="Embed" ProgID="ChemDraw.Document.6.0" ShapeID="_x0000_i1029" DrawAspect="Content" ObjectID="_1780299402" r:id="rId53"/>
              </w:object>
            </w:r>
          </w:p>
        </w:tc>
        <w:tc>
          <w:tcPr>
            <w:tcW w:w="1275" w:type="dxa"/>
            <w:vAlign w:val="center"/>
          </w:tcPr>
          <w:p w14:paraId="21854DDC" w14:textId="77777777" w:rsidR="00004530" w:rsidRDefault="00BA3E8E" w:rsidP="00905B7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>
              <w:rPr>
                <w:noProof/>
              </w:rPr>
              <w:object w:dxaOrig="778" w:dyaOrig="881" w14:anchorId="604A5F87">
                <v:shape id="_x0000_i1030" type="#_x0000_t75" alt="" style="width:36pt;height:43.5pt;mso-width-percent:0;mso-height-percent:0;mso-width-percent:0;mso-height-percent:0" o:ole="">
                  <v:imagedata r:id="rId54" o:title=""/>
                </v:shape>
                <o:OLEObject Type="Embed" ProgID="ChemDraw.Document.6.0" ShapeID="_x0000_i1030" DrawAspect="Content" ObjectID="_1780299403" r:id="rId55"/>
              </w:object>
            </w:r>
          </w:p>
        </w:tc>
        <w:tc>
          <w:tcPr>
            <w:tcW w:w="993" w:type="dxa"/>
            <w:vAlign w:val="center"/>
          </w:tcPr>
          <w:p w14:paraId="1208C4C5" w14:textId="370DA299" w:rsidR="00004530" w:rsidRDefault="00B90907" w:rsidP="00905B7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9090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en-US"/>
              </w:rPr>
              <w:drawing>
                <wp:inline distT="0" distB="0" distL="0" distR="0" wp14:anchorId="267D49B1" wp14:editId="4448C72B">
                  <wp:extent cx="350520" cy="990600"/>
                  <wp:effectExtent l="0" t="0" r="0" b="0"/>
                  <wp:docPr id="160347268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4530" w14:paraId="6E816A52" w14:textId="77777777" w:rsidTr="00FE3266">
        <w:trPr>
          <w:trHeight w:val="397"/>
        </w:trPr>
        <w:tc>
          <w:tcPr>
            <w:tcW w:w="0" w:type="auto"/>
            <w:vMerge/>
            <w:vAlign w:val="center"/>
          </w:tcPr>
          <w:p w14:paraId="1CE99FBB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49A17943" w14:textId="59BB02C3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lang w:val="en-US"/>
              </w:rPr>
            </w:pPr>
            <w:r w:rsidRPr="00A92163">
              <w:rPr>
                <w:rFonts w:ascii="Arial" w:hAnsi="Arial" w:cs="Arial"/>
                <w:b/>
                <w:bCs/>
                <w:noProof/>
                <w:lang w:val="it-IT"/>
              </w:rPr>
              <w:t>15</w:t>
            </w:r>
          </w:p>
        </w:tc>
        <w:tc>
          <w:tcPr>
            <w:tcW w:w="1579" w:type="dxa"/>
            <w:vAlign w:val="center"/>
          </w:tcPr>
          <w:p w14:paraId="52B5DF3F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lang w:val="en-US"/>
              </w:rPr>
            </w:pPr>
            <w:r w:rsidRPr="00A92163">
              <w:rPr>
                <w:rFonts w:ascii="Arial" w:hAnsi="Arial" w:cs="Arial"/>
                <w:b/>
                <w:bCs/>
                <w:noProof/>
                <w:lang w:val="it-IT"/>
              </w:rPr>
              <w:t>16</w:t>
            </w:r>
          </w:p>
        </w:tc>
        <w:tc>
          <w:tcPr>
            <w:tcW w:w="992" w:type="dxa"/>
            <w:vAlign w:val="center"/>
          </w:tcPr>
          <w:p w14:paraId="264260E9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lang w:val="en-US"/>
              </w:rPr>
            </w:pPr>
            <w:r w:rsidRPr="00A92163">
              <w:rPr>
                <w:rFonts w:ascii="Arial" w:hAnsi="Arial" w:cs="Arial"/>
                <w:b/>
                <w:bCs/>
                <w:lang w:val="en-US"/>
              </w:rPr>
              <w:t>17</w:t>
            </w:r>
          </w:p>
        </w:tc>
        <w:tc>
          <w:tcPr>
            <w:tcW w:w="992" w:type="dxa"/>
            <w:vAlign w:val="center"/>
          </w:tcPr>
          <w:p w14:paraId="5B8C8922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lang w:val="en-US"/>
              </w:rPr>
            </w:pPr>
            <w:r w:rsidRPr="00A92163">
              <w:rPr>
                <w:rFonts w:ascii="Arial" w:hAnsi="Arial" w:cs="Arial"/>
                <w:b/>
                <w:bCs/>
                <w:lang w:val="en-US"/>
              </w:rPr>
              <w:t>18</w:t>
            </w:r>
          </w:p>
        </w:tc>
        <w:tc>
          <w:tcPr>
            <w:tcW w:w="993" w:type="dxa"/>
            <w:vAlign w:val="center"/>
          </w:tcPr>
          <w:p w14:paraId="3975C9EC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lang w:val="en-US"/>
              </w:rPr>
            </w:pPr>
            <w:r w:rsidRPr="00A92163">
              <w:rPr>
                <w:rFonts w:ascii="Arial" w:hAnsi="Arial" w:cs="Arial"/>
                <w:b/>
                <w:bCs/>
                <w:noProof/>
                <w:lang w:val="it-IT"/>
              </w:rPr>
              <w:t>19</w:t>
            </w:r>
          </w:p>
        </w:tc>
        <w:tc>
          <w:tcPr>
            <w:tcW w:w="1275" w:type="dxa"/>
            <w:vAlign w:val="center"/>
          </w:tcPr>
          <w:p w14:paraId="76D04423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</w:pPr>
            <w:r w:rsidRPr="00A92163">
              <w:rPr>
                <w:rFonts w:ascii="Arial" w:hAnsi="Arial" w:cs="Arial"/>
                <w:b/>
                <w:bCs/>
                <w:noProof/>
                <w:lang w:val="it-IT"/>
              </w:rPr>
              <w:t>20</w:t>
            </w:r>
          </w:p>
        </w:tc>
        <w:tc>
          <w:tcPr>
            <w:tcW w:w="993" w:type="dxa"/>
            <w:vAlign w:val="center"/>
          </w:tcPr>
          <w:p w14:paraId="2ED2F803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noProof/>
                <w:lang w:val="it-IT"/>
              </w:rPr>
            </w:pPr>
            <w:r w:rsidRPr="00A92163">
              <w:rPr>
                <w:rFonts w:ascii="Arial" w:hAnsi="Arial" w:cs="Arial"/>
                <w:b/>
                <w:bCs/>
                <w:noProof/>
                <w:lang w:val="it-IT"/>
              </w:rPr>
              <w:t>21</w:t>
            </w:r>
          </w:p>
        </w:tc>
      </w:tr>
      <w:tr w:rsidR="00004530" w14:paraId="7421AF07" w14:textId="77777777" w:rsidTr="00FE3266">
        <w:trPr>
          <w:trHeight w:val="397"/>
        </w:trPr>
        <w:tc>
          <w:tcPr>
            <w:tcW w:w="0" w:type="auto"/>
            <w:vAlign w:val="center"/>
          </w:tcPr>
          <w:p w14:paraId="75D8C6D2" w14:textId="7101282B" w:rsidR="00004530" w:rsidRPr="00A92163" w:rsidRDefault="00A92163" w:rsidP="00905B77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>
              <w:rPr>
                <w:rFonts w:ascii="Arial" w:hAnsi="Arial" w:cs="Arial"/>
                <w:b/>
                <w:bCs/>
                <w:lang w:val="en-US"/>
              </w:rPr>
              <w:sym w:font="Symbol" w:char="F077"/>
            </w:r>
            <w:r w:rsidR="00004530" w:rsidRPr="00A92163">
              <w:rPr>
                <w:rFonts w:ascii="Arial" w:hAnsi="Arial" w:cs="Arial"/>
                <w:b/>
                <w:bCs/>
                <w:lang w:val="en-US"/>
              </w:rPr>
              <w:t>B97XD/</w:t>
            </w:r>
          </w:p>
          <w:p w14:paraId="18504A05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</w:pPr>
            <w:r w:rsidRPr="00A92163">
              <w:rPr>
                <w:rFonts w:ascii="Arial" w:hAnsi="Arial" w:cs="Arial"/>
                <w:b/>
                <w:bCs/>
                <w:lang w:val="en-US"/>
              </w:rPr>
              <w:t>6-311++G**</w:t>
            </w:r>
          </w:p>
        </w:tc>
        <w:tc>
          <w:tcPr>
            <w:tcW w:w="0" w:type="auto"/>
            <w:vAlign w:val="center"/>
          </w:tcPr>
          <w:p w14:paraId="5B3472AA" w14:textId="3B38F792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lang w:val="en-US"/>
              </w:rPr>
            </w:pPr>
            <w:r w:rsidRPr="00A92163">
              <w:rPr>
                <w:rFonts w:ascii="Arial" w:hAnsi="Arial" w:cs="Arial"/>
                <w:lang w:val="en-US"/>
              </w:rPr>
              <w:t>15.1</w:t>
            </w:r>
          </w:p>
          <w:p w14:paraId="061FBD3A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</w:pPr>
            <w:r w:rsidRPr="00A92163">
              <w:rPr>
                <w:rFonts w:ascii="Arial" w:hAnsi="Arial" w:cs="Arial"/>
                <w:lang w:val="en-US"/>
              </w:rPr>
              <w:t>(7.70)</w:t>
            </w:r>
          </w:p>
        </w:tc>
        <w:tc>
          <w:tcPr>
            <w:tcW w:w="1579" w:type="dxa"/>
            <w:vAlign w:val="center"/>
          </w:tcPr>
          <w:p w14:paraId="0AAB08E7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lang w:val="en-US"/>
              </w:rPr>
            </w:pPr>
            <w:r w:rsidRPr="00A92163">
              <w:rPr>
                <w:rFonts w:ascii="Arial" w:hAnsi="Arial" w:cs="Arial"/>
                <w:lang w:val="en-US"/>
              </w:rPr>
              <w:t>15.7</w:t>
            </w:r>
          </w:p>
          <w:p w14:paraId="5E814D8C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</w:pPr>
            <w:r w:rsidRPr="00A92163">
              <w:rPr>
                <w:rFonts w:ascii="Arial" w:hAnsi="Arial" w:cs="Arial"/>
                <w:lang w:val="en-US"/>
              </w:rPr>
              <w:t>(8.24)</w:t>
            </w:r>
          </w:p>
        </w:tc>
        <w:tc>
          <w:tcPr>
            <w:tcW w:w="992" w:type="dxa"/>
            <w:vAlign w:val="center"/>
          </w:tcPr>
          <w:p w14:paraId="2188E694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lang w:val="en-US"/>
              </w:rPr>
            </w:pPr>
            <w:r w:rsidRPr="00A92163">
              <w:rPr>
                <w:rFonts w:ascii="Arial" w:hAnsi="Arial" w:cs="Arial"/>
                <w:lang w:val="en-US"/>
              </w:rPr>
              <w:t>17.8</w:t>
            </w:r>
          </w:p>
          <w:p w14:paraId="1C0272C4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</w:pPr>
            <w:r w:rsidRPr="00A92163">
              <w:rPr>
                <w:rFonts w:ascii="Arial" w:hAnsi="Arial" w:cs="Arial"/>
                <w:lang w:val="en-US"/>
              </w:rPr>
              <w:t>(8.34)</w:t>
            </w:r>
          </w:p>
        </w:tc>
        <w:tc>
          <w:tcPr>
            <w:tcW w:w="992" w:type="dxa"/>
            <w:vAlign w:val="center"/>
          </w:tcPr>
          <w:p w14:paraId="24F9891E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lang w:val="en-US"/>
              </w:rPr>
            </w:pPr>
            <w:r w:rsidRPr="00A92163">
              <w:rPr>
                <w:rFonts w:ascii="Arial" w:hAnsi="Arial" w:cs="Arial"/>
                <w:lang w:val="en-US"/>
              </w:rPr>
              <w:t>18.9</w:t>
            </w:r>
          </w:p>
          <w:p w14:paraId="140E1B6B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</w:pPr>
            <w:r w:rsidRPr="00A92163">
              <w:rPr>
                <w:rFonts w:ascii="Arial" w:hAnsi="Arial" w:cs="Arial"/>
                <w:lang w:val="en-US"/>
              </w:rPr>
              <w:t>(8.00)</w:t>
            </w:r>
          </w:p>
        </w:tc>
        <w:tc>
          <w:tcPr>
            <w:tcW w:w="993" w:type="dxa"/>
            <w:vAlign w:val="center"/>
          </w:tcPr>
          <w:p w14:paraId="7C3E9156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lang w:val="en-US"/>
              </w:rPr>
            </w:pPr>
            <w:r w:rsidRPr="00A92163">
              <w:rPr>
                <w:rFonts w:ascii="Arial" w:hAnsi="Arial" w:cs="Arial"/>
                <w:lang w:val="en-US"/>
              </w:rPr>
              <w:t>19.8</w:t>
            </w:r>
          </w:p>
          <w:p w14:paraId="075A9CA9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</w:pPr>
            <w:r w:rsidRPr="00A92163">
              <w:rPr>
                <w:rFonts w:ascii="Arial" w:hAnsi="Arial" w:cs="Arial"/>
                <w:lang w:val="en-US"/>
              </w:rPr>
              <w:t>(8.21)</w:t>
            </w:r>
          </w:p>
        </w:tc>
        <w:tc>
          <w:tcPr>
            <w:tcW w:w="1275" w:type="dxa"/>
            <w:vAlign w:val="center"/>
          </w:tcPr>
          <w:p w14:paraId="3A38C228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lang w:val="en-US"/>
              </w:rPr>
            </w:pPr>
            <w:r w:rsidRPr="00A92163">
              <w:rPr>
                <w:rFonts w:ascii="Arial" w:hAnsi="Arial" w:cs="Arial"/>
                <w:lang w:val="en-US"/>
              </w:rPr>
              <w:t>26.4</w:t>
            </w:r>
          </w:p>
          <w:p w14:paraId="2E7D4C4D" w14:textId="5C14EF2F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4"/>
                <w:lang w:val="en-US"/>
              </w:rPr>
            </w:pPr>
            <w:r w:rsidRPr="00A92163">
              <w:rPr>
                <w:rFonts w:ascii="Arial" w:hAnsi="Arial" w:cs="Arial"/>
                <w:lang w:val="en-US"/>
              </w:rPr>
              <w:t>(7.</w:t>
            </w:r>
            <w:r w:rsidR="00CE7E8F">
              <w:rPr>
                <w:rFonts w:ascii="Arial" w:hAnsi="Arial" w:cs="Arial"/>
                <w:lang w:val="en-US"/>
              </w:rPr>
              <w:t>85</w:t>
            </w:r>
            <w:r w:rsidRPr="00A92163">
              <w:rPr>
                <w:rFonts w:ascii="Arial" w:hAnsi="Arial" w:cs="Arial"/>
                <w:lang w:val="en-US"/>
              </w:rPr>
              <w:t>)</w:t>
            </w:r>
          </w:p>
        </w:tc>
        <w:tc>
          <w:tcPr>
            <w:tcW w:w="993" w:type="dxa"/>
            <w:vAlign w:val="center"/>
          </w:tcPr>
          <w:p w14:paraId="17E502A9" w14:textId="77777777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lang w:val="en-US"/>
              </w:rPr>
            </w:pPr>
            <w:r w:rsidRPr="00A92163">
              <w:rPr>
                <w:rFonts w:ascii="Arial" w:hAnsi="Arial" w:cs="Arial"/>
                <w:lang w:val="en-US"/>
              </w:rPr>
              <w:t>29.4</w:t>
            </w:r>
          </w:p>
          <w:p w14:paraId="47A3DB52" w14:textId="335DA279" w:rsidR="00004530" w:rsidRPr="00A92163" w:rsidRDefault="00004530" w:rsidP="00905B77">
            <w:pPr>
              <w:spacing w:line="276" w:lineRule="auto"/>
              <w:jc w:val="center"/>
              <w:rPr>
                <w:rFonts w:ascii="Arial" w:hAnsi="Arial" w:cs="Arial"/>
                <w:color w:val="FF0000"/>
                <w:lang w:val="en-US"/>
              </w:rPr>
            </w:pPr>
            <w:r w:rsidRPr="00A92163">
              <w:rPr>
                <w:rFonts w:ascii="Arial" w:hAnsi="Arial" w:cs="Arial"/>
                <w:lang w:val="en-US"/>
              </w:rPr>
              <w:t>(8.</w:t>
            </w:r>
            <w:r w:rsidR="007A60A5" w:rsidRPr="00A92163">
              <w:rPr>
                <w:rFonts w:ascii="Arial" w:hAnsi="Arial" w:cs="Arial"/>
                <w:lang w:val="en-US"/>
              </w:rPr>
              <w:t>51</w:t>
            </w:r>
            <w:r w:rsidRPr="00A92163">
              <w:rPr>
                <w:rFonts w:ascii="Arial" w:hAnsi="Arial" w:cs="Arial"/>
                <w:lang w:val="en-US"/>
              </w:rPr>
              <w:t>)</w:t>
            </w:r>
          </w:p>
        </w:tc>
      </w:tr>
    </w:tbl>
    <w:p w14:paraId="72994C34" w14:textId="5849295A" w:rsidR="00505943" w:rsidRPr="00A92163" w:rsidRDefault="002B4BED" w:rsidP="00E029E9">
      <w:pPr>
        <w:spacing w:before="120" w:after="60" w:line="276" w:lineRule="auto"/>
        <w:jc w:val="both"/>
        <w:rPr>
          <w:rFonts w:ascii="Arial" w:hAnsi="Arial" w:cs="Arial"/>
          <w:lang w:val="en-US"/>
        </w:rPr>
      </w:pPr>
      <w:r w:rsidRPr="00A92163">
        <w:rPr>
          <w:rFonts w:ascii="Arial" w:hAnsi="Arial" w:cs="Arial"/>
          <w:lang w:val="en-US"/>
        </w:rPr>
        <w:t xml:space="preserve">Gibbs free energies at 1700 K relative to isomer </w:t>
      </w:r>
      <w:r w:rsidRPr="00A92163">
        <w:rPr>
          <w:rFonts w:ascii="Arial" w:hAnsi="Arial" w:cs="Arial"/>
          <w:b/>
          <w:bCs/>
          <w:lang w:val="en-US"/>
        </w:rPr>
        <w:t>8</w:t>
      </w:r>
      <w:r w:rsidRPr="00A92163">
        <w:rPr>
          <w:rFonts w:ascii="Arial" w:hAnsi="Arial" w:cs="Arial"/>
          <w:lang w:val="en-US"/>
        </w:rPr>
        <w:t>, and adiabatic ionization energies (AIE) shown in brackets. Only C</w:t>
      </w:r>
      <w:r w:rsidRPr="00A92163">
        <w:rPr>
          <w:rFonts w:ascii="Arial" w:hAnsi="Arial" w:cs="Arial"/>
          <w:vertAlign w:val="subscript"/>
          <w:lang w:val="en-US"/>
        </w:rPr>
        <w:t>8</w:t>
      </w:r>
      <w:r w:rsidRPr="00A92163">
        <w:rPr>
          <w:rFonts w:ascii="Arial" w:hAnsi="Arial" w:cs="Arial"/>
          <w:lang w:val="en-US"/>
        </w:rPr>
        <w:t>H</w:t>
      </w:r>
      <w:r w:rsidRPr="00A92163">
        <w:rPr>
          <w:rFonts w:ascii="Arial" w:hAnsi="Arial" w:cs="Arial"/>
          <w:vertAlign w:val="subscript"/>
          <w:lang w:val="en-US"/>
        </w:rPr>
        <w:t>4</w:t>
      </w:r>
      <w:r w:rsidRPr="00A92163">
        <w:rPr>
          <w:rFonts w:ascii="Arial" w:hAnsi="Arial" w:cs="Arial"/>
          <w:lang w:val="en-US"/>
        </w:rPr>
        <w:t xml:space="preserve"> isomers with relative energies of &lt;30 </w:t>
      </w:r>
      <w:r w:rsidR="00F71FC2" w:rsidRPr="00F71FC2">
        <w:rPr>
          <w:rFonts w:ascii="Arial" w:hAnsi="Arial" w:cs="Arial"/>
        </w:rPr>
        <w:t>kcal mol</w:t>
      </w:r>
      <w:r w:rsidR="00F71FC2" w:rsidRPr="00F71FC2">
        <w:rPr>
          <w:rFonts w:ascii="Arial" w:hAnsi="Arial" w:cs="Arial"/>
          <w:vertAlign w:val="superscript"/>
        </w:rPr>
        <w:t>-1</w:t>
      </w:r>
      <w:r w:rsidR="00F71FC2">
        <w:rPr>
          <w:rFonts w:ascii="Arial" w:hAnsi="Arial" w:cs="Arial"/>
          <w:vertAlign w:val="superscript"/>
        </w:rPr>
        <w:t xml:space="preserve"> </w:t>
      </w:r>
      <w:r w:rsidRPr="00A92163">
        <w:rPr>
          <w:rFonts w:ascii="Arial" w:hAnsi="Arial" w:cs="Arial"/>
          <w:lang w:val="en-US"/>
        </w:rPr>
        <w:t>are shown.</w:t>
      </w:r>
    </w:p>
    <w:p w14:paraId="01AD003E" w14:textId="53D7B2E7" w:rsidR="00793779" w:rsidRPr="00A92163" w:rsidRDefault="00793779" w:rsidP="00D56B74">
      <w:pPr>
        <w:spacing w:before="60" w:after="60" w:line="276" w:lineRule="auto"/>
        <w:rPr>
          <w:rFonts w:ascii="Arial" w:hAnsi="Arial" w:cs="Arial"/>
          <w:lang w:val="en-US"/>
        </w:rPr>
      </w:pPr>
      <w:r w:rsidRPr="00A92163">
        <w:rPr>
          <w:rFonts w:ascii="Arial" w:hAnsi="Arial" w:cs="Arial"/>
          <w:lang w:val="en-US"/>
        </w:rPr>
        <w:br w:type="page"/>
      </w:r>
    </w:p>
    <w:p w14:paraId="6D95217D" w14:textId="4A858D69" w:rsidR="00E30E09" w:rsidRPr="001E19B9" w:rsidRDefault="00793779" w:rsidP="001E19B9">
      <w:pPr>
        <w:spacing w:before="240" w:after="120" w:line="276" w:lineRule="auto"/>
        <w:jc w:val="both"/>
        <w:rPr>
          <w:rFonts w:ascii="Arial" w:hAnsi="Arial" w:cs="Arial"/>
          <w:lang w:val="en-US"/>
        </w:rPr>
      </w:pPr>
      <w:r w:rsidRPr="001E19B9">
        <w:rPr>
          <w:rFonts w:ascii="Arial" w:hAnsi="Arial" w:cs="Arial"/>
          <w:b/>
          <w:bCs/>
          <w:lang w:val="en-US"/>
        </w:rPr>
        <w:lastRenderedPageBreak/>
        <w:t>Table S5</w:t>
      </w:r>
      <w:r w:rsidRPr="001E19B9">
        <w:rPr>
          <w:rFonts w:ascii="Arial" w:hAnsi="Arial" w:cs="Arial"/>
          <w:lang w:val="en-US"/>
        </w:rPr>
        <w:t xml:space="preserve">. Relative </w:t>
      </w:r>
      <w:r w:rsidR="000950D5" w:rsidRPr="001E19B9">
        <w:rPr>
          <w:rFonts w:ascii="Arial" w:hAnsi="Arial" w:cs="Arial"/>
          <w:lang w:val="en-US"/>
        </w:rPr>
        <w:t xml:space="preserve">Gibbs </w:t>
      </w:r>
      <w:r w:rsidR="00217763" w:rsidRPr="001E19B9">
        <w:rPr>
          <w:rFonts w:ascii="Arial" w:hAnsi="Arial" w:cs="Arial"/>
          <w:lang w:val="en-US"/>
        </w:rPr>
        <w:t xml:space="preserve">Free </w:t>
      </w:r>
      <w:r w:rsidR="000950D5" w:rsidRPr="001E19B9">
        <w:rPr>
          <w:rFonts w:ascii="Arial" w:hAnsi="Arial" w:cs="Arial"/>
          <w:lang w:val="en-US"/>
        </w:rPr>
        <w:t xml:space="preserve">Energies </w:t>
      </w:r>
      <w:r w:rsidR="00217763" w:rsidRPr="001E19B9">
        <w:rPr>
          <w:rFonts w:ascii="Arial" w:hAnsi="Arial" w:cs="Arial"/>
          <w:lang w:val="en-US"/>
        </w:rPr>
        <w:t xml:space="preserve">and Electronic </w:t>
      </w:r>
      <w:r w:rsidRPr="001E19B9">
        <w:rPr>
          <w:rFonts w:ascii="Arial" w:hAnsi="Arial" w:cs="Arial"/>
          <w:lang w:val="en-US"/>
        </w:rPr>
        <w:t xml:space="preserve">Energies (in </w:t>
      </w:r>
      <w:r w:rsidR="00F71FC2" w:rsidRPr="00F71FC2">
        <w:rPr>
          <w:rFonts w:ascii="Arial" w:hAnsi="Arial" w:cs="Arial"/>
        </w:rPr>
        <w:t>kcal mol</w:t>
      </w:r>
      <w:r w:rsidR="00F71FC2" w:rsidRPr="00F71FC2">
        <w:rPr>
          <w:rFonts w:ascii="Arial" w:hAnsi="Arial" w:cs="Arial"/>
          <w:vertAlign w:val="superscript"/>
        </w:rPr>
        <w:t>-1</w:t>
      </w:r>
      <w:r w:rsidRPr="001E19B9">
        <w:rPr>
          <w:rFonts w:ascii="Arial" w:hAnsi="Arial" w:cs="Arial"/>
          <w:lang w:val="en-US"/>
        </w:rPr>
        <w:t>) of C</w:t>
      </w:r>
      <w:r w:rsidRPr="001E19B9">
        <w:rPr>
          <w:rFonts w:ascii="Arial" w:hAnsi="Arial" w:cs="Arial"/>
          <w:vertAlign w:val="subscript"/>
          <w:lang w:val="en-US"/>
        </w:rPr>
        <w:t>8</w:t>
      </w:r>
      <w:r w:rsidRPr="001E19B9">
        <w:rPr>
          <w:rFonts w:ascii="Arial" w:hAnsi="Arial" w:cs="Arial"/>
          <w:lang w:val="en-US"/>
        </w:rPr>
        <w:t>H</w:t>
      </w:r>
      <w:r w:rsidR="00217763" w:rsidRPr="001E19B9">
        <w:rPr>
          <w:rFonts w:ascii="Arial" w:hAnsi="Arial" w:cs="Arial"/>
          <w:vertAlign w:val="subscript"/>
          <w:lang w:val="en-US"/>
        </w:rPr>
        <w:t>4</w:t>
      </w:r>
      <w:r w:rsidR="00217763" w:rsidRPr="001E19B9">
        <w:rPr>
          <w:rFonts w:ascii="Arial" w:hAnsi="Arial" w:cs="Arial"/>
          <w:lang w:val="en-US"/>
        </w:rPr>
        <w:t xml:space="preserve"> and C</w:t>
      </w:r>
      <w:r w:rsidR="00217763" w:rsidRPr="001E19B9">
        <w:rPr>
          <w:rFonts w:ascii="Arial" w:hAnsi="Arial" w:cs="Arial"/>
          <w:vertAlign w:val="subscript"/>
          <w:lang w:val="en-US"/>
        </w:rPr>
        <w:t>8</w:t>
      </w:r>
      <w:r w:rsidR="00217763" w:rsidRPr="001E19B9">
        <w:rPr>
          <w:rFonts w:ascii="Arial" w:hAnsi="Arial" w:cs="Arial"/>
          <w:lang w:val="en-US"/>
        </w:rPr>
        <w:t>H</w:t>
      </w:r>
      <w:r w:rsidR="00217763" w:rsidRPr="001E19B9">
        <w:rPr>
          <w:rFonts w:ascii="Arial" w:hAnsi="Arial" w:cs="Arial"/>
          <w:vertAlign w:val="subscript"/>
          <w:lang w:val="en-US"/>
        </w:rPr>
        <w:t>5</w:t>
      </w:r>
      <w:r w:rsidRPr="001E19B9">
        <w:rPr>
          <w:rFonts w:ascii="Arial" w:hAnsi="Arial" w:cs="Arial"/>
          <w:lang w:val="en-US"/>
        </w:rPr>
        <w:t xml:space="preserve"> Isomers</w:t>
      </w:r>
      <w:r w:rsidR="00217763" w:rsidRPr="001E19B9">
        <w:rPr>
          <w:rFonts w:ascii="Arial" w:hAnsi="Arial" w:cs="Arial"/>
          <w:lang w:val="en-US"/>
        </w:rPr>
        <w:t xml:space="preserve">, </w:t>
      </w:r>
      <w:r w:rsidR="00DC756F" w:rsidRPr="001E19B9">
        <w:rPr>
          <w:rFonts w:ascii="Arial" w:hAnsi="Arial" w:cs="Arial"/>
          <w:lang w:val="en-US"/>
        </w:rPr>
        <w:t xml:space="preserve">Reaction </w:t>
      </w:r>
      <w:r w:rsidR="00217763" w:rsidRPr="001E19B9">
        <w:rPr>
          <w:rFonts w:ascii="Arial" w:hAnsi="Arial" w:cs="Arial"/>
          <w:lang w:val="en-US"/>
        </w:rPr>
        <w:t>Intermediates and Transition States on the PES.</w:t>
      </w:r>
    </w:p>
    <w:tbl>
      <w:tblPr>
        <w:tblStyle w:val="TableGrid"/>
        <w:tblW w:w="0" w:type="auto"/>
        <w:jc w:val="center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7"/>
        <w:gridCol w:w="1470"/>
        <w:gridCol w:w="1843"/>
        <w:gridCol w:w="2126"/>
        <w:gridCol w:w="1933"/>
      </w:tblGrid>
      <w:tr w:rsidR="00A91EA3" w:rsidRPr="00E30E09" w14:paraId="35B339E8" w14:textId="77777777" w:rsidTr="001E19B9">
        <w:trPr>
          <w:trHeight w:val="340"/>
          <w:jc w:val="center"/>
        </w:trPr>
        <w:tc>
          <w:tcPr>
            <w:tcW w:w="1647" w:type="dxa"/>
            <w:vAlign w:val="center"/>
          </w:tcPr>
          <w:p w14:paraId="27E185B6" w14:textId="77777777" w:rsidR="00E30E09" w:rsidRPr="001E19B9" w:rsidRDefault="00E30E09" w:rsidP="003A211A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vAlign w:val="center"/>
          </w:tcPr>
          <w:p w14:paraId="11D3639F" w14:textId="4D242B31" w:rsidR="00E30E09" w:rsidRPr="001E19B9" w:rsidRDefault="00E30E09" w:rsidP="003A211A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  <w:lang w:val="en-US"/>
              </w:rPr>
              <w:t>Index</w:t>
            </w:r>
          </w:p>
        </w:tc>
        <w:tc>
          <w:tcPr>
            <w:tcW w:w="1843" w:type="dxa"/>
            <w:vAlign w:val="center"/>
          </w:tcPr>
          <w:p w14:paraId="75A18FB1" w14:textId="08242802" w:rsidR="00E30E09" w:rsidRPr="001E19B9" w:rsidRDefault="001E19B9" w:rsidP="003A211A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>
              <w:rPr>
                <w:rFonts w:ascii="Calibri" w:hAnsi="Calibri" w:cs="Calibri"/>
                <w:b/>
                <w:bCs/>
                <w:lang w:val="en-US"/>
              </w:rPr>
              <w:t>Δ</w:t>
            </w:r>
            <w:r w:rsidR="00E30E09" w:rsidRPr="001E19B9">
              <w:rPr>
                <w:rFonts w:ascii="Arial" w:hAnsi="Arial" w:cs="Arial"/>
                <w:b/>
                <w:bCs/>
                <w:lang w:val="en-US"/>
              </w:rPr>
              <w:t>G</w:t>
            </w:r>
            <w:r w:rsidR="00E30E09" w:rsidRPr="001E19B9">
              <w:rPr>
                <w:rFonts w:ascii="Arial" w:hAnsi="Arial" w:cs="Arial"/>
                <w:b/>
                <w:bCs/>
                <w:vertAlign w:val="subscript"/>
                <w:lang w:val="en-US"/>
              </w:rPr>
              <w:t>1700 K</w:t>
            </w:r>
            <w:r w:rsidR="00E30E09" w:rsidRPr="001E19B9">
              <w:rPr>
                <w:rFonts w:ascii="Arial" w:hAnsi="Arial" w:cs="Arial"/>
                <w:b/>
                <w:bCs/>
                <w:lang w:val="en-US"/>
              </w:rPr>
              <w:t xml:space="preserve"> (DFT)</w:t>
            </w:r>
            <w:r w:rsidRPr="001E19B9">
              <w:rPr>
                <w:rFonts w:ascii="Arial" w:hAnsi="Arial" w:cs="Arial"/>
                <w:vertAlign w:val="superscript"/>
                <w:lang w:val="en-US"/>
              </w:rPr>
              <w:t xml:space="preserve"> [a</w:t>
            </w:r>
            <w:r>
              <w:rPr>
                <w:rFonts w:ascii="Arial" w:hAnsi="Arial" w:cs="Arial"/>
                <w:vertAlign w:val="superscript"/>
                <w:lang w:val="en-US"/>
              </w:rPr>
              <w:t>]</w:t>
            </w:r>
          </w:p>
        </w:tc>
        <w:tc>
          <w:tcPr>
            <w:tcW w:w="2126" w:type="dxa"/>
            <w:vAlign w:val="center"/>
          </w:tcPr>
          <w:p w14:paraId="52127DB3" w14:textId="665DB6BF" w:rsidR="00E30E09" w:rsidRPr="001E19B9" w:rsidRDefault="001E19B9" w:rsidP="001E19B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>
              <w:rPr>
                <w:rFonts w:ascii="Calibri" w:hAnsi="Calibri" w:cs="Calibri"/>
                <w:b/>
                <w:bCs/>
                <w:lang w:val="en-US"/>
              </w:rPr>
              <w:t>Δ</w:t>
            </w:r>
            <w:r w:rsidR="00E30E09" w:rsidRPr="001E19B9">
              <w:rPr>
                <w:rFonts w:ascii="Arial" w:hAnsi="Arial" w:cs="Arial"/>
                <w:b/>
                <w:bCs/>
                <w:lang w:val="en-US"/>
              </w:rPr>
              <w:t>E</w:t>
            </w:r>
            <w:r w:rsidR="00E30E09" w:rsidRPr="001E19B9">
              <w:rPr>
                <w:rFonts w:ascii="Arial" w:hAnsi="Arial" w:cs="Arial"/>
                <w:b/>
                <w:bCs/>
                <w:vertAlign w:val="subscript"/>
                <w:lang w:val="en-US"/>
              </w:rPr>
              <w:t>ZPE</w:t>
            </w:r>
            <w:r w:rsidR="00AB177C" w:rsidRPr="001E19B9">
              <w:rPr>
                <w:rFonts w:ascii="Arial" w:hAnsi="Arial" w:cs="Arial"/>
                <w:b/>
                <w:bCs/>
                <w:vertAlign w:val="subscript"/>
                <w:lang w:val="en-US"/>
              </w:rPr>
              <w:t xml:space="preserve"> 0K</w:t>
            </w:r>
            <w:r w:rsidR="00E30E09" w:rsidRPr="001E19B9">
              <w:rPr>
                <w:rFonts w:ascii="Arial" w:hAnsi="Arial" w:cs="Arial"/>
                <w:b/>
                <w:bCs/>
                <w:lang w:val="en-US"/>
              </w:rPr>
              <w:t xml:space="preserve"> (DFT</w:t>
            </w:r>
            <w:r w:rsidR="000950D5" w:rsidRPr="001E19B9">
              <w:rPr>
                <w:rFonts w:ascii="Arial" w:hAnsi="Arial" w:cs="Arial"/>
                <w:b/>
                <w:bCs/>
                <w:lang w:val="en-US"/>
              </w:rPr>
              <w:t>)</w:t>
            </w:r>
            <w:r>
              <w:rPr>
                <w:rFonts w:ascii="Arial" w:hAnsi="Arial" w:cs="Arial"/>
                <w:b/>
                <w:bCs/>
                <w:lang w:val="en-US"/>
              </w:rPr>
              <w:t xml:space="preserve"> </w:t>
            </w:r>
            <w:r w:rsidRPr="001E19B9">
              <w:rPr>
                <w:rFonts w:ascii="Arial" w:hAnsi="Arial" w:cs="Arial"/>
                <w:vertAlign w:val="superscript"/>
                <w:lang w:val="en-US"/>
              </w:rPr>
              <w:t>[</w:t>
            </w:r>
            <w:r w:rsidR="000950D5" w:rsidRPr="001E19B9">
              <w:rPr>
                <w:rFonts w:ascii="Arial" w:hAnsi="Arial" w:cs="Arial"/>
                <w:vertAlign w:val="superscript"/>
                <w:lang w:val="en-US"/>
              </w:rPr>
              <w:t>a</w:t>
            </w:r>
            <w:r>
              <w:rPr>
                <w:rFonts w:ascii="Arial" w:hAnsi="Arial" w:cs="Arial"/>
                <w:vertAlign w:val="superscript"/>
                <w:lang w:val="en-US"/>
              </w:rPr>
              <w:t>]</w:t>
            </w:r>
          </w:p>
        </w:tc>
        <w:tc>
          <w:tcPr>
            <w:tcW w:w="1933" w:type="dxa"/>
            <w:vAlign w:val="center"/>
          </w:tcPr>
          <w:p w14:paraId="2A6D145F" w14:textId="38C0EACA" w:rsidR="00E30E09" w:rsidRPr="001E19B9" w:rsidRDefault="001E19B9" w:rsidP="003A211A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>
              <w:rPr>
                <w:rFonts w:ascii="Calibri" w:hAnsi="Calibri" w:cs="Calibri"/>
                <w:b/>
                <w:bCs/>
                <w:lang w:val="en-US"/>
              </w:rPr>
              <w:t>Δ</w:t>
            </w:r>
            <w:r w:rsidR="00E30E09" w:rsidRPr="001E19B9">
              <w:rPr>
                <w:rFonts w:ascii="Arial" w:hAnsi="Arial" w:cs="Arial"/>
                <w:b/>
                <w:bCs/>
                <w:lang w:val="en-US"/>
              </w:rPr>
              <w:t>E</w:t>
            </w:r>
            <w:r w:rsidR="00AB177C" w:rsidRPr="001E19B9">
              <w:rPr>
                <w:rFonts w:ascii="Arial" w:hAnsi="Arial" w:cs="Arial"/>
                <w:b/>
                <w:bCs/>
                <w:vertAlign w:val="subscript"/>
                <w:lang w:val="en-US"/>
              </w:rPr>
              <w:t>0K</w:t>
            </w:r>
            <w:r w:rsidR="00E30E09" w:rsidRPr="001E19B9">
              <w:rPr>
                <w:rFonts w:ascii="Arial" w:hAnsi="Arial" w:cs="Arial"/>
                <w:b/>
                <w:bCs/>
                <w:lang w:val="en-US"/>
              </w:rPr>
              <w:t xml:space="preserve"> CCSD(T)</w:t>
            </w:r>
            <w:r w:rsidRPr="001E19B9">
              <w:rPr>
                <w:rFonts w:ascii="Arial" w:hAnsi="Arial" w:cs="Arial"/>
                <w:vertAlign w:val="superscript"/>
                <w:lang w:val="en-US"/>
              </w:rPr>
              <w:t xml:space="preserve"> [</w:t>
            </w:r>
            <w:r w:rsidR="000950D5" w:rsidRPr="001E19B9">
              <w:rPr>
                <w:rFonts w:ascii="Arial" w:hAnsi="Arial" w:cs="Arial"/>
                <w:vertAlign w:val="superscript"/>
                <w:lang w:val="en-US"/>
              </w:rPr>
              <w:t>b</w:t>
            </w:r>
            <w:r>
              <w:rPr>
                <w:rFonts w:ascii="Arial" w:hAnsi="Arial" w:cs="Arial"/>
                <w:vertAlign w:val="superscript"/>
                <w:lang w:val="en-US"/>
              </w:rPr>
              <w:t>]</w:t>
            </w:r>
          </w:p>
        </w:tc>
      </w:tr>
      <w:tr w:rsidR="00D641CE" w:rsidRPr="00E30E09" w14:paraId="1E68F828" w14:textId="77777777" w:rsidTr="001E19B9">
        <w:trPr>
          <w:trHeight w:val="340"/>
          <w:jc w:val="center"/>
        </w:trPr>
        <w:tc>
          <w:tcPr>
            <w:tcW w:w="1647" w:type="dxa"/>
            <w:vMerge w:val="restart"/>
            <w:vAlign w:val="center"/>
          </w:tcPr>
          <w:p w14:paraId="41752FBB" w14:textId="77777777" w:rsidR="00793779" w:rsidRPr="001E19B9" w:rsidRDefault="00793779" w:rsidP="00CF066F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  <w:lang w:val="en-US"/>
              </w:rPr>
              <w:t>C</w:t>
            </w:r>
            <w:r w:rsidRPr="001E19B9">
              <w:rPr>
                <w:rFonts w:ascii="Arial" w:hAnsi="Arial" w:cs="Arial"/>
                <w:b/>
                <w:bCs/>
                <w:vertAlign w:val="subscript"/>
                <w:lang w:val="en-US"/>
              </w:rPr>
              <w:t>8</w:t>
            </w:r>
            <w:r w:rsidRPr="001E19B9">
              <w:rPr>
                <w:rFonts w:ascii="Arial" w:hAnsi="Arial" w:cs="Arial"/>
                <w:b/>
                <w:bCs/>
                <w:lang w:val="en-US"/>
              </w:rPr>
              <w:t>H</w:t>
            </w:r>
            <w:r w:rsidRPr="001E19B9">
              <w:rPr>
                <w:rFonts w:ascii="Arial" w:hAnsi="Arial" w:cs="Arial"/>
                <w:b/>
                <w:bCs/>
                <w:vertAlign w:val="subscript"/>
                <w:lang w:val="en-US"/>
              </w:rPr>
              <w:t>5</w:t>
            </w:r>
          </w:p>
          <w:p w14:paraId="37C1585E" w14:textId="7709F86C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  <w:lang w:val="en-US"/>
              </w:rPr>
              <w:t>Isomers</w:t>
            </w:r>
          </w:p>
        </w:tc>
        <w:tc>
          <w:tcPr>
            <w:tcW w:w="1470" w:type="dxa"/>
            <w:tcBorders>
              <w:bottom w:val="nil"/>
            </w:tcBorders>
            <w:vAlign w:val="center"/>
          </w:tcPr>
          <w:p w14:paraId="0F67D4E2" w14:textId="335EBEA5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843" w:type="dxa"/>
            <w:tcBorders>
              <w:bottom w:val="nil"/>
            </w:tcBorders>
            <w:vAlign w:val="center"/>
          </w:tcPr>
          <w:p w14:paraId="1D5EA790" w14:textId="37BD9C8A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0</w:t>
            </w:r>
          </w:p>
        </w:tc>
        <w:tc>
          <w:tcPr>
            <w:tcW w:w="2126" w:type="dxa"/>
            <w:tcBorders>
              <w:bottom w:val="nil"/>
            </w:tcBorders>
            <w:vAlign w:val="center"/>
          </w:tcPr>
          <w:p w14:paraId="534F0166" w14:textId="30C98494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0</w:t>
            </w:r>
          </w:p>
        </w:tc>
        <w:tc>
          <w:tcPr>
            <w:tcW w:w="1933" w:type="dxa"/>
            <w:tcBorders>
              <w:bottom w:val="nil"/>
            </w:tcBorders>
            <w:vAlign w:val="center"/>
          </w:tcPr>
          <w:p w14:paraId="18F587D7" w14:textId="40828C86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0</w:t>
            </w:r>
          </w:p>
        </w:tc>
      </w:tr>
      <w:tr w:rsidR="00D641CE" w:rsidRPr="00E30E09" w14:paraId="5C88F00A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3C04E116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223BD891" w14:textId="54C49030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6CF008C4" w14:textId="35473E06" w:rsidR="00793779" w:rsidRPr="001E19B9" w:rsidRDefault="008C0CC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−</w:t>
            </w:r>
            <w:r w:rsidRPr="001E19B9">
              <w:rPr>
                <w:rFonts w:ascii="Arial" w:hAnsi="Arial" w:cs="Arial"/>
              </w:rPr>
              <w:t>15.2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4F8D3C17" w14:textId="0AB75588" w:rsidR="00793779" w:rsidRPr="001E19B9" w:rsidRDefault="006B5EF2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−</w:t>
            </w:r>
            <w:r w:rsidRPr="001E19B9">
              <w:rPr>
                <w:rFonts w:ascii="Arial" w:hAnsi="Arial" w:cs="Arial"/>
              </w:rPr>
              <w:t>13.7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784725FA" w14:textId="19B800CC" w:rsidR="00793779" w:rsidRPr="001E19B9" w:rsidRDefault="00DE6A80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−</w:t>
            </w:r>
            <w:r w:rsidR="00793779" w:rsidRPr="001E19B9">
              <w:rPr>
                <w:rFonts w:ascii="Arial" w:hAnsi="Arial" w:cs="Arial"/>
              </w:rPr>
              <w:t>16.5</w:t>
            </w:r>
          </w:p>
        </w:tc>
      </w:tr>
      <w:tr w:rsidR="00D641CE" w:rsidRPr="00E30E09" w14:paraId="474D672C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0C6D922B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628D29A0" w14:textId="13DC6FE3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5C82CD31" w14:textId="2C6AB9DD" w:rsidR="00793779" w:rsidRPr="001E19B9" w:rsidRDefault="008C0CC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−</w:t>
            </w:r>
            <w:r w:rsidRPr="001E19B9">
              <w:rPr>
                <w:rFonts w:ascii="Arial" w:hAnsi="Arial" w:cs="Arial"/>
              </w:rPr>
              <w:t>16.1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2106CA7D" w14:textId="6B5D600A" w:rsidR="00793779" w:rsidRPr="001E19B9" w:rsidRDefault="006B5EF2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−</w:t>
            </w:r>
            <w:r w:rsidRPr="001E19B9">
              <w:rPr>
                <w:rFonts w:ascii="Arial" w:hAnsi="Arial" w:cs="Arial"/>
              </w:rPr>
              <w:t>14.8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1C92D04A" w14:textId="1B20D5FD" w:rsidR="00793779" w:rsidRPr="001E19B9" w:rsidRDefault="00DE6A80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−</w:t>
            </w:r>
            <w:r w:rsidR="00793779" w:rsidRPr="001E19B9">
              <w:rPr>
                <w:rFonts w:ascii="Arial" w:hAnsi="Arial" w:cs="Arial"/>
              </w:rPr>
              <w:t>17.5</w:t>
            </w:r>
          </w:p>
        </w:tc>
      </w:tr>
      <w:tr w:rsidR="00D641CE" w:rsidRPr="00E30E09" w14:paraId="7473F5B7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7F7BD6FA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</w:tcBorders>
            <w:vAlign w:val="center"/>
          </w:tcPr>
          <w:p w14:paraId="4CF32669" w14:textId="0ABD00E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1843" w:type="dxa"/>
            <w:tcBorders>
              <w:top w:val="nil"/>
            </w:tcBorders>
            <w:vAlign w:val="center"/>
          </w:tcPr>
          <w:p w14:paraId="27157212" w14:textId="604782B0" w:rsidR="00793779" w:rsidRPr="001E19B9" w:rsidRDefault="008C0CC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−</w:t>
            </w:r>
            <w:r w:rsidRPr="001E19B9">
              <w:rPr>
                <w:rFonts w:ascii="Arial" w:hAnsi="Arial" w:cs="Arial"/>
              </w:rPr>
              <w:t>13.6</w:t>
            </w:r>
          </w:p>
        </w:tc>
        <w:tc>
          <w:tcPr>
            <w:tcW w:w="2126" w:type="dxa"/>
            <w:tcBorders>
              <w:top w:val="nil"/>
            </w:tcBorders>
            <w:vAlign w:val="center"/>
          </w:tcPr>
          <w:p w14:paraId="7CC5F3E7" w14:textId="627F2B60" w:rsidR="00793779" w:rsidRPr="001E19B9" w:rsidRDefault="006B5EF2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−</w:t>
            </w:r>
            <w:r w:rsidRPr="001E19B9">
              <w:rPr>
                <w:rFonts w:ascii="Arial" w:hAnsi="Arial" w:cs="Arial"/>
              </w:rPr>
              <w:t>14.7</w:t>
            </w:r>
          </w:p>
        </w:tc>
        <w:tc>
          <w:tcPr>
            <w:tcW w:w="1933" w:type="dxa"/>
            <w:tcBorders>
              <w:top w:val="nil"/>
            </w:tcBorders>
            <w:vAlign w:val="center"/>
          </w:tcPr>
          <w:p w14:paraId="512ADD2D" w14:textId="247A475D" w:rsidR="00793779" w:rsidRPr="001E19B9" w:rsidRDefault="00DE6A80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−</w:t>
            </w:r>
            <w:r w:rsidR="00793779" w:rsidRPr="001E19B9">
              <w:rPr>
                <w:rFonts w:ascii="Arial" w:hAnsi="Arial" w:cs="Arial"/>
              </w:rPr>
              <w:t>17.4</w:t>
            </w:r>
          </w:p>
        </w:tc>
      </w:tr>
      <w:tr w:rsidR="00D641CE" w:rsidRPr="00E30E09" w14:paraId="2C40B041" w14:textId="77777777" w:rsidTr="001E19B9">
        <w:trPr>
          <w:trHeight w:val="340"/>
          <w:jc w:val="center"/>
        </w:trPr>
        <w:tc>
          <w:tcPr>
            <w:tcW w:w="1647" w:type="dxa"/>
            <w:vMerge w:val="restart"/>
            <w:vAlign w:val="center"/>
          </w:tcPr>
          <w:p w14:paraId="3240E054" w14:textId="77777777" w:rsidR="00793779" w:rsidRPr="001E19B9" w:rsidRDefault="00793779" w:rsidP="00CF066F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  <w:lang w:val="en-US"/>
              </w:rPr>
              <w:t>C</w:t>
            </w:r>
            <w:r w:rsidRPr="001E19B9">
              <w:rPr>
                <w:rFonts w:ascii="Arial" w:hAnsi="Arial" w:cs="Arial"/>
                <w:b/>
                <w:bCs/>
                <w:vertAlign w:val="subscript"/>
                <w:lang w:val="en-US"/>
              </w:rPr>
              <w:t>8</w:t>
            </w:r>
            <w:r w:rsidRPr="001E19B9">
              <w:rPr>
                <w:rFonts w:ascii="Arial" w:hAnsi="Arial" w:cs="Arial"/>
                <w:b/>
                <w:bCs/>
                <w:lang w:val="en-US"/>
              </w:rPr>
              <w:t>H</w:t>
            </w:r>
            <w:r w:rsidRPr="001E19B9">
              <w:rPr>
                <w:rFonts w:ascii="Arial" w:hAnsi="Arial" w:cs="Arial"/>
                <w:b/>
                <w:bCs/>
                <w:vertAlign w:val="subscript"/>
                <w:lang w:val="en-US"/>
              </w:rPr>
              <w:t>5</w:t>
            </w:r>
          </w:p>
          <w:p w14:paraId="1FA65CAD" w14:textId="233C7893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  <w:lang w:val="en-US"/>
              </w:rPr>
              <w:t>Intermediates</w:t>
            </w:r>
          </w:p>
        </w:tc>
        <w:tc>
          <w:tcPr>
            <w:tcW w:w="1470" w:type="dxa"/>
            <w:tcBorders>
              <w:bottom w:val="nil"/>
            </w:tcBorders>
            <w:vAlign w:val="center"/>
          </w:tcPr>
          <w:p w14:paraId="4C3E219A" w14:textId="0FD8628E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</w:rPr>
              <w:t>i1</w:t>
            </w:r>
          </w:p>
        </w:tc>
        <w:tc>
          <w:tcPr>
            <w:tcW w:w="1843" w:type="dxa"/>
            <w:tcBorders>
              <w:bottom w:val="nil"/>
            </w:tcBorders>
            <w:vAlign w:val="center"/>
          </w:tcPr>
          <w:p w14:paraId="069BF919" w14:textId="1C7694D3" w:rsidR="00793779" w:rsidRPr="001E19B9" w:rsidRDefault="009757CB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85.6</w:t>
            </w:r>
          </w:p>
        </w:tc>
        <w:tc>
          <w:tcPr>
            <w:tcW w:w="2126" w:type="dxa"/>
            <w:tcBorders>
              <w:bottom w:val="nil"/>
            </w:tcBorders>
            <w:vAlign w:val="center"/>
          </w:tcPr>
          <w:p w14:paraId="28AFF9FE" w14:textId="7E3A17B7" w:rsidR="00793779" w:rsidRPr="001E19B9" w:rsidRDefault="009757CB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94.6</w:t>
            </w:r>
          </w:p>
        </w:tc>
        <w:tc>
          <w:tcPr>
            <w:tcW w:w="1933" w:type="dxa"/>
            <w:tcBorders>
              <w:bottom w:val="nil"/>
            </w:tcBorders>
            <w:vAlign w:val="center"/>
          </w:tcPr>
          <w:p w14:paraId="02164AD0" w14:textId="2A142CF6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97.2</w:t>
            </w:r>
          </w:p>
        </w:tc>
      </w:tr>
      <w:tr w:rsidR="00D641CE" w:rsidRPr="00E30E09" w14:paraId="1DEFE5A6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48B68B47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1E09EF39" w14:textId="7B49A3BF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</w:rPr>
              <w:t>i2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7E2B1BAB" w14:textId="5B640AD9" w:rsidR="00793779" w:rsidRPr="001E19B9" w:rsidRDefault="009757CB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32.3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56D177A4" w14:textId="5B812D57" w:rsidR="00793779" w:rsidRPr="001E19B9" w:rsidRDefault="009757CB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53.3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3CE7A69F" w14:textId="630D92FC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51.0</w:t>
            </w:r>
          </w:p>
        </w:tc>
      </w:tr>
      <w:tr w:rsidR="00D641CE" w:rsidRPr="00E30E09" w14:paraId="24F1CD08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1749DA83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075098D4" w14:textId="531BBF23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</w:rPr>
              <w:t>i3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3A03AA33" w14:textId="4EF389F5" w:rsidR="00793779" w:rsidRPr="001E19B9" w:rsidRDefault="009757CB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25.9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39A52E4F" w14:textId="04BBCEB3" w:rsidR="00793779" w:rsidRPr="001E19B9" w:rsidRDefault="009757CB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47.3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10EE66FE" w14:textId="1ACCC18A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45.6</w:t>
            </w:r>
          </w:p>
        </w:tc>
      </w:tr>
      <w:tr w:rsidR="00D641CE" w:rsidRPr="00E30E09" w14:paraId="6560448F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6B536C91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7A78ED82" w14:textId="6A80792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</w:rPr>
              <w:t>i4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0C3C97BB" w14:textId="63378A89" w:rsidR="00793779" w:rsidRPr="001E19B9" w:rsidRDefault="009757CB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3.8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0B958C05" w14:textId="1ACD53F3" w:rsidR="00793779" w:rsidRPr="001E19B9" w:rsidRDefault="009757CB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26.9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0329604E" w14:textId="3C298581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29.5</w:t>
            </w:r>
          </w:p>
        </w:tc>
      </w:tr>
      <w:tr w:rsidR="00D641CE" w:rsidRPr="00E30E09" w14:paraId="745AD946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393312F2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776A9518" w14:textId="5DB4CC65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</w:rPr>
              <w:t>i5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4EE6A8FD" w14:textId="6FA534ED" w:rsidR="00793779" w:rsidRPr="001E19B9" w:rsidRDefault="009757CB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12.0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01EDC1B7" w14:textId="2A7AA02A" w:rsidR="00793779" w:rsidRPr="001E19B9" w:rsidRDefault="009757CB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36.4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192D27C1" w14:textId="1FF36C73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37.4</w:t>
            </w:r>
          </w:p>
        </w:tc>
      </w:tr>
      <w:tr w:rsidR="00D641CE" w:rsidRPr="00E30E09" w14:paraId="76E4B2E9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5C4E522E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43B3A360" w14:textId="7C1228DD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</w:rPr>
              <w:t>i6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5D8F6C98" w14:textId="55EB7645" w:rsidR="00793779" w:rsidRPr="001E19B9" w:rsidRDefault="009757CB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32.0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6245F170" w14:textId="38F18653" w:rsidR="00793779" w:rsidRPr="001E19B9" w:rsidRDefault="009757CB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53.5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304C36F2" w14:textId="58942F4C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51.0</w:t>
            </w:r>
          </w:p>
        </w:tc>
      </w:tr>
      <w:tr w:rsidR="00D641CE" w:rsidRPr="00E30E09" w14:paraId="3C6A9BDE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3EB07C0C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</w:tcBorders>
            <w:vAlign w:val="center"/>
          </w:tcPr>
          <w:p w14:paraId="1393A550" w14:textId="5FB68EE2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</w:rPr>
              <w:t>i7</w:t>
            </w:r>
          </w:p>
        </w:tc>
        <w:tc>
          <w:tcPr>
            <w:tcW w:w="1843" w:type="dxa"/>
            <w:tcBorders>
              <w:top w:val="nil"/>
            </w:tcBorders>
            <w:vAlign w:val="center"/>
          </w:tcPr>
          <w:p w14:paraId="2239B672" w14:textId="0B5D5199" w:rsidR="00793779" w:rsidRPr="001E19B9" w:rsidRDefault="009757CB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18.5</w:t>
            </w:r>
          </w:p>
        </w:tc>
        <w:tc>
          <w:tcPr>
            <w:tcW w:w="2126" w:type="dxa"/>
            <w:tcBorders>
              <w:top w:val="nil"/>
            </w:tcBorders>
            <w:vAlign w:val="center"/>
          </w:tcPr>
          <w:p w14:paraId="1B18F8BA" w14:textId="620F642B" w:rsidR="00793779" w:rsidRPr="001E19B9" w:rsidRDefault="009757CB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43.6</w:t>
            </w:r>
          </w:p>
        </w:tc>
        <w:tc>
          <w:tcPr>
            <w:tcW w:w="1933" w:type="dxa"/>
            <w:tcBorders>
              <w:top w:val="nil"/>
            </w:tcBorders>
            <w:vAlign w:val="center"/>
          </w:tcPr>
          <w:p w14:paraId="280AABB9" w14:textId="47E7674D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44.1</w:t>
            </w:r>
          </w:p>
        </w:tc>
      </w:tr>
      <w:tr w:rsidR="00D641CE" w:rsidRPr="00E30E09" w14:paraId="0325FDB4" w14:textId="77777777" w:rsidTr="001E19B9">
        <w:trPr>
          <w:trHeight w:val="340"/>
          <w:jc w:val="center"/>
        </w:trPr>
        <w:tc>
          <w:tcPr>
            <w:tcW w:w="1647" w:type="dxa"/>
            <w:vMerge w:val="restart"/>
            <w:vAlign w:val="center"/>
          </w:tcPr>
          <w:p w14:paraId="13A08AA2" w14:textId="77777777" w:rsidR="00793779" w:rsidRPr="001E19B9" w:rsidRDefault="00793779" w:rsidP="00CF066F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  <w:lang w:val="en-US"/>
              </w:rPr>
              <w:t>C</w:t>
            </w:r>
            <w:r w:rsidRPr="001E19B9">
              <w:rPr>
                <w:rFonts w:ascii="Arial" w:hAnsi="Arial" w:cs="Arial"/>
                <w:b/>
                <w:bCs/>
                <w:vertAlign w:val="subscript"/>
                <w:lang w:val="en-US"/>
              </w:rPr>
              <w:t>8</w:t>
            </w:r>
            <w:r w:rsidRPr="001E19B9">
              <w:rPr>
                <w:rFonts w:ascii="Arial" w:hAnsi="Arial" w:cs="Arial"/>
                <w:b/>
                <w:bCs/>
                <w:lang w:val="en-US"/>
              </w:rPr>
              <w:t>H</w:t>
            </w:r>
            <w:r w:rsidRPr="001E19B9">
              <w:rPr>
                <w:rFonts w:ascii="Arial" w:hAnsi="Arial" w:cs="Arial"/>
                <w:b/>
                <w:bCs/>
                <w:vertAlign w:val="subscript"/>
                <w:lang w:val="en-US"/>
              </w:rPr>
              <w:t>5</w:t>
            </w:r>
          </w:p>
          <w:p w14:paraId="60EA6E4F" w14:textId="41EC1859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  <w:lang w:val="en-US"/>
              </w:rPr>
              <w:t>Transition States</w:t>
            </w:r>
          </w:p>
        </w:tc>
        <w:tc>
          <w:tcPr>
            <w:tcW w:w="1470" w:type="dxa"/>
            <w:tcBorders>
              <w:bottom w:val="nil"/>
            </w:tcBorders>
            <w:vAlign w:val="center"/>
          </w:tcPr>
          <w:p w14:paraId="1C96C4A9" w14:textId="6F8A7F95" w:rsidR="00793779" w:rsidRPr="001E19B9" w:rsidRDefault="00793779" w:rsidP="00845470">
            <w:pPr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TS (</w:t>
            </w:r>
            <w:r w:rsidRPr="001E19B9">
              <w:rPr>
                <w:rFonts w:ascii="Arial" w:hAnsi="Arial" w:cs="Arial"/>
                <w:b/>
                <w:bCs/>
              </w:rPr>
              <w:t>1</w:t>
            </w:r>
            <w:r w:rsidRPr="001E19B9">
              <w:rPr>
                <w:rFonts w:ascii="Arial" w:hAnsi="Arial" w:cs="Arial"/>
                <w:lang w:val="en-US"/>
              </w:rPr>
              <w:t>→</w:t>
            </w:r>
            <w:r w:rsidRPr="001E19B9">
              <w:rPr>
                <w:rFonts w:ascii="Arial" w:hAnsi="Arial" w:cs="Arial"/>
                <w:b/>
                <w:bCs/>
              </w:rPr>
              <w:t>i1</w:t>
            </w:r>
            <w:r w:rsidRPr="001E19B9">
              <w:rPr>
                <w:rFonts w:ascii="Arial" w:hAnsi="Arial" w:cs="Arial"/>
              </w:rPr>
              <w:t>)</w:t>
            </w:r>
          </w:p>
        </w:tc>
        <w:tc>
          <w:tcPr>
            <w:tcW w:w="1843" w:type="dxa"/>
            <w:tcBorders>
              <w:bottom w:val="nil"/>
            </w:tcBorders>
            <w:vAlign w:val="center"/>
          </w:tcPr>
          <w:p w14:paraId="5F0359D0" w14:textId="7E63C870" w:rsidR="00793779" w:rsidRPr="001E19B9" w:rsidRDefault="008673E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92.8</w:t>
            </w:r>
          </w:p>
        </w:tc>
        <w:tc>
          <w:tcPr>
            <w:tcW w:w="2126" w:type="dxa"/>
            <w:tcBorders>
              <w:bottom w:val="nil"/>
            </w:tcBorders>
            <w:vAlign w:val="center"/>
          </w:tcPr>
          <w:p w14:paraId="1E997946" w14:textId="52EC0153" w:rsidR="00793779" w:rsidRPr="001E19B9" w:rsidRDefault="00BB631C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96.6</w:t>
            </w:r>
          </w:p>
        </w:tc>
        <w:tc>
          <w:tcPr>
            <w:tcW w:w="1933" w:type="dxa"/>
            <w:tcBorders>
              <w:bottom w:val="nil"/>
            </w:tcBorders>
            <w:vAlign w:val="center"/>
          </w:tcPr>
          <w:p w14:paraId="00CE3DD0" w14:textId="1372D602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98.8</w:t>
            </w:r>
          </w:p>
        </w:tc>
      </w:tr>
      <w:tr w:rsidR="00D641CE" w:rsidRPr="00E30E09" w14:paraId="73AD38B7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63828B27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22213551" w14:textId="465B727E" w:rsidR="00793779" w:rsidRPr="001E19B9" w:rsidRDefault="00793779" w:rsidP="00845470">
            <w:pPr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TS (</w:t>
            </w:r>
            <w:r w:rsidRPr="001E19B9">
              <w:rPr>
                <w:rFonts w:ascii="Arial" w:hAnsi="Arial" w:cs="Arial"/>
                <w:b/>
                <w:bCs/>
              </w:rPr>
              <w:t>i1</w:t>
            </w:r>
            <w:r w:rsidRPr="001E19B9">
              <w:rPr>
                <w:rFonts w:ascii="Arial" w:hAnsi="Arial" w:cs="Arial"/>
                <w:lang w:val="en-US"/>
              </w:rPr>
              <w:t>→</w:t>
            </w:r>
            <w:r w:rsidRPr="001E19B9">
              <w:rPr>
                <w:rFonts w:ascii="Arial" w:hAnsi="Arial" w:cs="Arial"/>
                <w:b/>
                <w:bCs/>
                <w:lang w:val="en-US"/>
              </w:rPr>
              <w:t>5</w:t>
            </w:r>
            <w:r w:rsidRPr="001E19B9">
              <w:rPr>
                <w:rFonts w:ascii="Arial" w:hAnsi="Arial" w:cs="Arial"/>
              </w:rPr>
              <w:t>)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6F071CFE" w14:textId="53C6D30A" w:rsidR="00793779" w:rsidRPr="001E19B9" w:rsidRDefault="008673E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92.2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7EF041CB" w14:textId="12A67F97" w:rsidR="00793779" w:rsidRPr="001E19B9" w:rsidRDefault="00BB631C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94.1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6218FCF5" w14:textId="3788C6D2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96.5</w:t>
            </w:r>
          </w:p>
        </w:tc>
      </w:tr>
      <w:tr w:rsidR="00D641CE" w:rsidRPr="00E30E09" w14:paraId="7F581577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5765AC08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728589F1" w14:textId="7B0D6213" w:rsidR="00793779" w:rsidRPr="001E19B9" w:rsidRDefault="00793779" w:rsidP="00845470">
            <w:pPr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TS (</w:t>
            </w:r>
            <w:r w:rsidRPr="001E19B9">
              <w:rPr>
                <w:rFonts w:ascii="Arial" w:hAnsi="Arial" w:cs="Arial"/>
                <w:b/>
                <w:bCs/>
              </w:rPr>
              <w:t>5</w:t>
            </w:r>
            <w:r w:rsidRPr="001E19B9">
              <w:rPr>
                <w:rFonts w:ascii="Arial" w:hAnsi="Arial" w:cs="Arial"/>
                <w:lang w:val="en-US"/>
              </w:rPr>
              <w:t>→</w:t>
            </w:r>
            <w:r w:rsidRPr="001E19B9">
              <w:rPr>
                <w:rFonts w:ascii="Arial" w:hAnsi="Arial" w:cs="Arial"/>
                <w:b/>
                <w:bCs/>
              </w:rPr>
              <w:t>i2</w:t>
            </w:r>
            <w:r w:rsidRPr="001E19B9">
              <w:rPr>
                <w:rFonts w:ascii="Arial" w:hAnsi="Arial" w:cs="Arial"/>
              </w:rPr>
              <w:t>)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0809D6FE" w14:textId="1BA4707F" w:rsidR="00793779" w:rsidRPr="001E19B9" w:rsidRDefault="008673E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48.4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7C898C3C" w14:textId="2DDCCF7F" w:rsidR="00793779" w:rsidRPr="001E19B9" w:rsidRDefault="00BB631C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57.8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43D5E251" w14:textId="154033B1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55.0</w:t>
            </w:r>
          </w:p>
        </w:tc>
      </w:tr>
      <w:tr w:rsidR="00D641CE" w:rsidRPr="00E30E09" w14:paraId="7B44891E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713C607A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344E180A" w14:textId="64E21BA1" w:rsidR="00793779" w:rsidRPr="001E19B9" w:rsidRDefault="00793779" w:rsidP="00845470">
            <w:pPr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TS (</w:t>
            </w:r>
            <w:r w:rsidRPr="001E19B9">
              <w:rPr>
                <w:rFonts w:ascii="Arial" w:hAnsi="Arial" w:cs="Arial"/>
                <w:b/>
                <w:bCs/>
              </w:rPr>
              <w:t>i2</w:t>
            </w:r>
            <w:r w:rsidRPr="001E19B9">
              <w:rPr>
                <w:rFonts w:ascii="Arial" w:hAnsi="Arial" w:cs="Arial"/>
                <w:lang w:val="en-US"/>
              </w:rPr>
              <w:t>→</w:t>
            </w:r>
            <w:r w:rsidRPr="001E19B9">
              <w:rPr>
                <w:rFonts w:ascii="Arial" w:hAnsi="Arial" w:cs="Arial"/>
                <w:b/>
                <w:bCs/>
                <w:lang w:val="en-US"/>
              </w:rPr>
              <w:t>1</w:t>
            </w:r>
            <w:r w:rsidRPr="001E19B9">
              <w:rPr>
                <w:rFonts w:ascii="Arial" w:hAnsi="Arial" w:cs="Arial"/>
                <w:b/>
                <w:bCs/>
              </w:rPr>
              <w:t>1</w:t>
            </w:r>
            <w:r w:rsidRPr="001E19B9">
              <w:rPr>
                <w:rFonts w:ascii="Arial" w:hAnsi="Arial" w:cs="Arial"/>
              </w:rPr>
              <w:t>)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32FD0AE1" w14:textId="0991F776" w:rsidR="00793779" w:rsidRPr="001E19B9" w:rsidRDefault="008673E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67.3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30972C03" w14:textId="1050374B" w:rsidR="00793779" w:rsidRPr="001E19B9" w:rsidRDefault="00BB631C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96.4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32803380" w14:textId="5B0BD920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94.9</w:t>
            </w:r>
          </w:p>
        </w:tc>
      </w:tr>
      <w:tr w:rsidR="00D641CE" w:rsidRPr="00E30E09" w14:paraId="55182229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0F4D3904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2090FE56" w14:textId="3E597ED5" w:rsidR="00793779" w:rsidRPr="001E19B9" w:rsidRDefault="00793779" w:rsidP="00845470">
            <w:pPr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TS (</w:t>
            </w:r>
            <w:r w:rsidRPr="001E19B9">
              <w:rPr>
                <w:rFonts w:ascii="Arial" w:hAnsi="Arial" w:cs="Arial"/>
                <w:b/>
                <w:bCs/>
              </w:rPr>
              <w:t>5</w:t>
            </w:r>
            <w:r w:rsidRPr="001E19B9">
              <w:rPr>
                <w:rFonts w:ascii="Arial" w:hAnsi="Arial" w:cs="Arial"/>
                <w:lang w:val="en-US"/>
              </w:rPr>
              <w:t>→</w:t>
            </w:r>
            <w:r w:rsidRPr="001E19B9">
              <w:rPr>
                <w:rFonts w:ascii="Arial" w:hAnsi="Arial" w:cs="Arial"/>
                <w:b/>
                <w:bCs/>
              </w:rPr>
              <w:t>i3</w:t>
            </w:r>
            <w:r w:rsidRPr="001E19B9">
              <w:rPr>
                <w:rFonts w:ascii="Arial" w:hAnsi="Arial" w:cs="Arial"/>
              </w:rPr>
              <w:t>)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7579DF56" w14:textId="796BAB19" w:rsidR="00793779" w:rsidRPr="001E19B9" w:rsidRDefault="008673E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44.8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5F79EBFD" w14:textId="713282E1" w:rsidR="00793779" w:rsidRPr="001E19B9" w:rsidRDefault="00BB631C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53.7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635F2B97" w14:textId="709599EE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51.1</w:t>
            </w:r>
          </w:p>
        </w:tc>
      </w:tr>
      <w:tr w:rsidR="00D641CE" w:rsidRPr="00E30E09" w14:paraId="15B0FC29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19E364BA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439BE147" w14:textId="283F90C0" w:rsidR="00793779" w:rsidRPr="001E19B9" w:rsidRDefault="00793779" w:rsidP="00845470">
            <w:pPr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TS (</w:t>
            </w:r>
            <w:r w:rsidRPr="001E19B9">
              <w:rPr>
                <w:rFonts w:ascii="Arial" w:hAnsi="Arial" w:cs="Arial"/>
                <w:b/>
                <w:bCs/>
              </w:rPr>
              <w:t>i3</w:t>
            </w:r>
            <w:r w:rsidRPr="001E19B9">
              <w:rPr>
                <w:rFonts w:ascii="Arial" w:hAnsi="Arial" w:cs="Arial"/>
                <w:lang w:val="en-US"/>
              </w:rPr>
              <w:t>→</w:t>
            </w:r>
            <w:r w:rsidRPr="001E19B9">
              <w:rPr>
                <w:rFonts w:ascii="Arial" w:hAnsi="Arial" w:cs="Arial"/>
                <w:b/>
                <w:bCs/>
              </w:rPr>
              <w:t>Z9</w:t>
            </w:r>
            <w:r w:rsidRPr="001E19B9">
              <w:rPr>
                <w:rFonts w:ascii="Arial" w:hAnsi="Arial" w:cs="Arial"/>
              </w:rPr>
              <w:t>)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4E1E32FD" w14:textId="34E68AE3" w:rsidR="00793779" w:rsidRPr="001E19B9" w:rsidRDefault="008673E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61.2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7796F7B6" w14:textId="74D517B7" w:rsidR="00793779" w:rsidRPr="001E19B9" w:rsidRDefault="00BB631C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90.2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75A9FF38" w14:textId="363F4296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89.4</w:t>
            </w:r>
          </w:p>
        </w:tc>
      </w:tr>
      <w:tr w:rsidR="00D641CE" w:rsidRPr="00E30E09" w14:paraId="3E551A3D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41C66B44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740DD648" w14:textId="1AE10A63" w:rsidR="00793779" w:rsidRPr="001E19B9" w:rsidRDefault="00793779" w:rsidP="00845470">
            <w:pPr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TS (</w:t>
            </w:r>
            <w:r w:rsidRPr="001E19B9">
              <w:rPr>
                <w:rFonts w:ascii="Arial" w:hAnsi="Arial" w:cs="Arial"/>
                <w:b/>
                <w:bCs/>
              </w:rPr>
              <w:t>i3</w:t>
            </w:r>
            <w:r w:rsidRPr="001E19B9">
              <w:rPr>
                <w:rFonts w:ascii="Arial" w:hAnsi="Arial" w:cs="Arial"/>
                <w:lang w:val="en-US"/>
              </w:rPr>
              <w:t>→</w:t>
            </w:r>
            <w:r w:rsidRPr="001E19B9">
              <w:rPr>
                <w:rFonts w:ascii="Arial" w:hAnsi="Arial" w:cs="Arial"/>
                <w:b/>
                <w:bCs/>
              </w:rPr>
              <w:t>i4</w:t>
            </w:r>
            <w:r w:rsidRPr="001E19B9">
              <w:rPr>
                <w:rFonts w:ascii="Arial" w:hAnsi="Arial" w:cs="Arial"/>
              </w:rPr>
              <w:t>)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51E28C67" w14:textId="6C63C607" w:rsidR="00793779" w:rsidRPr="001E19B9" w:rsidRDefault="008673E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64.7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7B313C2F" w14:textId="75EDC76B" w:rsidR="00793779" w:rsidRPr="001E19B9" w:rsidRDefault="00BB631C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86.0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2ADEBF14" w14:textId="33EA4989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91.9</w:t>
            </w:r>
          </w:p>
        </w:tc>
      </w:tr>
      <w:tr w:rsidR="00D641CE" w:rsidRPr="00E30E09" w14:paraId="705F9111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61DC63EF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5EF2B67E" w14:textId="42FF97C3" w:rsidR="00793779" w:rsidRPr="001E19B9" w:rsidRDefault="00793779" w:rsidP="00845470">
            <w:pPr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TS (</w:t>
            </w:r>
            <w:r w:rsidRPr="001E19B9">
              <w:rPr>
                <w:rFonts w:ascii="Arial" w:hAnsi="Arial" w:cs="Arial"/>
                <w:b/>
                <w:bCs/>
              </w:rPr>
              <w:t>i4</w:t>
            </w:r>
            <w:r w:rsidRPr="001E19B9">
              <w:rPr>
                <w:rFonts w:ascii="Arial" w:hAnsi="Arial" w:cs="Arial"/>
                <w:lang w:val="en-US"/>
              </w:rPr>
              <w:t>→</w:t>
            </w:r>
            <w:r w:rsidRPr="001E19B9">
              <w:rPr>
                <w:rFonts w:ascii="Arial" w:hAnsi="Arial" w:cs="Arial"/>
                <w:b/>
                <w:bCs/>
              </w:rPr>
              <w:t>i5</w:t>
            </w:r>
            <w:r w:rsidRPr="001E19B9">
              <w:rPr>
                <w:rFonts w:ascii="Arial" w:hAnsi="Arial" w:cs="Arial"/>
              </w:rPr>
              <w:t>)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204FE47B" w14:textId="6D6C010D" w:rsidR="00793779" w:rsidRPr="001E19B9" w:rsidRDefault="008673E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59.0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33FCFAF5" w14:textId="33993D3A" w:rsidR="00793779" w:rsidRPr="001E19B9" w:rsidRDefault="00BB631C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85.0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0B344C4B" w14:textId="488A1BCE" w:rsidR="00793779" w:rsidRPr="001E19B9" w:rsidRDefault="00ED6743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−</w:t>
            </w:r>
          </w:p>
        </w:tc>
      </w:tr>
      <w:tr w:rsidR="00D641CE" w:rsidRPr="00E30E09" w14:paraId="324E9F46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1D4D1F61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32B99CCA" w14:textId="2D162B77" w:rsidR="00793779" w:rsidRPr="001E19B9" w:rsidRDefault="00793779" w:rsidP="00845470">
            <w:pPr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TS (</w:t>
            </w:r>
            <w:r w:rsidRPr="001E19B9">
              <w:rPr>
                <w:rFonts w:ascii="Arial" w:hAnsi="Arial" w:cs="Arial"/>
                <w:b/>
                <w:bCs/>
              </w:rPr>
              <w:t>i5</w:t>
            </w:r>
            <w:r w:rsidRPr="001E19B9">
              <w:rPr>
                <w:rFonts w:ascii="Arial" w:hAnsi="Arial" w:cs="Arial"/>
                <w:lang w:val="en-US"/>
              </w:rPr>
              <w:t>→</w:t>
            </w:r>
            <w:r w:rsidRPr="001E19B9">
              <w:rPr>
                <w:rFonts w:ascii="Arial" w:hAnsi="Arial" w:cs="Arial"/>
                <w:b/>
                <w:bCs/>
              </w:rPr>
              <w:t>8</w:t>
            </w:r>
            <w:r w:rsidRPr="001E19B9">
              <w:rPr>
                <w:rFonts w:ascii="Arial" w:hAnsi="Arial" w:cs="Arial"/>
              </w:rPr>
              <w:t>)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15C0AEFA" w14:textId="75598862" w:rsidR="00793779" w:rsidRPr="001E19B9" w:rsidRDefault="008673E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58.0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1C056C23" w14:textId="4ADD104B" w:rsidR="00793779" w:rsidRPr="001E19B9" w:rsidRDefault="00BB631C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86.2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171240DA" w14:textId="1D71559D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85.8</w:t>
            </w:r>
          </w:p>
        </w:tc>
      </w:tr>
      <w:tr w:rsidR="00D641CE" w:rsidRPr="00E30E09" w14:paraId="4E6E4847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0D40FD20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113B6D0D" w14:textId="581FEAB5" w:rsidR="00793779" w:rsidRPr="001E19B9" w:rsidRDefault="00793779" w:rsidP="00845470">
            <w:pPr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TS (</w:t>
            </w:r>
            <w:r w:rsidRPr="001E19B9">
              <w:rPr>
                <w:rFonts w:ascii="Arial" w:hAnsi="Arial" w:cs="Arial"/>
                <w:b/>
                <w:bCs/>
              </w:rPr>
              <w:t>5</w:t>
            </w:r>
            <w:r w:rsidRPr="001E19B9">
              <w:rPr>
                <w:rFonts w:ascii="Arial" w:hAnsi="Arial" w:cs="Arial"/>
                <w:lang w:val="en-US"/>
              </w:rPr>
              <w:t>→</w:t>
            </w:r>
            <w:r w:rsidRPr="001E19B9">
              <w:rPr>
                <w:rFonts w:ascii="Arial" w:hAnsi="Arial" w:cs="Arial"/>
                <w:b/>
                <w:bCs/>
              </w:rPr>
              <w:t>6</w:t>
            </w:r>
            <w:r w:rsidRPr="001E19B9">
              <w:rPr>
                <w:rFonts w:ascii="Arial" w:hAnsi="Arial" w:cs="Arial"/>
              </w:rPr>
              <w:t>)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2FD33695" w14:textId="333610F5" w:rsidR="00793779" w:rsidRPr="001E19B9" w:rsidRDefault="008673E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45.1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54E1C812" w14:textId="60D1A422" w:rsidR="00793779" w:rsidRPr="001E19B9" w:rsidRDefault="00BB631C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48.4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74C5417D" w14:textId="1FEE1E49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49.5</w:t>
            </w:r>
          </w:p>
        </w:tc>
      </w:tr>
      <w:tr w:rsidR="00D641CE" w:rsidRPr="00E30E09" w14:paraId="1AE4E0D1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77D7ACF9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2813BCDA" w14:textId="3FFF55EA" w:rsidR="00793779" w:rsidRPr="001E19B9" w:rsidRDefault="00793779" w:rsidP="00845470">
            <w:pPr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TS (</w:t>
            </w:r>
            <w:r w:rsidRPr="001E19B9">
              <w:rPr>
                <w:rFonts w:ascii="Arial" w:hAnsi="Arial" w:cs="Arial"/>
                <w:b/>
                <w:bCs/>
              </w:rPr>
              <w:t>6</w:t>
            </w:r>
            <w:r w:rsidRPr="001E19B9">
              <w:rPr>
                <w:rFonts w:ascii="Arial" w:hAnsi="Arial" w:cs="Arial"/>
                <w:lang w:val="en-US"/>
              </w:rPr>
              <w:t>→</w:t>
            </w:r>
            <w:r w:rsidRPr="001E19B9">
              <w:rPr>
                <w:rFonts w:ascii="Arial" w:hAnsi="Arial" w:cs="Arial"/>
                <w:b/>
                <w:bCs/>
              </w:rPr>
              <w:t>7</w:t>
            </w:r>
            <w:r w:rsidRPr="001E19B9">
              <w:rPr>
                <w:rFonts w:ascii="Arial" w:hAnsi="Arial" w:cs="Arial"/>
              </w:rPr>
              <w:t>)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1840BC5B" w14:textId="31D1573B" w:rsidR="00793779" w:rsidRPr="001E19B9" w:rsidRDefault="008673E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45.2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0686BBA4" w14:textId="7200AA1C" w:rsidR="00793779" w:rsidRPr="001E19B9" w:rsidRDefault="00BB631C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48.6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79D9281D" w14:textId="0D0C9D7B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49.7</w:t>
            </w:r>
          </w:p>
        </w:tc>
      </w:tr>
      <w:tr w:rsidR="00D641CE" w:rsidRPr="00E30E09" w14:paraId="1C0C4ADC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59916434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39BDF429" w14:textId="44DF71C1" w:rsidR="00793779" w:rsidRPr="001E19B9" w:rsidRDefault="00793779" w:rsidP="00845470">
            <w:pPr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TS (</w:t>
            </w:r>
            <w:r w:rsidRPr="001E19B9">
              <w:rPr>
                <w:rFonts w:ascii="Arial" w:hAnsi="Arial" w:cs="Arial"/>
                <w:b/>
                <w:bCs/>
              </w:rPr>
              <w:t>7</w:t>
            </w:r>
            <w:r w:rsidRPr="001E19B9">
              <w:rPr>
                <w:rFonts w:ascii="Arial" w:hAnsi="Arial" w:cs="Arial"/>
                <w:lang w:val="en-US"/>
              </w:rPr>
              <w:t>→</w:t>
            </w:r>
            <w:r w:rsidRPr="001E19B9">
              <w:rPr>
                <w:rFonts w:ascii="Arial" w:hAnsi="Arial" w:cs="Arial"/>
                <w:b/>
                <w:bCs/>
              </w:rPr>
              <w:t>i6</w:t>
            </w:r>
            <w:r w:rsidRPr="001E19B9">
              <w:rPr>
                <w:rFonts w:ascii="Arial" w:hAnsi="Arial" w:cs="Arial"/>
              </w:rPr>
              <w:t>)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474C977F" w14:textId="2B5FEC27" w:rsidR="00793779" w:rsidRPr="001E19B9" w:rsidRDefault="008673E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48.9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605CAB5E" w14:textId="17638B3B" w:rsidR="00793779" w:rsidRPr="001E19B9" w:rsidRDefault="00BB631C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58.3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5E2712E2" w14:textId="38022BAF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55.3</w:t>
            </w:r>
          </w:p>
        </w:tc>
      </w:tr>
      <w:tr w:rsidR="00D641CE" w:rsidRPr="00E30E09" w14:paraId="63739B29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1EA09CD6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12AD7917" w14:textId="04BDD4B9" w:rsidR="00793779" w:rsidRPr="001E19B9" w:rsidRDefault="00793779" w:rsidP="00845470">
            <w:pPr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TS (</w:t>
            </w:r>
            <w:r w:rsidRPr="001E19B9">
              <w:rPr>
                <w:rFonts w:ascii="Arial" w:hAnsi="Arial" w:cs="Arial"/>
                <w:b/>
                <w:bCs/>
              </w:rPr>
              <w:t>i6</w:t>
            </w:r>
            <w:r w:rsidRPr="001E19B9">
              <w:rPr>
                <w:rFonts w:ascii="Arial" w:hAnsi="Arial" w:cs="Arial"/>
                <w:lang w:val="en-US"/>
              </w:rPr>
              <w:t>→</w:t>
            </w:r>
            <w:r w:rsidRPr="001E19B9">
              <w:rPr>
                <w:rFonts w:ascii="Arial" w:hAnsi="Arial" w:cs="Arial"/>
                <w:b/>
                <w:bCs/>
              </w:rPr>
              <w:t>i7</w:t>
            </w:r>
            <w:r w:rsidRPr="001E19B9">
              <w:rPr>
                <w:rFonts w:ascii="Arial" w:hAnsi="Arial" w:cs="Arial"/>
              </w:rPr>
              <w:t>)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240B1570" w14:textId="3AC83527" w:rsidR="00793779" w:rsidRPr="001E19B9" w:rsidRDefault="008673E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74.4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5842385C" w14:textId="08200BB3" w:rsidR="00793779" w:rsidRPr="001E19B9" w:rsidRDefault="00BB631C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94.6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7F7916FB" w14:textId="4652B4A9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96.1</w:t>
            </w:r>
          </w:p>
        </w:tc>
      </w:tr>
      <w:tr w:rsidR="00D641CE" w:rsidRPr="00E30E09" w14:paraId="7D8E6472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65145706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</w:p>
        </w:tc>
        <w:tc>
          <w:tcPr>
            <w:tcW w:w="1470" w:type="dxa"/>
            <w:tcBorders>
              <w:top w:val="nil"/>
            </w:tcBorders>
            <w:vAlign w:val="center"/>
          </w:tcPr>
          <w:p w14:paraId="585B66EE" w14:textId="03429D31" w:rsidR="00793779" w:rsidRPr="001E19B9" w:rsidRDefault="00793779" w:rsidP="00845470">
            <w:pPr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TS (</w:t>
            </w:r>
            <w:r w:rsidRPr="001E19B9">
              <w:rPr>
                <w:rFonts w:ascii="Arial" w:hAnsi="Arial" w:cs="Arial"/>
                <w:b/>
                <w:bCs/>
              </w:rPr>
              <w:t>i7</w:t>
            </w:r>
            <w:r w:rsidRPr="001E19B9">
              <w:rPr>
                <w:rFonts w:ascii="Arial" w:hAnsi="Arial" w:cs="Arial"/>
                <w:lang w:val="en-US"/>
              </w:rPr>
              <w:t>→</w:t>
            </w:r>
            <w:r w:rsidRPr="001E19B9">
              <w:rPr>
                <w:rFonts w:ascii="Arial" w:hAnsi="Arial" w:cs="Arial"/>
                <w:b/>
                <w:bCs/>
                <w:lang w:val="en-US"/>
              </w:rPr>
              <w:t>10</w:t>
            </w:r>
            <w:r w:rsidRPr="001E19B9">
              <w:rPr>
                <w:rFonts w:ascii="Arial" w:hAnsi="Arial" w:cs="Arial"/>
              </w:rPr>
              <w:t>)</w:t>
            </w:r>
          </w:p>
        </w:tc>
        <w:tc>
          <w:tcPr>
            <w:tcW w:w="1843" w:type="dxa"/>
            <w:tcBorders>
              <w:top w:val="nil"/>
            </w:tcBorders>
            <w:vAlign w:val="center"/>
          </w:tcPr>
          <w:p w14:paraId="4588ABED" w14:textId="433483BA" w:rsidR="00793779" w:rsidRPr="001E19B9" w:rsidRDefault="008673E6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64.6</w:t>
            </w:r>
          </w:p>
        </w:tc>
        <w:tc>
          <w:tcPr>
            <w:tcW w:w="2126" w:type="dxa"/>
            <w:tcBorders>
              <w:top w:val="nil"/>
            </w:tcBorders>
            <w:vAlign w:val="center"/>
          </w:tcPr>
          <w:p w14:paraId="2738796B" w14:textId="054851B7" w:rsidR="00793779" w:rsidRPr="001E19B9" w:rsidRDefault="00BB631C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93.3</w:t>
            </w:r>
          </w:p>
        </w:tc>
        <w:tc>
          <w:tcPr>
            <w:tcW w:w="1933" w:type="dxa"/>
            <w:tcBorders>
              <w:top w:val="nil"/>
            </w:tcBorders>
            <w:vAlign w:val="center"/>
          </w:tcPr>
          <w:p w14:paraId="3C96BAF0" w14:textId="0485D2C2" w:rsidR="00793779" w:rsidRPr="001E19B9" w:rsidRDefault="00ED6743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−</w:t>
            </w:r>
          </w:p>
        </w:tc>
      </w:tr>
      <w:tr w:rsidR="00D641CE" w:rsidRPr="00E30E09" w14:paraId="4EFE7E3B" w14:textId="77777777" w:rsidTr="001E19B9">
        <w:trPr>
          <w:trHeight w:val="340"/>
          <w:jc w:val="center"/>
        </w:trPr>
        <w:tc>
          <w:tcPr>
            <w:tcW w:w="1647" w:type="dxa"/>
            <w:vMerge w:val="restart"/>
            <w:vAlign w:val="center"/>
          </w:tcPr>
          <w:p w14:paraId="2D389CC1" w14:textId="106681C7" w:rsidR="00793779" w:rsidRPr="001E19B9" w:rsidRDefault="00793779" w:rsidP="00CF066F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  <w:lang w:val="en-US"/>
              </w:rPr>
              <w:t>C</w:t>
            </w:r>
            <w:r w:rsidRPr="001E19B9">
              <w:rPr>
                <w:rFonts w:ascii="Arial" w:hAnsi="Arial" w:cs="Arial"/>
                <w:b/>
                <w:bCs/>
                <w:vertAlign w:val="subscript"/>
                <w:lang w:val="en-US"/>
              </w:rPr>
              <w:t>8</w:t>
            </w:r>
            <w:r w:rsidRPr="001E19B9">
              <w:rPr>
                <w:rFonts w:ascii="Arial" w:hAnsi="Arial" w:cs="Arial"/>
                <w:b/>
                <w:bCs/>
                <w:lang w:val="en-US"/>
              </w:rPr>
              <w:t>H</w:t>
            </w:r>
            <w:r w:rsidRPr="001E19B9">
              <w:rPr>
                <w:rFonts w:ascii="Arial" w:hAnsi="Arial" w:cs="Arial"/>
                <w:b/>
                <w:bCs/>
                <w:vertAlign w:val="subscript"/>
                <w:lang w:val="en-US"/>
              </w:rPr>
              <w:t>4</w:t>
            </w:r>
          </w:p>
          <w:p w14:paraId="5AB072C2" w14:textId="57E6E611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  <w:lang w:val="en-US"/>
              </w:rPr>
              <w:t>Isomers + H</w:t>
            </w:r>
          </w:p>
        </w:tc>
        <w:tc>
          <w:tcPr>
            <w:tcW w:w="1470" w:type="dxa"/>
            <w:tcBorders>
              <w:bottom w:val="nil"/>
            </w:tcBorders>
            <w:vAlign w:val="center"/>
          </w:tcPr>
          <w:p w14:paraId="3E2F545E" w14:textId="4479375B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1843" w:type="dxa"/>
            <w:tcBorders>
              <w:bottom w:val="nil"/>
            </w:tcBorders>
            <w:vAlign w:val="center"/>
          </w:tcPr>
          <w:p w14:paraId="38C47676" w14:textId="13C3C5F0" w:rsidR="00793779" w:rsidRPr="001E19B9" w:rsidRDefault="00C3261E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13.6</w:t>
            </w:r>
          </w:p>
        </w:tc>
        <w:tc>
          <w:tcPr>
            <w:tcW w:w="2126" w:type="dxa"/>
            <w:tcBorders>
              <w:bottom w:val="nil"/>
            </w:tcBorders>
            <w:vAlign w:val="center"/>
          </w:tcPr>
          <w:p w14:paraId="64015E50" w14:textId="66816BE9" w:rsidR="00793779" w:rsidRPr="001E19B9" w:rsidRDefault="00C3261E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79.6</w:t>
            </w:r>
          </w:p>
        </w:tc>
        <w:tc>
          <w:tcPr>
            <w:tcW w:w="1933" w:type="dxa"/>
            <w:tcBorders>
              <w:bottom w:val="nil"/>
            </w:tcBorders>
            <w:vAlign w:val="center"/>
          </w:tcPr>
          <w:p w14:paraId="238C0DEA" w14:textId="35D14CD2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81.3</w:t>
            </w:r>
          </w:p>
        </w:tc>
      </w:tr>
      <w:tr w:rsidR="00D641CE" w:rsidRPr="00E30E09" w14:paraId="78DD8AE5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143D8E6E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188DC224" w14:textId="72857450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  <w:i/>
                <w:iCs/>
              </w:rPr>
              <w:t>Z</w:t>
            </w:r>
            <w:r w:rsidR="001E19B9">
              <w:rPr>
                <w:rFonts w:ascii="Arial" w:hAnsi="Arial" w:cs="Arial"/>
                <w:b/>
                <w:bCs/>
                <w:i/>
                <w:iCs/>
              </w:rPr>
              <w:t>-</w:t>
            </w:r>
            <w:r w:rsidRPr="001E19B9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115DB10E" w14:textId="4EC7CB2E" w:rsidR="00793779" w:rsidRPr="001E19B9" w:rsidRDefault="00C3261E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17.0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525E0E9F" w14:textId="58F52E0F" w:rsidR="00793779" w:rsidRPr="001E19B9" w:rsidRDefault="00C3261E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83.0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7D63CDDD" w14:textId="397CEDD4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84.7</w:t>
            </w:r>
          </w:p>
        </w:tc>
      </w:tr>
      <w:tr w:rsidR="00D641CE" w:rsidRPr="00E30E09" w14:paraId="3A7337B6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66267DE2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6DB82955" w14:textId="2BE96522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</w:rPr>
              <w:t>10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4D1680BD" w14:textId="2D0EEB41" w:rsidR="00793779" w:rsidRPr="001E19B9" w:rsidRDefault="00C3261E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20.8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7355AAFF" w14:textId="04A1B4D8" w:rsidR="00793779" w:rsidRPr="001E19B9" w:rsidRDefault="00C3261E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86.7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388DFEC2" w14:textId="08BCBA2E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87.6</w:t>
            </w:r>
          </w:p>
        </w:tc>
      </w:tr>
      <w:tr w:rsidR="00D641CE" w:rsidRPr="00E30E09" w14:paraId="4B2C1D7B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712D15C9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69A9A399" w14:textId="33D9994D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</w:rPr>
              <w:t>11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2BF60DDC" w14:textId="4EBE4B5B" w:rsidR="00793779" w:rsidRPr="001E19B9" w:rsidRDefault="00C3261E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23.1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197E6C45" w14:textId="60B16BF0" w:rsidR="00793779" w:rsidRPr="001E19B9" w:rsidRDefault="00C3261E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88.9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220C4126" w14:textId="4B3F3A39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90.0</w:t>
            </w:r>
          </w:p>
        </w:tc>
      </w:tr>
      <w:tr w:rsidR="00D641CE" w:rsidRPr="00E30E09" w14:paraId="5ACE3958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7673C6E1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</w:p>
        </w:tc>
        <w:tc>
          <w:tcPr>
            <w:tcW w:w="1470" w:type="dxa"/>
            <w:tcBorders>
              <w:top w:val="nil"/>
              <w:bottom w:val="nil"/>
            </w:tcBorders>
            <w:vAlign w:val="center"/>
          </w:tcPr>
          <w:p w14:paraId="52A1A5B7" w14:textId="3DDAF18B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</w:rPr>
              <w:t>12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1E5F409D" w14:textId="2E556A70" w:rsidR="00793779" w:rsidRPr="001E19B9" w:rsidRDefault="00C3261E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24.4</w:t>
            </w:r>
          </w:p>
        </w:tc>
        <w:tc>
          <w:tcPr>
            <w:tcW w:w="2126" w:type="dxa"/>
            <w:tcBorders>
              <w:top w:val="nil"/>
              <w:bottom w:val="nil"/>
            </w:tcBorders>
            <w:vAlign w:val="center"/>
          </w:tcPr>
          <w:p w14:paraId="473E866D" w14:textId="00AB3C62" w:rsidR="00793779" w:rsidRPr="001E19B9" w:rsidRDefault="00C3261E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73.0</w:t>
            </w:r>
          </w:p>
        </w:tc>
        <w:tc>
          <w:tcPr>
            <w:tcW w:w="1933" w:type="dxa"/>
            <w:tcBorders>
              <w:top w:val="nil"/>
              <w:bottom w:val="nil"/>
            </w:tcBorders>
            <w:vAlign w:val="center"/>
          </w:tcPr>
          <w:p w14:paraId="44B7D0B3" w14:textId="53A9696F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71.1</w:t>
            </w:r>
          </w:p>
        </w:tc>
      </w:tr>
      <w:tr w:rsidR="00D641CE" w:rsidRPr="00E30E09" w14:paraId="09F212AB" w14:textId="77777777" w:rsidTr="001E19B9">
        <w:trPr>
          <w:trHeight w:val="340"/>
          <w:jc w:val="center"/>
        </w:trPr>
        <w:tc>
          <w:tcPr>
            <w:tcW w:w="1647" w:type="dxa"/>
            <w:vMerge/>
            <w:vAlign w:val="center"/>
          </w:tcPr>
          <w:p w14:paraId="347AC866" w14:textId="77777777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</w:p>
        </w:tc>
        <w:tc>
          <w:tcPr>
            <w:tcW w:w="1470" w:type="dxa"/>
            <w:tcBorders>
              <w:top w:val="nil"/>
            </w:tcBorders>
            <w:vAlign w:val="center"/>
          </w:tcPr>
          <w:p w14:paraId="6566CC51" w14:textId="137141C8" w:rsidR="00793779" w:rsidRPr="001E19B9" w:rsidRDefault="00793779" w:rsidP="003A211A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1E19B9">
              <w:rPr>
                <w:rFonts w:ascii="Arial" w:hAnsi="Arial" w:cs="Arial"/>
                <w:b/>
                <w:bCs/>
              </w:rPr>
              <w:t>13</w:t>
            </w:r>
          </w:p>
        </w:tc>
        <w:tc>
          <w:tcPr>
            <w:tcW w:w="1843" w:type="dxa"/>
            <w:tcBorders>
              <w:top w:val="nil"/>
            </w:tcBorders>
            <w:vAlign w:val="center"/>
          </w:tcPr>
          <w:p w14:paraId="33B92268" w14:textId="4DA6F516" w:rsidR="00793779" w:rsidRPr="001E19B9" w:rsidRDefault="00C3261E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24.4</w:t>
            </w:r>
          </w:p>
        </w:tc>
        <w:tc>
          <w:tcPr>
            <w:tcW w:w="2126" w:type="dxa"/>
            <w:tcBorders>
              <w:top w:val="nil"/>
            </w:tcBorders>
            <w:vAlign w:val="center"/>
          </w:tcPr>
          <w:p w14:paraId="6069C798" w14:textId="2F945A93" w:rsidR="00793779" w:rsidRPr="001E19B9" w:rsidRDefault="00C3261E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  <w:lang w:val="en-US"/>
              </w:rPr>
              <w:t>73.0</w:t>
            </w:r>
          </w:p>
        </w:tc>
        <w:tc>
          <w:tcPr>
            <w:tcW w:w="1933" w:type="dxa"/>
            <w:tcBorders>
              <w:top w:val="nil"/>
            </w:tcBorders>
            <w:vAlign w:val="center"/>
          </w:tcPr>
          <w:p w14:paraId="551B0DED" w14:textId="253EA12A" w:rsidR="00793779" w:rsidRPr="001E19B9" w:rsidRDefault="00793779" w:rsidP="003A211A">
            <w:pPr>
              <w:jc w:val="center"/>
              <w:rPr>
                <w:rFonts w:ascii="Arial" w:hAnsi="Arial" w:cs="Arial"/>
                <w:lang w:val="en-US"/>
              </w:rPr>
            </w:pPr>
            <w:r w:rsidRPr="001E19B9">
              <w:rPr>
                <w:rFonts w:ascii="Arial" w:hAnsi="Arial" w:cs="Arial"/>
              </w:rPr>
              <w:t>71.0</w:t>
            </w:r>
          </w:p>
        </w:tc>
      </w:tr>
    </w:tbl>
    <w:p w14:paraId="41019A8C" w14:textId="375F1DE0" w:rsidR="00E30E09" w:rsidRPr="001E19B9" w:rsidRDefault="001E19B9" w:rsidP="00E029E9">
      <w:pPr>
        <w:spacing w:before="120" w:after="60" w:line="276" w:lineRule="auto"/>
        <w:ind w:right="-46"/>
        <w:jc w:val="both"/>
        <w:rPr>
          <w:rFonts w:ascii="Arial" w:hAnsi="Arial" w:cs="Arial"/>
          <w:b/>
          <w:bCs/>
          <w:sz w:val="24"/>
          <w:szCs w:val="24"/>
          <w:lang w:val="en-US"/>
        </w:rPr>
      </w:pPr>
      <w:bookmarkStart w:id="20" w:name="_Hlk155814795"/>
      <w:r w:rsidRPr="001E19B9">
        <w:rPr>
          <w:rFonts w:ascii="Arial" w:hAnsi="Arial" w:cs="Arial"/>
          <w:lang w:val="en-US"/>
        </w:rPr>
        <w:t xml:space="preserve">[a] </w:t>
      </w:r>
      <w:r w:rsidR="000950D5" w:rsidRPr="001E19B9">
        <w:rPr>
          <w:rFonts w:ascii="Arial" w:hAnsi="Arial" w:cs="Arial"/>
          <w:lang w:val="en-US"/>
        </w:rPr>
        <w:t xml:space="preserve">Relative Gibbs </w:t>
      </w:r>
      <w:r w:rsidR="00B61409" w:rsidRPr="001E19B9">
        <w:rPr>
          <w:rFonts w:ascii="Arial" w:hAnsi="Arial" w:cs="Arial"/>
          <w:lang w:val="en-US"/>
        </w:rPr>
        <w:t>f</w:t>
      </w:r>
      <w:r w:rsidR="000950D5" w:rsidRPr="001E19B9">
        <w:rPr>
          <w:rFonts w:ascii="Arial" w:hAnsi="Arial" w:cs="Arial"/>
          <w:lang w:val="en-US"/>
        </w:rPr>
        <w:t xml:space="preserve">ree </w:t>
      </w:r>
      <w:r w:rsidR="00B61409" w:rsidRPr="001E19B9">
        <w:rPr>
          <w:rFonts w:ascii="Arial" w:hAnsi="Arial" w:cs="Arial"/>
          <w:lang w:val="en-US"/>
        </w:rPr>
        <w:t>e</w:t>
      </w:r>
      <w:r w:rsidR="000950D5" w:rsidRPr="001E19B9">
        <w:rPr>
          <w:rFonts w:ascii="Arial" w:hAnsi="Arial" w:cs="Arial"/>
          <w:lang w:val="en-US"/>
        </w:rPr>
        <w:t xml:space="preserve">nergies </w:t>
      </w:r>
      <w:r w:rsidR="00B61409" w:rsidRPr="001E19B9">
        <w:rPr>
          <w:rFonts w:ascii="Arial" w:hAnsi="Arial" w:cs="Arial"/>
          <w:lang w:val="en-US"/>
        </w:rPr>
        <w:t xml:space="preserve">at 1700 K </w:t>
      </w:r>
      <w:r w:rsidR="000950D5" w:rsidRPr="001E19B9">
        <w:rPr>
          <w:rFonts w:ascii="Arial" w:hAnsi="Arial" w:cs="Arial"/>
          <w:lang w:val="en-US"/>
        </w:rPr>
        <w:t xml:space="preserve">and </w:t>
      </w:r>
      <w:r w:rsidR="00B61409" w:rsidRPr="001E19B9">
        <w:rPr>
          <w:rFonts w:ascii="Arial" w:hAnsi="Arial" w:cs="Arial"/>
          <w:lang w:val="en-US"/>
        </w:rPr>
        <w:t>e</w:t>
      </w:r>
      <w:r w:rsidR="000950D5" w:rsidRPr="001E19B9">
        <w:rPr>
          <w:rFonts w:ascii="Arial" w:hAnsi="Arial" w:cs="Arial"/>
          <w:lang w:val="en-US"/>
        </w:rPr>
        <w:t xml:space="preserve">lectronic </w:t>
      </w:r>
      <w:r w:rsidR="00B61409" w:rsidRPr="001E19B9">
        <w:rPr>
          <w:rFonts w:ascii="Arial" w:hAnsi="Arial" w:cs="Arial"/>
          <w:lang w:val="en-US"/>
        </w:rPr>
        <w:t>e</w:t>
      </w:r>
      <w:r w:rsidR="000950D5" w:rsidRPr="001E19B9">
        <w:rPr>
          <w:rFonts w:ascii="Arial" w:hAnsi="Arial" w:cs="Arial"/>
          <w:lang w:val="en-US"/>
        </w:rPr>
        <w:t xml:space="preserve">nergies </w:t>
      </w:r>
      <w:r w:rsidR="0068043D" w:rsidRPr="001E19B9">
        <w:rPr>
          <w:rFonts w:ascii="Arial" w:hAnsi="Arial" w:cs="Arial"/>
          <w:lang w:val="en-US"/>
        </w:rPr>
        <w:t xml:space="preserve">at 0 K (ZPE corrected) </w:t>
      </w:r>
      <w:r w:rsidR="000950D5" w:rsidRPr="001E19B9">
        <w:rPr>
          <w:rFonts w:ascii="Arial" w:hAnsi="Arial" w:cs="Arial"/>
          <w:lang w:val="en-US"/>
        </w:rPr>
        <w:t xml:space="preserve">calculated with </w:t>
      </w:r>
      <w:r>
        <w:rPr>
          <w:rFonts w:ascii="Arial" w:hAnsi="Arial" w:cs="Arial"/>
          <w:lang w:val="en-US"/>
        </w:rPr>
        <w:sym w:font="Symbol" w:char="F077"/>
      </w:r>
      <w:r w:rsidR="000950D5" w:rsidRPr="001E19B9">
        <w:rPr>
          <w:rFonts w:ascii="Arial" w:hAnsi="Arial" w:cs="Arial"/>
          <w:lang w:val="en-US"/>
        </w:rPr>
        <w:t>B97XD/6</w:t>
      </w:r>
      <w:r w:rsidR="00B61409" w:rsidRPr="001E19B9">
        <w:rPr>
          <w:rFonts w:ascii="Arial" w:hAnsi="Arial" w:cs="Arial"/>
          <w:lang w:val="en-US"/>
        </w:rPr>
        <w:t>-</w:t>
      </w:r>
      <w:r w:rsidR="000950D5" w:rsidRPr="001E19B9">
        <w:rPr>
          <w:rFonts w:ascii="Arial" w:hAnsi="Arial" w:cs="Arial"/>
          <w:lang w:val="en-US"/>
        </w:rPr>
        <w:t>311++G*</w:t>
      </w:r>
      <w:r w:rsidR="00B61409" w:rsidRPr="001E19B9">
        <w:rPr>
          <w:rFonts w:ascii="Arial" w:hAnsi="Arial" w:cs="Arial"/>
          <w:lang w:val="en-US"/>
        </w:rPr>
        <w:t>*.</w:t>
      </w:r>
      <w:r w:rsidR="00E029E9">
        <w:rPr>
          <w:rFonts w:ascii="Arial" w:hAnsi="Arial" w:cs="Arial"/>
          <w:lang w:val="en-US"/>
        </w:rPr>
        <w:t xml:space="preserve"> </w:t>
      </w:r>
      <w:r w:rsidRPr="001E19B9">
        <w:rPr>
          <w:rFonts w:ascii="Arial" w:hAnsi="Arial" w:cs="Arial"/>
          <w:lang w:val="en-US"/>
        </w:rPr>
        <w:t>[b]</w:t>
      </w:r>
      <w:r>
        <w:rPr>
          <w:rFonts w:ascii="Arial" w:hAnsi="Arial" w:cs="Arial"/>
          <w:lang w:val="en-US"/>
        </w:rPr>
        <w:t xml:space="preserve"> </w:t>
      </w:r>
      <w:r w:rsidR="00B61409" w:rsidRPr="001E19B9">
        <w:rPr>
          <w:rFonts w:ascii="Arial" w:hAnsi="Arial" w:cs="Arial"/>
          <w:lang w:val="en-US"/>
        </w:rPr>
        <w:t xml:space="preserve">Relative electronic energies </w:t>
      </w:r>
      <w:r w:rsidR="002056AB" w:rsidRPr="001E19B9">
        <w:rPr>
          <w:rFonts w:ascii="Arial" w:hAnsi="Arial" w:cs="Arial"/>
          <w:lang w:val="en-US"/>
        </w:rPr>
        <w:t xml:space="preserve">at 0 K </w:t>
      </w:r>
      <w:r w:rsidR="0068043D" w:rsidRPr="001E19B9">
        <w:rPr>
          <w:rFonts w:ascii="Arial" w:hAnsi="Arial" w:cs="Arial"/>
          <w:lang w:val="en-US"/>
        </w:rPr>
        <w:t>refined</w:t>
      </w:r>
      <w:r w:rsidR="00B61409" w:rsidRPr="001E19B9">
        <w:rPr>
          <w:rFonts w:ascii="Arial" w:hAnsi="Arial" w:cs="Arial"/>
          <w:lang w:val="en-US"/>
        </w:rPr>
        <w:t xml:space="preserve"> with CCSD(T)/</w:t>
      </w:r>
      <w:proofErr w:type="spellStart"/>
      <w:r w:rsidR="00B61409" w:rsidRPr="001E19B9">
        <w:rPr>
          <w:rFonts w:ascii="Arial" w:hAnsi="Arial" w:cs="Arial"/>
          <w:lang w:val="en-US"/>
        </w:rPr>
        <w:t>aug</w:t>
      </w:r>
      <w:proofErr w:type="spellEnd"/>
      <w:r w:rsidR="00B61409" w:rsidRPr="001E19B9">
        <w:rPr>
          <w:rFonts w:ascii="Arial" w:hAnsi="Arial" w:cs="Arial"/>
          <w:lang w:val="en-US"/>
        </w:rPr>
        <w:t>-cc-</w:t>
      </w:r>
      <w:proofErr w:type="spellStart"/>
      <w:r w:rsidR="00B61409" w:rsidRPr="001E19B9">
        <w:rPr>
          <w:rFonts w:ascii="Arial" w:hAnsi="Arial" w:cs="Arial"/>
          <w:lang w:val="en-US"/>
        </w:rPr>
        <w:t>pVTZ</w:t>
      </w:r>
      <w:proofErr w:type="spellEnd"/>
      <w:r w:rsidR="00B61409" w:rsidRPr="001E19B9">
        <w:rPr>
          <w:rFonts w:ascii="Arial" w:hAnsi="Arial" w:cs="Arial"/>
          <w:lang w:val="en-US"/>
        </w:rPr>
        <w:t xml:space="preserve"> over the </w:t>
      </w:r>
      <w:r>
        <w:rPr>
          <w:rFonts w:ascii="Arial" w:hAnsi="Arial" w:cs="Arial"/>
          <w:lang w:val="en-US"/>
        </w:rPr>
        <w:sym w:font="Symbol" w:char="F077"/>
      </w:r>
      <w:r w:rsidR="00B61409" w:rsidRPr="001E19B9">
        <w:rPr>
          <w:rFonts w:ascii="Arial" w:hAnsi="Arial" w:cs="Arial"/>
          <w:lang w:val="en-US"/>
        </w:rPr>
        <w:t>B97XD/6-311++G** geometries.</w:t>
      </w:r>
    </w:p>
    <w:bookmarkEnd w:id="20"/>
    <w:p w14:paraId="7B3C491A" w14:textId="77777777" w:rsidR="00E30E09" w:rsidRPr="001E19B9" w:rsidRDefault="00E30E09" w:rsidP="00E029E9">
      <w:pPr>
        <w:spacing w:before="120" w:after="60" w:line="276" w:lineRule="auto"/>
        <w:jc w:val="both"/>
        <w:rPr>
          <w:rFonts w:ascii="Arial" w:hAnsi="Arial" w:cs="Arial"/>
          <w:lang w:val="en-US"/>
        </w:rPr>
      </w:pPr>
    </w:p>
    <w:p w14:paraId="4BD798A5" w14:textId="77777777" w:rsidR="00E30E09" w:rsidRDefault="00E30E09" w:rsidP="003A211A">
      <w:pPr>
        <w:spacing w:after="0"/>
        <w:jc w:val="both"/>
        <w:rPr>
          <w:rFonts w:ascii="Times New Roman" w:hAnsi="Times New Roman" w:cs="Times New Roman"/>
          <w:lang w:val="en-US"/>
        </w:rPr>
        <w:sectPr w:rsidR="00E30E09" w:rsidSect="00BA3E8E">
          <w:footerReference w:type="default" r:id="rId57"/>
          <w:endnotePr>
            <w:numFmt w:val="decimal"/>
          </w:endnotePr>
          <w:type w:val="continuous"/>
          <w:pgSz w:w="11906" w:h="16838" w:code="9"/>
          <w:pgMar w:top="1440" w:right="1416" w:bottom="1440" w:left="1440" w:header="709" w:footer="709" w:gutter="0"/>
          <w:cols w:space="708"/>
          <w:docGrid w:linePitch="360"/>
        </w:sectPr>
      </w:pPr>
    </w:p>
    <w:p w14:paraId="281F45AD" w14:textId="0C41B829" w:rsidR="00CC6C6C" w:rsidRPr="00845470" w:rsidRDefault="00CC6C6C" w:rsidP="00A33893">
      <w:pPr>
        <w:pStyle w:val="Heading1"/>
        <w:spacing w:before="240" w:line="276" w:lineRule="auto"/>
        <w:rPr>
          <w:rFonts w:ascii="Arial" w:hAnsi="Arial" w:cs="Arial"/>
          <w:lang w:val="en-US"/>
        </w:rPr>
      </w:pPr>
      <w:bookmarkStart w:id="21" w:name="_Toc168514705"/>
      <w:bookmarkStart w:id="22" w:name="_Hlk149677817"/>
      <w:r w:rsidRPr="00845470">
        <w:rPr>
          <w:rFonts w:ascii="Arial" w:hAnsi="Arial" w:cs="Arial"/>
          <w:lang w:val="en-US"/>
        </w:rPr>
        <w:lastRenderedPageBreak/>
        <w:t xml:space="preserve">Intrinsic Reaction </w:t>
      </w:r>
      <w:r w:rsidR="00E029E9">
        <w:rPr>
          <w:rFonts w:ascii="Arial" w:hAnsi="Arial" w:cs="Arial"/>
          <w:lang w:val="en-US"/>
        </w:rPr>
        <w:t>Coordinates</w:t>
      </w:r>
      <w:bookmarkEnd w:id="21"/>
    </w:p>
    <w:bookmarkEnd w:id="22"/>
    <w:p w14:paraId="52C0C088" w14:textId="1402F6C3" w:rsidR="00CC6C6C" w:rsidRPr="00845470" w:rsidRDefault="00CC6C6C" w:rsidP="00577890">
      <w:pPr>
        <w:spacing w:before="240" w:after="120" w:line="276" w:lineRule="auto"/>
        <w:jc w:val="both"/>
        <w:rPr>
          <w:rFonts w:ascii="Arial" w:hAnsi="Arial" w:cs="Arial"/>
          <w:kern w:val="0"/>
          <w:lang w:val="en-US"/>
          <w14:ligatures w14:val="none"/>
        </w:rPr>
      </w:pPr>
      <w:r w:rsidRPr="00845470">
        <w:rPr>
          <w:rFonts w:ascii="Arial" w:hAnsi="Arial" w:cs="Arial"/>
          <w:kern w:val="0"/>
          <w:lang w:val="en-US"/>
          <w14:ligatures w14:val="none"/>
        </w:rPr>
        <w:t xml:space="preserve">Selected intrinsic reaction coordinate (IRC) calculations for reaction channels at the </w:t>
      </w:r>
      <w:r w:rsidR="00845470">
        <w:rPr>
          <w:rFonts w:ascii="Arial" w:hAnsi="Arial" w:cs="Arial"/>
          <w:kern w:val="0"/>
          <w:lang w:val="en-US"/>
          <w14:ligatures w14:val="none"/>
        </w:rPr>
        <w:sym w:font="Symbol" w:char="F077"/>
      </w:r>
      <w:r w:rsidRPr="00845470">
        <w:rPr>
          <w:rFonts w:ascii="Arial" w:hAnsi="Arial" w:cs="Arial"/>
          <w:kern w:val="0"/>
          <w:lang w:val="en-US"/>
          <w14:ligatures w14:val="none"/>
        </w:rPr>
        <w:t>B97XD/6-311++</w:t>
      </w:r>
      <w:r w:rsidR="00A5244C" w:rsidRPr="00845470">
        <w:rPr>
          <w:rFonts w:ascii="Arial" w:hAnsi="Arial" w:cs="Arial"/>
          <w:kern w:val="0"/>
          <w:lang w:val="en-US"/>
          <w14:ligatures w14:val="none"/>
        </w:rPr>
        <w:t>G</w:t>
      </w:r>
      <w:r w:rsidRPr="00845470">
        <w:rPr>
          <w:rFonts w:ascii="Arial" w:hAnsi="Arial" w:cs="Arial"/>
          <w:kern w:val="0"/>
          <w:lang w:val="en-US"/>
          <w14:ligatures w14:val="none"/>
        </w:rPr>
        <w:t>** level of theory.</w:t>
      </w:r>
    </w:p>
    <w:p w14:paraId="47A71492" w14:textId="0024B768" w:rsidR="00CC6C6C" w:rsidRPr="008D4ACF" w:rsidRDefault="00A33893" w:rsidP="00CC6C6C">
      <w:pPr>
        <w:jc w:val="both"/>
        <w:rPr>
          <w:rFonts w:ascii="Times New Roman" w:hAnsi="Times New Roman" w:cs="Times New Roman"/>
          <w:kern w:val="0"/>
          <w:sz w:val="24"/>
          <w:szCs w:val="24"/>
          <w:lang w:val="en-US"/>
          <w14:ligatures w14:val="none"/>
        </w:rPr>
      </w:pPr>
      <w:r>
        <w:rPr>
          <w:rFonts w:ascii="Times New Roman" w:hAnsi="Times New Roman" w:cs="Times New Roman"/>
          <w:noProof/>
          <w:kern w:val="0"/>
          <w:sz w:val="24"/>
          <w:szCs w:val="24"/>
          <w:lang w:val="en-US"/>
        </w:rPr>
        <w:drawing>
          <wp:inline distT="0" distB="0" distL="0" distR="0" wp14:anchorId="1B9CB1E7" wp14:editId="67EDDDBC">
            <wp:extent cx="5731510" cy="2480310"/>
            <wp:effectExtent l="0" t="0" r="2540" b="0"/>
            <wp:docPr id="1770726081" name="Picture 28" descr="A graph of energy and a graph of energ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726081" name="Picture 28" descr="A graph of energy and a graph of energy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D05D8" w14:textId="0B69B2E6" w:rsidR="00CC6C6C" w:rsidRPr="00845470" w:rsidRDefault="00CC6C6C" w:rsidP="00845470">
      <w:pPr>
        <w:spacing w:before="240" w:after="120" w:line="276" w:lineRule="auto"/>
        <w:jc w:val="both"/>
        <w:rPr>
          <w:rFonts w:ascii="Arial" w:hAnsi="Arial" w:cs="Arial"/>
          <w:kern w:val="0"/>
          <w:lang w:val="en-US"/>
          <w14:ligatures w14:val="none"/>
        </w:rPr>
      </w:pPr>
      <w:r w:rsidRPr="00845470">
        <w:rPr>
          <w:rFonts w:ascii="Arial" w:hAnsi="Arial" w:cs="Arial"/>
          <w:b/>
          <w:bCs/>
          <w:kern w:val="0"/>
          <w:lang w:val="en-US"/>
          <w14:ligatures w14:val="none"/>
        </w:rPr>
        <w:t>Figure S</w:t>
      </w:r>
      <w:r w:rsidR="00532A8B" w:rsidRPr="00845470">
        <w:rPr>
          <w:rFonts w:ascii="Arial" w:hAnsi="Arial" w:cs="Arial"/>
          <w:b/>
          <w:bCs/>
          <w:kern w:val="0"/>
          <w:lang w:val="en-US"/>
          <w14:ligatures w14:val="none"/>
        </w:rPr>
        <w:t>1</w:t>
      </w:r>
      <w:r w:rsidR="002E7C30">
        <w:rPr>
          <w:rFonts w:ascii="Arial" w:hAnsi="Arial" w:cs="Arial"/>
          <w:b/>
          <w:bCs/>
          <w:kern w:val="0"/>
          <w:lang w:val="en-US"/>
          <w14:ligatures w14:val="none"/>
        </w:rPr>
        <w:t>8</w:t>
      </w:r>
      <w:r w:rsidR="00991C14" w:rsidRPr="00845470">
        <w:rPr>
          <w:rFonts w:ascii="Arial" w:hAnsi="Arial" w:cs="Arial"/>
          <w:kern w:val="0"/>
          <w:lang w:val="en-US"/>
          <w14:ligatures w14:val="none"/>
        </w:rPr>
        <w:t>.</w:t>
      </w:r>
      <w:r w:rsidRPr="00845470">
        <w:rPr>
          <w:rFonts w:ascii="Arial" w:hAnsi="Arial" w:cs="Arial"/>
          <w:kern w:val="0"/>
          <w:lang w:val="en-US"/>
          <w14:ligatures w14:val="none"/>
        </w:rPr>
        <w:t xml:space="preserve"> </w:t>
      </w:r>
      <w:r w:rsidR="00852CCF" w:rsidRPr="00845470">
        <w:rPr>
          <w:rFonts w:ascii="Arial" w:hAnsi="Arial" w:cs="Arial"/>
          <w:kern w:val="0"/>
          <w:lang w:val="en-US"/>
          <w14:ligatures w14:val="none"/>
        </w:rPr>
        <w:t xml:space="preserve">Intrinsic reaction coordinate calculations </w:t>
      </w:r>
      <w:r w:rsidRPr="00845470">
        <w:rPr>
          <w:rFonts w:ascii="Arial" w:hAnsi="Arial" w:cs="Arial"/>
          <w:kern w:val="0"/>
          <w:lang w:val="en-US"/>
          <w14:ligatures w14:val="none"/>
        </w:rPr>
        <w:t xml:space="preserve">for the interconversion of </w:t>
      </w:r>
      <w:r w:rsidRPr="00845470">
        <w:rPr>
          <w:rFonts w:ascii="Arial" w:hAnsi="Arial" w:cs="Arial"/>
          <w:b/>
          <w:bCs/>
          <w:kern w:val="0"/>
          <w:lang w:val="en-US"/>
          <w14:ligatures w14:val="none"/>
        </w:rPr>
        <w:t>1</w:t>
      </w:r>
      <w:r w:rsidRPr="00845470">
        <w:rPr>
          <w:rFonts w:ascii="Arial" w:hAnsi="Arial" w:cs="Arial"/>
          <w:lang w:val="en-US"/>
        </w:rPr>
        <w:t>→</w:t>
      </w:r>
      <w:r w:rsidRPr="00845470">
        <w:rPr>
          <w:rFonts w:ascii="Arial" w:hAnsi="Arial" w:cs="Arial"/>
          <w:b/>
          <w:bCs/>
          <w:kern w:val="0"/>
          <w:lang w:val="en-US"/>
          <w14:ligatures w14:val="none"/>
        </w:rPr>
        <w:t xml:space="preserve">5 </w:t>
      </w:r>
      <w:r w:rsidRPr="00845470">
        <w:rPr>
          <w:rFonts w:ascii="Arial" w:hAnsi="Arial" w:cs="Arial"/>
          <w:kern w:val="0"/>
          <w:lang w:val="en-US"/>
          <w14:ligatures w14:val="none"/>
        </w:rPr>
        <w:t>via</w:t>
      </w:r>
      <w:r w:rsidRPr="00845470">
        <w:rPr>
          <w:rFonts w:ascii="Arial" w:hAnsi="Arial" w:cs="Arial"/>
          <w:b/>
          <w:bCs/>
          <w:kern w:val="0"/>
          <w:lang w:val="en-US"/>
          <w14:ligatures w14:val="none"/>
        </w:rPr>
        <w:t xml:space="preserve"> </w:t>
      </w:r>
      <w:r w:rsidRPr="00845470">
        <w:rPr>
          <w:rFonts w:ascii="Arial" w:hAnsi="Arial" w:cs="Arial"/>
          <w:kern w:val="0"/>
          <w:lang w:val="en-US"/>
          <w14:ligatures w14:val="none"/>
        </w:rPr>
        <w:t xml:space="preserve">1,2-H shift. IRC corresponds to reaction channels (a) </w:t>
      </w:r>
      <w:r w:rsidRPr="00845470">
        <w:rPr>
          <w:rFonts w:ascii="Arial" w:hAnsi="Arial" w:cs="Arial"/>
        </w:rPr>
        <w:t>TS (</w:t>
      </w:r>
      <w:r w:rsidRPr="00845470">
        <w:rPr>
          <w:rFonts w:ascii="Arial" w:hAnsi="Arial" w:cs="Arial"/>
          <w:b/>
          <w:bCs/>
        </w:rPr>
        <w:t>1</w:t>
      </w:r>
      <w:r w:rsidRPr="00845470">
        <w:rPr>
          <w:rFonts w:ascii="Arial" w:hAnsi="Arial" w:cs="Arial"/>
          <w:lang w:val="en-US"/>
        </w:rPr>
        <w:t>→</w:t>
      </w:r>
      <w:r w:rsidRPr="00845470">
        <w:rPr>
          <w:rFonts w:ascii="Arial" w:hAnsi="Arial" w:cs="Arial"/>
          <w:b/>
          <w:bCs/>
        </w:rPr>
        <w:t>i1</w:t>
      </w:r>
      <w:r w:rsidRPr="00845470">
        <w:rPr>
          <w:rFonts w:ascii="Arial" w:hAnsi="Arial" w:cs="Arial"/>
        </w:rPr>
        <w:t>);</w:t>
      </w:r>
      <w:r w:rsidRPr="00845470">
        <w:rPr>
          <w:rFonts w:ascii="Arial" w:hAnsi="Arial" w:cs="Arial"/>
          <w:kern w:val="0"/>
          <w:lang w:val="en-US"/>
          <w14:ligatures w14:val="none"/>
        </w:rPr>
        <w:t xml:space="preserve"> (b) </w:t>
      </w:r>
      <w:r w:rsidRPr="00845470">
        <w:rPr>
          <w:rFonts w:ascii="Arial" w:hAnsi="Arial" w:cs="Arial"/>
        </w:rPr>
        <w:t>TS (</w:t>
      </w:r>
      <w:r w:rsidRPr="00845470">
        <w:rPr>
          <w:rFonts w:ascii="Arial" w:hAnsi="Arial" w:cs="Arial"/>
          <w:b/>
          <w:bCs/>
        </w:rPr>
        <w:t>i1</w:t>
      </w:r>
      <w:r w:rsidRPr="00845470">
        <w:rPr>
          <w:rFonts w:ascii="Arial" w:hAnsi="Arial" w:cs="Arial"/>
          <w:lang w:val="en-US"/>
        </w:rPr>
        <w:t>→</w:t>
      </w:r>
      <w:r w:rsidRPr="00845470">
        <w:rPr>
          <w:rFonts w:ascii="Arial" w:hAnsi="Arial" w:cs="Arial"/>
          <w:b/>
          <w:bCs/>
        </w:rPr>
        <w:t>5</w:t>
      </w:r>
      <w:r w:rsidRPr="00845470">
        <w:rPr>
          <w:rFonts w:ascii="Arial" w:hAnsi="Arial" w:cs="Arial"/>
        </w:rPr>
        <w:t>)</w:t>
      </w:r>
      <w:r w:rsidRPr="00845470">
        <w:rPr>
          <w:rFonts w:ascii="Arial" w:hAnsi="Arial" w:cs="Arial"/>
          <w:kern w:val="0"/>
          <w:lang w:val="en-US"/>
          <w14:ligatures w14:val="none"/>
        </w:rPr>
        <w:t xml:space="preserve"> at</w:t>
      </w:r>
      <w:r w:rsidR="00FA2101" w:rsidRPr="00845470">
        <w:rPr>
          <w:rFonts w:ascii="Arial" w:hAnsi="Arial" w:cs="Arial"/>
          <w:kern w:val="0"/>
          <w:lang w:val="en-US"/>
          <w14:ligatures w14:val="none"/>
        </w:rPr>
        <w:t xml:space="preserve"> the</w:t>
      </w:r>
      <w:r w:rsidRPr="00845470">
        <w:rPr>
          <w:rFonts w:ascii="Arial" w:hAnsi="Arial" w:cs="Arial"/>
          <w:kern w:val="0"/>
          <w:lang w:val="en-US"/>
          <w14:ligatures w14:val="none"/>
        </w:rPr>
        <w:t xml:space="preserve"> </w:t>
      </w:r>
      <w:r w:rsidR="00845470">
        <w:rPr>
          <w:rFonts w:ascii="Arial" w:hAnsi="Arial" w:cs="Arial"/>
          <w:kern w:val="0"/>
          <w:lang w:val="en-US"/>
          <w14:ligatures w14:val="none"/>
        </w:rPr>
        <w:sym w:font="Symbol" w:char="F077"/>
      </w:r>
      <w:r w:rsidRPr="00845470">
        <w:rPr>
          <w:rFonts w:ascii="Arial" w:hAnsi="Arial" w:cs="Arial"/>
          <w:kern w:val="0"/>
          <w:lang w:val="en-US"/>
          <w14:ligatures w14:val="none"/>
        </w:rPr>
        <w:t>B97XD/6-311</w:t>
      </w:r>
      <w:r w:rsidR="00A53FA7" w:rsidRPr="00845470">
        <w:rPr>
          <w:rFonts w:ascii="Arial" w:hAnsi="Arial" w:cs="Arial"/>
          <w:kern w:val="0"/>
          <w:lang w:val="en-US"/>
          <w14:ligatures w14:val="none"/>
        </w:rPr>
        <w:t>++</w:t>
      </w:r>
      <w:r w:rsidRPr="00845470">
        <w:rPr>
          <w:rFonts w:ascii="Arial" w:hAnsi="Arial" w:cs="Arial"/>
          <w:kern w:val="0"/>
          <w:lang w:val="en-US"/>
          <w14:ligatures w14:val="none"/>
        </w:rPr>
        <w:t>G** level of theory.</w:t>
      </w:r>
    </w:p>
    <w:p w14:paraId="7E7D00B8" w14:textId="296D6121" w:rsidR="00CC6C6C" w:rsidRPr="008D4ACF" w:rsidRDefault="00905ADA" w:rsidP="00CC6C6C">
      <w:pPr>
        <w:jc w:val="both"/>
        <w:rPr>
          <w:rFonts w:ascii="Times New Roman" w:hAnsi="Times New Roman" w:cs="Times New Roman"/>
          <w:kern w:val="0"/>
          <w:sz w:val="24"/>
          <w:szCs w:val="24"/>
          <w:lang w:val="en-US"/>
          <w14:ligatures w14:val="none"/>
        </w:rPr>
      </w:pPr>
      <w:r>
        <w:rPr>
          <w:rFonts w:ascii="Times New Roman" w:hAnsi="Times New Roman" w:cs="Times New Roman"/>
          <w:noProof/>
          <w:kern w:val="0"/>
          <w:sz w:val="24"/>
          <w:szCs w:val="24"/>
          <w:lang w:val="en-US"/>
        </w:rPr>
        <w:drawing>
          <wp:inline distT="0" distB="0" distL="0" distR="0" wp14:anchorId="6433F0EC" wp14:editId="635CB3AD">
            <wp:extent cx="5731510" cy="2470150"/>
            <wp:effectExtent l="0" t="0" r="2540" b="6350"/>
            <wp:docPr id="1776131040" name="Picture 30" descr="A graph of a graph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131040" name="Picture 30" descr="A graph of a graph of a graph&#10;&#10;Description automatically generated with medium confidence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7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19299" w14:textId="4644793C" w:rsidR="00CC6C6C" w:rsidRPr="00845470" w:rsidRDefault="00CC6C6C" w:rsidP="00806C5F">
      <w:pPr>
        <w:spacing w:before="240" w:after="120" w:line="276" w:lineRule="auto"/>
        <w:jc w:val="both"/>
        <w:rPr>
          <w:rFonts w:ascii="Arial" w:hAnsi="Arial" w:cs="Arial"/>
          <w:kern w:val="0"/>
          <w:lang w:val="en-US"/>
          <w14:ligatures w14:val="none"/>
        </w:rPr>
      </w:pPr>
      <w:r w:rsidRPr="00845470">
        <w:rPr>
          <w:rFonts w:ascii="Arial" w:hAnsi="Arial" w:cs="Arial"/>
          <w:b/>
          <w:bCs/>
          <w:kern w:val="0"/>
          <w:lang w:val="en-US"/>
          <w14:ligatures w14:val="none"/>
        </w:rPr>
        <w:t>Figure S</w:t>
      </w:r>
      <w:r w:rsidR="00532A8B" w:rsidRPr="00845470">
        <w:rPr>
          <w:rFonts w:ascii="Arial" w:hAnsi="Arial" w:cs="Arial"/>
          <w:b/>
          <w:bCs/>
          <w:kern w:val="0"/>
          <w:lang w:val="en-US"/>
          <w14:ligatures w14:val="none"/>
        </w:rPr>
        <w:t>1</w:t>
      </w:r>
      <w:r w:rsidR="002E7C30">
        <w:rPr>
          <w:rFonts w:ascii="Arial" w:hAnsi="Arial" w:cs="Arial"/>
          <w:b/>
          <w:bCs/>
          <w:kern w:val="0"/>
          <w:lang w:val="en-US"/>
          <w14:ligatures w14:val="none"/>
        </w:rPr>
        <w:t>9</w:t>
      </w:r>
      <w:r w:rsidR="00991C14" w:rsidRPr="00845470">
        <w:rPr>
          <w:rFonts w:ascii="Arial" w:hAnsi="Arial" w:cs="Arial"/>
          <w:kern w:val="0"/>
          <w:lang w:val="en-US"/>
          <w14:ligatures w14:val="none"/>
        </w:rPr>
        <w:t>.</w:t>
      </w:r>
      <w:r w:rsidRPr="00845470">
        <w:rPr>
          <w:rFonts w:ascii="Arial" w:hAnsi="Arial" w:cs="Arial"/>
          <w:kern w:val="0"/>
          <w:lang w:val="en-US"/>
          <w14:ligatures w14:val="none"/>
        </w:rPr>
        <w:t xml:space="preserve"> </w:t>
      </w:r>
      <w:r w:rsidR="00852CCF" w:rsidRPr="00845470">
        <w:rPr>
          <w:rFonts w:ascii="Arial" w:hAnsi="Arial" w:cs="Arial"/>
          <w:kern w:val="0"/>
          <w:lang w:val="en-US"/>
          <w14:ligatures w14:val="none"/>
        </w:rPr>
        <w:t>Intrinsic reaction coordinate calculations</w:t>
      </w:r>
      <w:r w:rsidRPr="00845470">
        <w:rPr>
          <w:rFonts w:ascii="Arial" w:hAnsi="Arial" w:cs="Arial"/>
          <w:kern w:val="0"/>
          <w:lang w:val="en-US"/>
          <w14:ligatures w14:val="none"/>
        </w:rPr>
        <w:t xml:space="preserve"> for the interconversion of </w:t>
      </w:r>
      <w:r w:rsidRPr="00DC6BF1">
        <w:rPr>
          <w:rFonts w:ascii="Arial" w:hAnsi="Arial" w:cs="Arial"/>
          <w:b/>
          <w:bCs/>
          <w:kern w:val="0"/>
          <w:lang w:val="en-US"/>
          <w14:ligatures w14:val="none"/>
        </w:rPr>
        <w:t>5→6</w:t>
      </w:r>
      <w:r w:rsidRPr="00845470">
        <w:rPr>
          <w:rFonts w:ascii="Arial" w:hAnsi="Arial" w:cs="Arial"/>
          <w:kern w:val="0"/>
          <w:lang w:val="en-US"/>
          <w14:ligatures w14:val="none"/>
        </w:rPr>
        <w:t xml:space="preserve"> and </w:t>
      </w:r>
      <w:r w:rsidRPr="00DC6BF1">
        <w:rPr>
          <w:rFonts w:ascii="Arial" w:hAnsi="Arial" w:cs="Arial"/>
          <w:b/>
          <w:bCs/>
          <w:kern w:val="0"/>
          <w:lang w:val="en-US"/>
          <w14:ligatures w14:val="none"/>
        </w:rPr>
        <w:t>6→7</w:t>
      </w:r>
      <w:r w:rsidRPr="00845470">
        <w:rPr>
          <w:rFonts w:ascii="Arial" w:hAnsi="Arial" w:cs="Arial"/>
          <w:kern w:val="0"/>
          <w:lang w:val="en-US"/>
          <w14:ligatures w14:val="none"/>
        </w:rPr>
        <w:t xml:space="preserve"> via 1,2-H shift. IRC corresponds to reaction channels (a) </w:t>
      </w:r>
      <w:r w:rsidRPr="00DC6BF1">
        <w:rPr>
          <w:rFonts w:ascii="Arial" w:hAnsi="Arial" w:cs="Arial"/>
          <w:kern w:val="0"/>
          <w:lang w:val="en-US"/>
          <w14:ligatures w14:val="none"/>
        </w:rPr>
        <w:t>TS</w:t>
      </w:r>
      <w:r w:rsidRPr="00DC6BF1">
        <w:rPr>
          <w:rFonts w:ascii="Arial" w:hAnsi="Arial" w:cs="Arial"/>
          <w:b/>
          <w:bCs/>
          <w:kern w:val="0"/>
          <w:lang w:val="en-US"/>
          <w14:ligatures w14:val="none"/>
        </w:rPr>
        <w:t xml:space="preserve"> (5→6)</w:t>
      </w:r>
      <w:r w:rsidRPr="00845470">
        <w:rPr>
          <w:rFonts w:ascii="Arial" w:hAnsi="Arial" w:cs="Arial"/>
          <w:kern w:val="0"/>
          <w:lang w:val="en-US"/>
          <w14:ligatures w14:val="none"/>
        </w:rPr>
        <w:t xml:space="preserve">; (b) </w:t>
      </w:r>
      <w:r w:rsidRPr="00DC6BF1">
        <w:rPr>
          <w:rFonts w:ascii="Arial" w:hAnsi="Arial" w:cs="Arial"/>
          <w:kern w:val="0"/>
          <w:lang w:val="en-US"/>
          <w14:ligatures w14:val="none"/>
        </w:rPr>
        <w:t>TS</w:t>
      </w:r>
      <w:r w:rsidRPr="00DC6BF1">
        <w:rPr>
          <w:rFonts w:ascii="Arial" w:hAnsi="Arial" w:cs="Arial"/>
          <w:b/>
          <w:bCs/>
          <w:kern w:val="0"/>
          <w:lang w:val="en-US"/>
          <w14:ligatures w14:val="none"/>
        </w:rPr>
        <w:t xml:space="preserve"> (6→7)</w:t>
      </w:r>
      <w:r w:rsidRPr="00845470">
        <w:rPr>
          <w:rFonts w:ascii="Arial" w:hAnsi="Arial" w:cs="Arial"/>
          <w:kern w:val="0"/>
          <w:lang w:val="en-US"/>
          <w14:ligatures w14:val="none"/>
        </w:rPr>
        <w:t xml:space="preserve"> at </w:t>
      </w:r>
      <w:r w:rsidR="00A74AEF" w:rsidRPr="00845470">
        <w:rPr>
          <w:rFonts w:ascii="Arial" w:hAnsi="Arial" w:cs="Arial"/>
          <w:kern w:val="0"/>
          <w:lang w:val="en-US"/>
          <w14:ligatures w14:val="none"/>
        </w:rPr>
        <w:t xml:space="preserve">the </w:t>
      </w:r>
      <w:r w:rsidR="00845470">
        <w:rPr>
          <w:rFonts w:ascii="Arial" w:hAnsi="Arial" w:cs="Arial"/>
          <w:kern w:val="0"/>
          <w:lang w:val="en-US"/>
          <w14:ligatures w14:val="none"/>
        </w:rPr>
        <w:sym w:font="Symbol" w:char="F077"/>
      </w:r>
      <w:r w:rsidRPr="00845470">
        <w:rPr>
          <w:rFonts w:ascii="Arial" w:hAnsi="Arial" w:cs="Arial"/>
          <w:kern w:val="0"/>
          <w:lang w:val="en-US"/>
          <w14:ligatures w14:val="none"/>
        </w:rPr>
        <w:t>B97XD/6-311</w:t>
      </w:r>
      <w:r w:rsidR="00244AA4" w:rsidRPr="00845470">
        <w:rPr>
          <w:rFonts w:ascii="Arial" w:hAnsi="Arial" w:cs="Arial"/>
          <w:kern w:val="0"/>
          <w:lang w:val="en-US"/>
          <w14:ligatures w14:val="none"/>
        </w:rPr>
        <w:t>++</w:t>
      </w:r>
      <w:r w:rsidRPr="00845470">
        <w:rPr>
          <w:rFonts w:ascii="Arial" w:hAnsi="Arial" w:cs="Arial"/>
          <w:kern w:val="0"/>
          <w:lang w:val="en-US"/>
          <w14:ligatures w14:val="none"/>
        </w:rPr>
        <w:t xml:space="preserve">G** level of theory.  </w:t>
      </w:r>
    </w:p>
    <w:p w14:paraId="17B1C5E3" w14:textId="77777777" w:rsidR="00CC6C6C" w:rsidRDefault="00CC6C6C" w:rsidP="00CC6C6C">
      <w:pPr>
        <w:jc w:val="both"/>
        <w:rPr>
          <w:rFonts w:ascii="Times New Roman" w:hAnsi="Times New Roman" w:cs="Times New Roman"/>
          <w:kern w:val="0"/>
          <w:lang w:val="en-US"/>
          <w14:ligatures w14:val="none"/>
        </w:rPr>
      </w:pPr>
    </w:p>
    <w:p w14:paraId="7CC1B7AC" w14:textId="77777777" w:rsidR="00A74AEF" w:rsidRDefault="00A74AEF" w:rsidP="00CC6C6C">
      <w:pPr>
        <w:jc w:val="both"/>
        <w:rPr>
          <w:rFonts w:ascii="Times New Roman" w:hAnsi="Times New Roman" w:cs="Times New Roman"/>
          <w:kern w:val="0"/>
          <w:lang w:val="en-US"/>
          <w14:ligatures w14:val="none"/>
        </w:rPr>
      </w:pPr>
    </w:p>
    <w:p w14:paraId="46DB49BE" w14:textId="77777777" w:rsidR="00A74AEF" w:rsidRDefault="00A74AEF" w:rsidP="00CC6C6C">
      <w:pPr>
        <w:jc w:val="both"/>
        <w:rPr>
          <w:rFonts w:ascii="Times New Roman" w:hAnsi="Times New Roman" w:cs="Times New Roman"/>
          <w:kern w:val="0"/>
          <w:lang w:val="en-US"/>
          <w14:ligatures w14:val="none"/>
        </w:rPr>
      </w:pPr>
    </w:p>
    <w:p w14:paraId="1A0141D3" w14:textId="5C586BD9" w:rsidR="00CC6C6C" w:rsidRPr="008D4ACF" w:rsidRDefault="00905ADA" w:rsidP="00CC6C6C">
      <w:pPr>
        <w:jc w:val="both"/>
        <w:rPr>
          <w:rFonts w:ascii="Times New Roman" w:hAnsi="Times New Roman" w:cs="Times New Roman"/>
          <w:kern w:val="0"/>
          <w:sz w:val="24"/>
          <w:szCs w:val="24"/>
          <w:lang w:val="en-US"/>
          <w14:ligatures w14:val="none"/>
        </w:rPr>
      </w:pPr>
      <w:r>
        <w:rPr>
          <w:rFonts w:ascii="Times New Roman" w:hAnsi="Times New Roman" w:cs="Times New Roman"/>
          <w:noProof/>
          <w:kern w:val="0"/>
          <w:sz w:val="24"/>
          <w:szCs w:val="24"/>
          <w:lang w:val="en-US"/>
        </w:rPr>
        <w:lastRenderedPageBreak/>
        <w:drawing>
          <wp:inline distT="0" distB="0" distL="0" distR="0" wp14:anchorId="472E3BCC" wp14:editId="351153F1">
            <wp:extent cx="5731510" cy="2502535"/>
            <wp:effectExtent l="0" t="0" r="2540" b="0"/>
            <wp:docPr id="642315203" name="Picture 31" descr="A graph of energy and energy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315203" name="Picture 31" descr="A graph of energy and energy&#10;&#10;Description automatically generated with medium confidence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0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70382" w14:textId="74E3F409" w:rsidR="00CC6C6C" w:rsidRPr="00036098" w:rsidRDefault="00CC6C6C" w:rsidP="00036098">
      <w:pPr>
        <w:spacing w:before="240" w:after="120" w:line="276" w:lineRule="auto"/>
        <w:jc w:val="both"/>
        <w:rPr>
          <w:rFonts w:ascii="Arial" w:hAnsi="Arial" w:cs="Arial"/>
          <w:kern w:val="0"/>
          <w:lang w:val="en-US"/>
          <w14:ligatures w14:val="none"/>
        </w:rPr>
      </w:pPr>
      <w:r w:rsidRPr="00036098">
        <w:rPr>
          <w:rFonts w:ascii="Arial" w:hAnsi="Arial" w:cs="Arial"/>
          <w:b/>
          <w:bCs/>
          <w:kern w:val="0"/>
          <w:lang w:val="en-US"/>
          <w14:ligatures w14:val="none"/>
        </w:rPr>
        <w:t>Figure S</w:t>
      </w:r>
      <w:r w:rsidR="002E7C30">
        <w:rPr>
          <w:rFonts w:ascii="Arial" w:hAnsi="Arial" w:cs="Arial"/>
          <w:b/>
          <w:bCs/>
          <w:kern w:val="0"/>
          <w:lang w:val="en-US"/>
          <w14:ligatures w14:val="none"/>
        </w:rPr>
        <w:t>20</w:t>
      </w:r>
      <w:r w:rsidR="00991C14" w:rsidRPr="00036098">
        <w:rPr>
          <w:rFonts w:ascii="Arial" w:hAnsi="Arial" w:cs="Arial"/>
          <w:kern w:val="0"/>
          <w:lang w:val="en-US"/>
          <w14:ligatures w14:val="none"/>
        </w:rPr>
        <w:t>.</w:t>
      </w:r>
      <w:r w:rsidRPr="00036098">
        <w:rPr>
          <w:rFonts w:ascii="Arial" w:hAnsi="Arial" w:cs="Arial"/>
          <w:kern w:val="0"/>
          <w:lang w:val="en-US"/>
          <w14:ligatures w14:val="none"/>
        </w:rPr>
        <w:t xml:space="preserve"> </w:t>
      </w:r>
      <w:r w:rsidR="00852CCF" w:rsidRPr="00036098">
        <w:rPr>
          <w:rFonts w:ascii="Arial" w:hAnsi="Arial" w:cs="Arial"/>
          <w:kern w:val="0"/>
          <w:lang w:val="en-US"/>
          <w14:ligatures w14:val="none"/>
        </w:rPr>
        <w:t>Intrinsic reaction coordinate calculations</w:t>
      </w:r>
      <w:r w:rsidRPr="00036098">
        <w:rPr>
          <w:rFonts w:ascii="Arial" w:hAnsi="Arial" w:cs="Arial"/>
          <w:kern w:val="0"/>
          <w:lang w:val="en-US"/>
          <w14:ligatures w14:val="none"/>
        </w:rPr>
        <w:t xml:space="preserve"> for the ring opening of </w:t>
      </w:r>
      <w:r w:rsidRPr="00036098">
        <w:rPr>
          <w:rFonts w:ascii="Arial" w:hAnsi="Arial" w:cs="Arial"/>
          <w:b/>
          <w:bCs/>
          <w:kern w:val="0"/>
          <w:lang w:val="en-US"/>
          <w14:ligatures w14:val="none"/>
        </w:rPr>
        <w:t xml:space="preserve">5 </w:t>
      </w:r>
      <w:r w:rsidRPr="00036098">
        <w:rPr>
          <w:rFonts w:ascii="Arial" w:hAnsi="Arial" w:cs="Arial"/>
          <w:kern w:val="0"/>
          <w:lang w:val="en-US"/>
          <w14:ligatures w14:val="none"/>
        </w:rPr>
        <w:t>and formation of intermediate</w:t>
      </w:r>
      <w:r w:rsidR="002C6CF8" w:rsidRPr="00036098">
        <w:rPr>
          <w:rFonts w:ascii="Arial" w:hAnsi="Arial" w:cs="Arial"/>
          <w:kern w:val="0"/>
          <w:lang w:val="en-US"/>
          <w14:ligatures w14:val="none"/>
        </w:rPr>
        <w:t>s</w:t>
      </w:r>
      <w:r w:rsidRPr="00036098">
        <w:rPr>
          <w:rFonts w:ascii="Arial" w:hAnsi="Arial" w:cs="Arial"/>
          <w:b/>
          <w:bCs/>
          <w:kern w:val="0"/>
          <w:lang w:val="en-US"/>
          <w14:ligatures w14:val="none"/>
        </w:rPr>
        <w:t xml:space="preserve"> i2 </w:t>
      </w:r>
      <w:r w:rsidRPr="00036098">
        <w:rPr>
          <w:rFonts w:ascii="Arial" w:hAnsi="Arial" w:cs="Arial"/>
          <w:kern w:val="0"/>
          <w:lang w:val="en-US"/>
          <w14:ligatures w14:val="none"/>
        </w:rPr>
        <w:t>and</w:t>
      </w:r>
      <w:r w:rsidRPr="00036098">
        <w:rPr>
          <w:rFonts w:ascii="Arial" w:hAnsi="Arial" w:cs="Arial"/>
          <w:b/>
          <w:bCs/>
          <w:kern w:val="0"/>
          <w:lang w:val="en-US"/>
          <w14:ligatures w14:val="none"/>
        </w:rPr>
        <w:t xml:space="preserve"> i3</w:t>
      </w:r>
      <w:r w:rsidRPr="00036098">
        <w:rPr>
          <w:rFonts w:ascii="Arial" w:hAnsi="Arial" w:cs="Arial"/>
          <w:kern w:val="0"/>
          <w:lang w:val="en-US"/>
          <w14:ligatures w14:val="none"/>
        </w:rPr>
        <w:t xml:space="preserve">. IRC corresponds to reaction channels (a) </w:t>
      </w:r>
      <w:r w:rsidRPr="00036098">
        <w:rPr>
          <w:rFonts w:ascii="Arial" w:hAnsi="Arial" w:cs="Arial"/>
        </w:rPr>
        <w:t>TS (</w:t>
      </w:r>
      <w:r w:rsidRPr="00036098">
        <w:rPr>
          <w:rFonts w:ascii="Arial" w:hAnsi="Arial" w:cs="Arial"/>
          <w:b/>
          <w:bCs/>
        </w:rPr>
        <w:t>5</w:t>
      </w:r>
      <w:r w:rsidRPr="00036098">
        <w:rPr>
          <w:rFonts w:ascii="Arial" w:hAnsi="Arial" w:cs="Arial"/>
          <w:lang w:val="en-US"/>
        </w:rPr>
        <w:t>→</w:t>
      </w:r>
      <w:r w:rsidRPr="00036098">
        <w:rPr>
          <w:rFonts w:ascii="Arial" w:hAnsi="Arial" w:cs="Arial"/>
          <w:b/>
          <w:bCs/>
        </w:rPr>
        <w:t>i3</w:t>
      </w:r>
      <w:r w:rsidRPr="00036098">
        <w:rPr>
          <w:rFonts w:ascii="Arial" w:hAnsi="Arial" w:cs="Arial"/>
        </w:rPr>
        <w:t>);</w:t>
      </w:r>
      <w:r w:rsidRPr="00036098">
        <w:rPr>
          <w:rFonts w:ascii="Arial" w:hAnsi="Arial" w:cs="Arial"/>
          <w:kern w:val="0"/>
          <w:lang w:val="en-US"/>
          <w14:ligatures w14:val="none"/>
        </w:rPr>
        <w:t xml:space="preserve"> (b) </w:t>
      </w:r>
      <w:r w:rsidRPr="00036098">
        <w:rPr>
          <w:rFonts w:ascii="Arial" w:hAnsi="Arial" w:cs="Arial"/>
        </w:rPr>
        <w:t>TS (</w:t>
      </w:r>
      <w:r w:rsidRPr="00036098">
        <w:rPr>
          <w:rFonts w:ascii="Arial" w:hAnsi="Arial" w:cs="Arial"/>
          <w:b/>
          <w:bCs/>
        </w:rPr>
        <w:t>5</w:t>
      </w:r>
      <w:r w:rsidRPr="00036098">
        <w:rPr>
          <w:rFonts w:ascii="Arial" w:hAnsi="Arial" w:cs="Arial"/>
          <w:lang w:val="en-US"/>
        </w:rPr>
        <w:t>→</w:t>
      </w:r>
      <w:r w:rsidRPr="00036098">
        <w:rPr>
          <w:rFonts w:ascii="Arial" w:hAnsi="Arial" w:cs="Arial"/>
          <w:b/>
          <w:bCs/>
        </w:rPr>
        <w:t>i2</w:t>
      </w:r>
      <w:r w:rsidRPr="00036098">
        <w:rPr>
          <w:rFonts w:ascii="Arial" w:hAnsi="Arial" w:cs="Arial"/>
        </w:rPr>
        <w:t>)</w:t>
      </w:r>
      <w:r w:rsidRPr="00036098">
        <w:rPr>
          <w:rFonts w:ascii="Arial" w:hAnsi="Arial" w:cs="Arial"/>
          <w:kern w:val="0"/>
          <w:lang w:val="en-US"/>
          <w14:ligatures w14:val="none"/>
        </w:rPr>
        <w:t xml:space="preserve"> at </w:t>
      </w:r>
      <w:r w:rsidR="00A74AEF" w:rsidRPr="00036098">
        <w:rPr>
          <w:rFonts w:ascii="Arial" w:hAnsi="Arial" w:cs="Arial"/>
          <w:kern w:val="0"/>
          <w:lang w:val="en-US"/>
          <w14:ligatures w14:val="none"/>
        </w:rPr>
        <w:t xml:space="preserve">the </w:t>
      </w:r>
      <w:r w:rsidR="00036098">
        <w:rPr>
          <w:rFonts w:ascii="Arial" w:hAnsi="Arial" w:cs="Arial"/>
          <w:kern w:val="0"/>
          <w:lang w:val="en-US"/>
          <w14:ligatures w14:val="none"/>
        </w:rPr>
        <w:sym w:font="Symbol" w:char="F077"/>
      </w:r>
      <w:r w:rsidRPr="00036098">
        <w:rPr>
          <w:rFonts w:ascii="Arial" w:hAnsi="Arial" w:cs="Arial"/>
          <w:kern w:val="0"/>
          <w:lang w:val="en-US"/>
          <w14:ligatures w14:val="none"/>
        </w:rPr>
        <w:t>B97XD/6-311</w:t>
      </w:r>
      <w:r w:rsidR="00244AA4" w:rsidRPr="00036098">
        <w:rPr>
          <w:rFonts w:ascii="Arial" w:hAnsi="Arial" w:cs="Arial"/>
          <w:kern w:val="0"/>
          <w:lang w:val="en-US"/>
          <w14:ligatures w14:val="none"/>
        </w:rPr>
        <w:t>++</w:t>
      </w:r>
      <w:r w:rsidRPr="00036098">
        <w:rPr>
          <w:rFonts w:ascii="Arial" w:hAnsi="Arial" w:cs="Arial"/>
          <w:kern w:val="0"/>
          <w:lang w:val="en-US"/>
          <w14:ligatures w14:val="none"/>
        </w:rPr>
        <w:t>G** level of theory.</w:t>
      </w:r>
    </w:p>
    <w:p w14:paraId="48F8A401" w14:textId="42197B12" w:rsidR="00CC6C6C" w:rsidRPr="008D4ACF" w:rsidRDefault="004B0E41" w:rsidP="00CC6C6C">
      <w:pPr>
        <w:jc w:val="both"/>
        <w:rPr>
          <w:rFonts w:ascii="Times New Roman" w:hAnsi="Times New Roman" w:cs="Times New Roman"/>
          <w:kern w:val="0"/>
          <w:sz w:val="24"/>
          <w:szCs w:val="24"/>
          <w:lang w:val="en-US"/>
          <w14:ligatures w14:val="none"/>
        </w:rPr>
      </w:pPr>
      <w:r>
        <w:rPr>
          <w:rFonts w:ascii="Times New Roman" w:hAnsi="Times New Roman" w:cs="Times New Roman"/>
          <w:noProof/>
          <w:kern w:val="0"/>
          <w:sz w:val="24"/>
          <w:szCs w:val="24"/>
          <w:lang w:val="en-US"/>
        </w:rPr>
        <w:drawing>
          <wp:inline distT="0" distB="0" distL="0" distR="0" wp14:anchorId="66932A11" wp14:editId="661E4109">
            <wp:extent cx="5731510" cy="2108835"/>
            <wp:effectExtent l="0" t="0" r="0" b="5715"/>
            <wp:docPr id="1290560431" name="Picture 5" descr="A graph of a graph of a graph of a graph of a graph of a graph of a graph of a graph of a graph of a graph of a graph of a graph of a graph of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560431" name="Picture 5" descr="A graph of a graph of a graph of a graph of a graph of a graph of a graph of a graph of a graph of a graph of a graph of a graph of a graph of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0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8A91C" w14:textId="493F750E" w:rsidR="00CC6C6C" w:rsidRDefault="00CC6C6C" w:rsidP="00704346">
      <w:pPr>
        <w:spacing w:before="240" w:after="120" w:line="276" w:lineRule="auto"/>
        <w:jc w:val="both"/>
        <w:rPr>
          <w:rFonts w:ascii="Times New Roman" w:hAnsi="Times New Roman" w:cs="Times New Roman"/>
          <w:kern w:val="0"/>
          <w:lang w:val="en-US"/>
          <w14:ligatures w14:val="none"/>
        </w:rPr>
      </w:pPr>
      <w:r w:rsidRPr="00704346">
        <w:rPr>
          <w:rFonts w:ascii="Arial" w:hAnsi="Arial" w:cs="Arial"/>
          <w:b/>
          <w:bCs/>
          <w:kern w:val="0"/>
          <w:lang w:val="en-US"/>
          <w14:ligatures w14:val="none"/>
        </w:rPr>
        <w:t>Figure S</w:t>
      </w:r>
      <w:r w:rsidR="002E7C30">
        <w:rPr>
          <w:rFonts w:ascii="Arial" w:hAnsi="Arial" w:cs="Arial"/>
          <w:b/>
          <w:bCs/>
          <w:kern w:val="0"/>
          <w:lang w:val="en-US"/>
          <w14:ligatures w14:val="none"/>
        </w:rPr>
        <w:t>21</w:t>
      </w:r>
      <w:r w:rsidR="00991C14" w:rsidRPr="00704346">
        <w:rPr>
          <w:rFonts w:ascii="Arial" w:hAnsi="Arial" w:cs="Arial"/>
          <w:b/>
          <w:bCs/>
          <w:kern w:val="0"/>
          <w:lang w:val="en-US"/>
          <w14:ligatures w14:val="none"/>
        </w:rPr>
        <w:t>.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</w:t>
      </w:r>
      <w:r w:rsidR="00852CCF" w:rsidRPr="00704346">
        <w:rPr>
          <w:rFonts w:ascii="Arial" w:hAnsi="Arial" w:cs="Arial"/>
          <w:kern w:val="0"/>
          <w:lang w:val="en-US"/>
          <w14:ligatures w14:val="none"/>
        </w:rPr>
        <w:t>Intrinsic reaction coordinate calculations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for the formation of </w:t>
      </w:r>
      <w:r w:rsidR="006A088B" w:rsidRPr="00704346">
        <w:rPr>
          <w:rFonts w:ascii="Arial" w:hAnsi="Arial" w:cs="Arial"/>
          <w:b/>
          <w:bCs/>
          <w:i/>
          <w:iCs/>
          <w:lang w:val="en-US"/>
        </w:rPr>
        <w:t>Z</w:t>
      </w:r>
      <w:r w:rsidR="006A088B" w:rsidRPr="00704346">
        <w:rPr>
          <w:rFonts w:ascii="Arial" w:hAnsi="Arial" w:cs="Arial"/>
          <w:b/>
          <w:bCs/>
          <w:lang w:val="en-US"/>
        </w:rPr>
        <w:t>-9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and </w:t>
      </w:r>
      <w:r w:rsidRPr="00704346">
        <w:rPr>
          <w:rFonts w:ascii="Arial" w:hAnsi="Arial" w:cs="Arial"/>
          <w:b/>
          <w:bCs/>
          <w:kern w:val="0"/>
          <w:lang w:val="en-US"/>
          <w14:ligatures w14:val="none"/>
        </w:rPr>
        <w:t>1</w:t>
      </w:r>
      <w:r w:rsidR="006A088B" w:rsidRPr="00704346">
        <w:rPr>
          <w:rFonts w:ascii="Arial" w:hAnsi="Arial" w:cs="Arial"/>
          <w:b/>
          <w:bCs/>
          <w:kern w:val="0"/>
          <w:lang w:val="en-US"/>
          <w14:ligatures w14:val="none"/>
        </w:rPr>
        <w:t>1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from intermediate</w:t>
      </w:r>
      <w:r w:rsidR="00976FBF" w:rsidRPr="00704346">
        <w:rPr>
          <w:rFonts w:ascii="Arial" w:hAnsi="Arial" w:cs="Arial"/>
          <w:kern w:val="0"/>
          <w:lang w:val="en-US"/>
          <w14:ligatures w14:val="none"/>
        </w:rPr>
        <w:t>s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</w:t>
      </w:r>
      <w:r w:rsidRPr="00704346">
        <w:rPr>
          <w:rFonts w:ascii="Arial" w:hAnsi="Arial" w:cs="Arial"/>
          <w:b/>
          <w:bCs/>
          <w:kern w:val="0"/>
          <w:lang w:val="en-US"/>
          <w14:ligatures w14:val="none"/>
        </w:rPr>
        <w:t>i3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and </w:t>
      </w:r>
      <w:r w:rsidRPr="00704346">
        <w:rPr>
          <w:rFonts w:ascii="Arial" w:hAnsi="Arial" w:cs="Arial"/>
          <w:b/>
          <w:bCs/>
          <w:kern w:val="0"/>
          <w:lang w:val="en-US"/>
          <w14:ligatures w14:val="none"/>
        </w:rPr>
        <w:t>i2</w:t>
      </w:r>
      <w:r w:rsidR="00852CCF" w:rsidRPr="00704346">
        <w:rPr>
          <w:rFonts w:ascii="Arial" w:hAnsi="Arial" w:cs="Arial"/>
          <w:b/>
          <w:bCs/>
          <w:kern w:val="0"/>
          <w:lang w:val="en-US"/>
          <w14:ligatures w14:val="none"/>
        </w:rPr>
        <w:t>,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respectively</w:t>
      </w:r>
      <w:r w:rsidR="00852CCF" w:rsidRPr="00704346">
        <w:rPr>
          <w:rFonts w:ascii="Arial" w:hAnsi="Arial" w:cs="Arial"/>
          <w:kern w:val="0"/>
          <w:lang w:val="en-US"/>
          <w14:ligatures w14:val="none"/>
        </w:rPr>
        <w:t>,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via H-atom removal. IRC corresponds to reaction channels (a) </w:t>
      </w:r>
      <w:r w:rsidRPr="00704346">
        <w:rPr>
          <w:rFonts w:ascii="Arial" w:hAnsi="Arial" w:cs="Arial"/>
        </w:rPr>
        <w:t>TS (</w:t>
      </w:r>
      <w:r w:rsidRPr="00704346">
        <w:rPr>
          <w:rFonts w:ascii="Arial" w:hAnsi="Arial" w:cs="Arial"/>
          <w:b/>
          <w:bCs/>
        </w:rPr>
        <w:t>i2</w:t>
      </w:r>
      <w:r w:rsidRPr="00704346">
        <w:rPr>
          <w:rFonts w:ascii="Arial" w:hAnsi="Arial" w:cs="Arial"/>
          <w:lang w:val="en-US"/>
        </w:rPr>
        <w:t>→</w:t>
      </w:r>
      <w:r w:rsidRPr="00704346">
        <w:rPr>
          <w:rFonts w:ascii="Arial" w:hAnsi="Arial" w:cs="Arial"/>
          <w:b/>
          <w:bCs/>
          <w:lang w:val="en-US"/>
        </w:rPr>
        <w:t>1</w:t>
      </w:r>
      <w:r w:rsidR="006A088B" w:rsidRPr="00704346">
        <w:rPr>
          <w:rFonts w:ascii="Arial" w:hAnsi="Arial" w:cs="Arial"/>
          <w:b/>
          <w:bCs/>
          <w:lang w:val="en-US"/>
        </w:rPr>
        <w:t>1</w:t>
      </w:r>
      <w:r w:rsidRPr="00704346">
        <w:rPr>
          <w:rFonts w:ascii="Arial" w:hAnsi="Arial" w:cs="Arial"/>
        </w:rPr>
        <w:t>);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(b) </w:t>
      </w:r>
      <w:r w:rsidRPr="00704346">
        <w:rPr>
          <w:rFonts w:ascii="Arial" w:hAnsi="Arial" w:cs="Arial"/>
        </w:rPr>
        <w:t>TS (</w:t>
      </w:r>
      <w:r w:rsidRPr="00704346">
        <w:rPr>
          <w:rFonts w:ascii="Arial" w:hAnsi="Arial" w:cs="Arial"/>
          <w:b/>
          <w:bCs/>
        </w:rPr>
        <w:t>i3</w:t>
      </w:r>
      <w:r w:rsidRPr="00704346">
        <w:rPr>
          <w:rFonts w:ascii="Arial" w:hAnsi="Arial" w:cs="Arial"/>
          <w:lang w:val="en-US"/>
        </w:rPr>
        <w:t>→</w:t>
      </w:r>
      <w:r w:rsidR="006A088B" w:rsidRPr="00704346">
        <w:rPr>
          <w:rFonts w:ascii="Arial" w:hAnsi="Arial" w:cs="Arial"/>
          <w:b/>
          <w:bCs/>
          <w:i/>
          <w:iCs/>
          <w:lang w:val="en-US"/>
        </w:rPr>
        <w:t>Z</w:t>
      </w:r>
      <w:r w:rsidR="006A088B" w:rsidRPr="00704346">
        <w:rPr>
          <w:rFonts w:ascii="Arial" w:hAnsi="Arial" w:cs="Arial"/>
          <w:b/>
          <w:bCs/>
          <w:lang w:val="en-US"/>
        </w:rPr>
        <w:t>-9</w:t>
      </w:r>
      <w:r w:rsidRPr="00704346">
        <w:rPr>
          <w:rFonts w:ascii="Arial" w:hAnsi="Arial" w:cs="Arial"/>
        </w:rPr>
        <w:t>)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at </w:t>
      </w:r>
      <w:r w:rsidR="00A74AEF" w:rsidRPr="00704346">
        <w:rPr>
          <w:rFonts w:ascii="Arial" w:hAnsi="Arial" w:cs="Arial"/>
          <w:kern w:val="0"/>
          <w:lang w:val="en-US"/>
          <w14:ligatures w14:val="none"/>
        </w:rPr>
        <w:t xml:space="preserve">the </w:t>
      </w:r>
      <w:r w:rsidR="00704346">
        <w:rPr>
          <w:rFonts w:ascii="Arial" w:hAnsi="Arial" w:cs="Arial"/>
          <w:kern w:val="0"/>
          <w:lang w:val="en-US"/>
          <w14:ligatures w14:val="none"/>
        </w:rPr>
        <w:sym w:font="Symbol" w:char="F077"/>
      </w:r>
      <w:r w:rsidRPr="00704346">
        <w:rPr>
          <w:rFonts w:ascii="Arial" w:hAnsi="Arial" w:cs="Arial"/>
          <w:kern w:val="0"/>
          <w:lang w:val="en-US"/>
          <w14:ligatures w14:val="none"/>
        </w:rPr>
        <w:t>B97XD/6-311</w:t>
      </w:r>
      <w:r w:rsidR="00244AA4" w:rsidRPr="00704346">
        <w:rPr>
          <w:rFonts w:ascii="Arial" w:hAnsi="Arial" w:cs="Arial"/>
          <w:kern w:val="0"/>
          <w:lang w:val="en-US"/>
          <w14:ligatures w14:val="none"/>
        </w:rPr>
        <w:t>++</w:t>
      </w:r>
      <w:r w:rsidRPr="00704346">
        <w:rPr>
          <w:rFonts w:ascii="Arial" w:hAnsi="Arial" w:cs="Arial"/>
          <w:kern w:val="0"/>
          <w:lang w:val="en-US"/>
          <w14:ligatures w14:val="none"/>
        </w:rPr>
        <w:t>G** level of theory</w:t>
      </w:r>
      <w:r w:rsidRPr="00771584">
        <w:rPr>
          <w:rFonts w:ascii="Times New Roman" w:hAnsi="Times New Roman" w:cs="Times New Roman"/>
          <w:kern w:val="0"/>
          <w:lang w:val="en-US"/>
          <w14:ligatures w14:val="none"/>
        </w:rPr>
        <w:t>.</w:t>
      </w:r>
    </w:p>
    <w:p w14:paraId="183C5C7C" w14:textId="77777777" w:rsidR="00CC6C6C" w:rsidRDefault="00CC6C6C" w:rsidP="00CC6C6C">
      <w:pPr>
        <w:jc w:val="both"/>
        <w:rPr>
          <w:rFonts w:ascii="Times New Roman" w:hAnsi="Times New Roman" w:cs="Times New Roman"/>
          <w:kern w:val="0"/>
          <w:sz w:val="24"/>
          <w:szCs w:val="24"/>
          <w:lang w:val="en-US"/>
          <w14:ligatures w14:val="none"/>
        </w:rPr>
      </w:pPr>
    </w:p>
    <w:p w14:paraId="3B03DC74" w14:textId="77777777" w:rsidR="00A74AEF" w:rsidRDefault="00A74AEF" w:rsidP="00CC6C6C">
      <w:pPr>
        <w:jc w:val="both"/>
        <w:rPr>
          <w:rFonts w:ascii="Times New Roman" w:hAnsi="Times New Roman" w:cs="Times New Roman"/>
          <w:kern w:val="0"/>
          <w:sz w:val="24"/>
          <w:szCs w:val="24"/>
          <w:lang w:val="en-US"/>
          <w14:ligatures w14:val="none"/>
        </w:rPr>
      </w:pPr>
    </w:p>
    <w:p w14:paraId="4731D397" w14:textId="77777777" w:rsidR="00A74AEF" w:rsidRPr="008D4ACF" w:rsidRDefault="00A74AEF" w:rsidP="00CC6C6C">
      <w:pPr>
        <w:jc w:val="both"/>
        <w:rPr>
          <w:rFonts w:ascii="Times New Roman" w:hAnsi="Times New Roman" w:cs="Times New Roman"/>
          <w:kern w:val="0"/>
          <w:sz w:val="24"/>
          <w:szCs w:val="24"/>
          <w:lang w:val="en-US"/>
          <w14:ligatures w14:val="none"/>
        </w:rPr>
      </w:pPr>
    </w:p>
    <w:p w14:paraId="5EB4B532" w14:textId="77777777" w:rsidR="00CC6C6C" w:rsidRPr="008D4ACF" w:rsidRDefault="00CC6C6C" w:rsidP="00CC6C6C">
      <w:pPr>
        <w:jc w:val="both"/>
        <w:rPr>
          <w:rFonts w:ascii="Times New Roman" w:hAnsi="Times New Roman" w:cs="Times New Roman"/>
          <w:kern w:val="0"/>
          <w:sz w:val="24"/>
          <w:szCs w:val="24"/>
          <w:lang w:val="en-US"/>
          <w14:ligatures w14:val="none"/>
        </w:rPr>
      </w:pPr>
    </w:p>
    <w:p w14:paraId="55982930" w14:textId="240B63A2" w:rsidR="00CC6C6C" w:rsidRPr="008D4ACF" w:rsidRDefault="004B0E41" w:rsidP="00CC6C6C">
      <w:pPr>
        <w:jc w:val="both"/>
        <w:rPr>
          <w:rFonts w:ascii="Times New Roman" w:hAnsi="Times New Roman" w:cs="Times New Roman"/>
          <w:kern w:val="0"/>
          <w:sz w:val="24"/>
          <w:szCs w:val="24"/>
          <w:lang w:val="en-US"/>
          <w14:ligatures w14:val="none"/>
        </w:rPr>
      </w:pPr>
      <w:r>
        <w:rPr>
          <w:rFonts w:ascii="Times New Roman" w:hAnsi="Times New Roman" w:cs="Times New Roman"/>
          <w:noProof/>
          <w:kern w:val="0"/>
          <w:sz w:val="24"/>
          <w:szCs w:val="24"/>
          <w:lang w:val="en-US"/>
        </w:rPr>
        <w:lastRenderedPageBreak/>
        <w:drawing>
          <wp:inline distT="0" distB="0" distL="0" distR="0" wp14:anchorId="63F9FAD7" wp14:editId="633F2D10">
            <wp:extent cx="5731510" cy="3251835"/>
            <wp:effectExtent l="0" t="0" r="2540" b="5715"/>
            <wp:docPr id="1544919179" name="Picture 4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919179" name="Picture 4" descr="A screenshot of a computer screen&#10;&#10;Description automatically generated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5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E440C" w14:textId="70512818" w:rsidR="00CC6C6C" w:rsidRPr="00704346" w:rsidRDefault="00CC6C6C" w:rsidP="00704346">
      <w:pPr>
        <w:spacing w:before="240" w:after="120" w:line="276" w:lineRule="auto"/>
        <w:jc w:val="both"/>
        <w:rPr>
          <w:rFonts w:ascii="Arial" w:hAnsi="Arial" w:cs="Arial"/>
          <w:kern w:val="0"/>
          <w:lang w:val="en-US"/>
          <w14:ligatures w14:val="none"/>
        </w:rPr>
      </w:pPr>
      <w:r w:rsidRPr="00704346">
        <w:rPr>
          <w:rFonts w:ascii="Arial" w:hAnsi="Arial" w:cs="Arial"/>
          <w:b/>
          <w:bCs/>
          <w:kern w:val="0"/>
          <w:lang w:val="en-US"/>
          <w14:ligatures w14:val="none"/>
        </w:rPr>
        <w:t>Figure S</w:t>
      </w:r>
      <w:r w:rsidR="002E7C30">
        <w:rPr>
          <w:rFonts w:ascii="Arial" w:hAnsi="Arial" w:cs="Arial"/>
          <w:b/>
          <w:bCs/>
          <w:kern w:val="0"/>
          <w:lang w:val="en-US"/>
          <w14:ligatures w14:val="none"/>
        </w:rPr>
        <w:t>22</w:t>
      </w:r>
      <w:r w:rsidR="00991C14" w:rsidRPr="00704346">
        <w:rPr>
          <w:rFonts w:ascii="Arial" w:hAnsi="Arial" w:cs="Arial"/>
          <w:b/>
          <w:bCs/>
          <w:kern w:val="0"/>
          <w:lang w:val="en-US"/>
          <w14:ligatures w14:val="none"/>
        </w:rPr>
        <w:t>.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</w:t>
      </w:r>
      <w:r w:rsidR="00852CCF" w:rsidRPr="00704346">
        <w:rPr>
          <w:rFonts w:ascii="Arial" w:hAnsi="Arial" w:cs="Arial"/>
          <w:kern w:val="0"/>
          <w:lang w:val="en-US"/>
          <w14:ligatures w14:val="none"/>
        </w:rPr>
        <w:t>Intrinsic reaction coordinate calculations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for the formation of </w:t>
      </w:r>
      <w:r w:rsidRPr="00704346">
        <w:rPr>
          <w:rFonts w:ascii="Arial" w:hAnsi="Arial" w:cs="Arial"/>
          <w:b/>
          <w:bCs/>
          <w:kern w:val="0"/>
          <w:lang w:val="en-US"/>
          <w14:ligatures w14:val="none"/>
        </w:rPr>
        <w:t>8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from intermediate </w:t>
      </w:r>
      <w:r w:rsidRPr="00704346">
        <w:rPr>
          <w:rFonts w:ascii="Arial" w:hAnsi="Arial" w:cs="Arial"/>
          <w:b/>
          <w:bCs/>
          <w:kern w:val="0"/>
          <w:lang w:val="en-US"/>
          <w14:ligatures w14:val="none"/>
        </w:rPr>
        <w:t>i3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via two step 1,2-H shift followed by H-atom removal. IRC corresponds to reaction channels (a) </w:t>
      </w:r>
      <w:r w:rsidRPr="00704346">
        <w:rPr>
          <w:rFonts w:ascii="Arial" w:hAnsi="Arial" w:cs="Arial"/>
        </w:rPr>
        <w:t>TS (</w:t>
      </w:r>
      <w:r w:rsidRPr="00704346">
        <w:rPr>
          <w:rFonts w:ascii="Arial" w:hAnsi="Arial" w:cs="Arial"/>
          <w:b/>
          <w:bCs/>
        </w:rPr>
        <w:t>i3</w:t>
      </w:r>
      <w:r w:rsidRPr="00704346">
        <w:rPr>
          <w:rFonts w:ascii="Arial" w:hAnsi="Arial" w:cs="Arial"/>
          <w:lang w:val="en-US"/>
        </w:rPr>
        <w:t>→</w:t>
      </w:r>
      <w:r w:rsidRPr="00704346">
        <w:rPr>
          <w:rFonts w:ascii="Arial" w:hAnsi="Arial" w:cs="Arial"/>
          <w:b/>
          <w:bCs/>
          <w:lang w:val="en-US"/>
        </w:rPr>
        <w:t>i4</w:t>
      </w:r>
      <w:r w:rsidRPr="00704346">
        <w:rPr>
          <w:rFonts w:ascii="Arial" w:hAnsi="Arial" w:cs="Arial"/>
        </w:rPr>
        <w:t>);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(b) </w:t>
      </w:r>
      <w:r w:rsidRPr="00704346">
        <w:rPr>
          <w:rFonts w:ascii="Arial" w:hAnsi="Arial" w:cs="Arial"/>
        </w:rPr>
        <w:t>TS (</w:t>
      </w:r>
      <w:r w:rsidRPr="00704346">
        <w:rPr>
          <w:rFonts w:ascii="Arial" w:hAnsi="Arial" w:cs="Arial"/>
          <w:b/>
          <w:bCs/>
        </w:rPr>
        <w:t>i4</w:t>
      </w:r>
      <w:r w:rsidRPr="00704346">
        <w:rPr>
          <w:rFonts w:ascii="Arial" w:hAnsi="Arial" w:cs="Arial"/>
          <w:lang w:val="en-US"/>
        </w:rPr>
        <w:t>→</w:t>
      </w:r>
      <w:r w:rsidRPr="00704346">
        <w:rPr>
          <w:rFonts w:ascii="Arial" w:hAnsi="Arial" w:cs="Arial"/>
          <w:b/>
          <w:bCs/>
          <w:lang w:val="en-US"/>
        </w:rPr>
        <w:t>i5</w:t>
      </w:r>
      <w:r w:rsidRPr="00704346">
        <w:rPr>
          <w:rFonts w:ascii="Arial" w:hAnsi="Arial" w:cs="Arial"/>
        </w:rPr>
        <w:t>); and (c)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</w:t>
      </w:r>
      <w:r w:rsidRPr="00704346">
        <w:rPr>
          <w:rFonts w:ascii="Arial" w:hAnsi="Arial" w:cs="Arial"/>
        </w:rPr>
        <w:t>TS (</w:t>
      </w:r>
      <w:r w:rsidRPr="00704346">
        <w:rPr>
          <w:rFonts w:ascii="Arial" w:hAnsi="Arial" w:cs="Arial"/>
          <w:b/>
          <w:bCs/>
        </w:rPr>
        <w:t>i5</w:t>
      </w:r>
      <w:r w:rsidRPr="00704346">
        <w:rPr>
          <w:rFonts w:ascii="Arial" w:hAnsi="Arial" w:cs="Arial"/>
          <w:lang w:val="en-US"/>
        </w:rPr>
        <w:t>→</w:t>
      </w:r>
      <w:r w:rsidRPr="00704346">
        <w:rPr>
          <w:rFonts w:ascii="Arial" w:hAnsi="Arial" w:cs="Arial"/>
          <w:b/>
          <w:bCs/>
        </w:rPr>
        <w:t>8</w:t>
      </w:r>
      <w:r w:rsidRPr="00704346">
        <w:rPr>
          <w:rFonts w:ascii="Arial" w:hAnsi="Arial" w:cs="Arial"/>
        </w:rPr>
        <w:t>)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at</w:t>
      </w:r>
      <w:r w:rsidR="00A74AEF" w:rsidRPr="00704346">
        <w:rPr>
          <w:rFonts w:ascii="Arial" w:hAnsi="Arial" w:cs="Arial"/>
          <w:kern w:val="0"/>
          <w:lang w:val="en-US"/>
          <w14:ligatures w14:val="none"/>
        </w:rPr>
        <w:t xml:space="preserve"> the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</w:t>
      </w:r>
      <w:r w:rsidR="00704346">
        <w:rPr>
          <w:rFonts w:ascii="Arial" w:hAnsi="Arial" w:cs="Arial"/>
          <w:kern w:val="0"/>
          <w:lang w:val="en-US"/>
          <w14:ligatures w14:val="none"/>
        </w:rPr>
        <w:sym w:font="Symbol" w:char="F077"/>
      </w:r>
      <w:r w:rsidRPr="00704346">
        <w:rPr>
          <w:rFonts w:ascii="Arial" w:hAnsi="Arial" w:cs="Arial"/>
          <w:kern w:val="0"/>
          <w:lang w:val="en-US"/>
          <w14:ligatures w14:val="none"/>
        </w:rPr>
        <w:t>B97XD/6-311</w:t>
      </w:r>
      <w:r w:rsidR="00244AA4" w:rsidRPr="00704346">
        <w:rPr>
          <w:rFonts w:ascii="Arial" w:hAnsi="Arial" w:cs="Arial"/>
          <w:kern w:val="0"/>
          <w:lang w:val="en-US"/>
          <w14:ligatures w14:val="none"/>
        </w:rPr>
        <w:t>++</w:t>
      </w:r>
      <w:r w:rsidRPr="00704346">
        <w:rPr>
          <w:rFonts w:ascii="Arial" w:hAnsi="Arial" w:cs="Arial"/>
          <w:kern w:val="0"/>
          <w:lang w:val="en-US"/>
          <w14:ligatures w14:val="none"/>
        </w:rPr>
        <w:t>G** level of theory.</w:t>
      </w:r>
    </w:p>
    <w:p w14:paraId="45E52C6B" w14:textId="77777777" w:rsidR="00CC6C6C" w:rsidRPr="008D4ACF" w:rsidRDefault="00CC6C6C" w:rsidP="00CC6C6C">
      <w:pPr>
        <w:jc w:val="both"/>
        <w:rPr>
          <w:rFonts w:ascii="Times New Roman" w:hAnsi="Times New Roman" w:cs="Times New Roman"/>
          <w:kern w:val="0"/>
          <w:lang w:val="en-US"/>
          <w14:ligatures w14:val="none"/>
        </w:rPr>
      </w:pPr>
    </w:p>
    <w:p w14:paraId="03E5D739" w14:textId="066BC030" w:rsidR="00CC6C6C" w:rsidRPr="008D4ACF" w:rsidRDefault="004B0E41" w:rsidP="00CC6C6C">
      <w:pPr>
        <w:rPr>
          <w:rFonts w:ascii="Times New Roman" w:hAnsi="Times New Roman" w:cs="Times New Roman"/>
          <w:kern w:val="0"/>
          <w:sz w:val="24"/>
          <w:szCs w:val="24"/>
          <w:lang w:val="en-US"/>
          <w14:ligatures w14:val="none"/>
        </w:rPr>
      </w:pPr>
      <w:r>
        <w:rPr>
          <w:rFonts w:ascii="Times New Roman" w:hAnsi="Times New Roman" w:cs="Times New Roman"/>
          <w:noProof/>
          <w:kern w:val="0"/>
          <w:sz w:val="24"/>
          <w:szCs w:val="24"/>
          <w:lang w:val="en-US"/>
        </w:rPr>
        <w:drawing>
          <wp:inline distT="0" distB="0" distL="0" distR="0" wp14:anchorId="6EB8A5F6" wp14:editId="628DC542">
            <wp:extent cx="5731510" cy="3232785"/>
            <wp:effectExtent l="0" t="0" r="2540" b="5715"/>
            <wp:docPr id="10331497" name="Picture 3" descr="A graph of a molecu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1497" name="Picture 3" descr="A graph of a molecule&#10;&#10;Description automatically generated with medium confidence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3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E4AB9" w14:textId="0D067D30" w:rsidR="00CC6C6C" w:rsidRPr="00704346" w:rsidRDefault="00CC6C6C" w:rsidP="00704346">
      <w:pPr>
        <w:spacing w:before="240" w:after="120" w:line="276" w:lineRule="auto"/>
        <w:jc w:val="both"/>
        <w:rPr>
          <w:rFonts w:ascii="Arial" w:hAnsi="Arial" w:cs="Arial"/>
          <w:kern w:val="0"/>
          <w:lang w:val="en-US"/>
          <w14:ligatures w14:val="none"/>
        </w:rPr>
      </w:pPr>
      <w:r w:rsidRPr="00704346">
        <w:rPr>
          <w:rFonts w:ascii="Arial" w:hAnsi="Arial" w:cs="Arial"/>
          <w:b/>
          <w:bCs/>
          <w:kern w:val="0"/>
          <w:lang w:val="en-US"/>
          <w14:ligatures w14:val="none"/>
        </w:rPr>
        <w:t>Figure S</w:t>
      </w:r>
      <w:r w:rsidR="002E7C30">
        <w:rPr>
          <w:rFonts w:ascii="Arial" w:hAnsi="Arial" w:cs="Arial"/>
          <w:b/>
          <w:bCs/>
          <w:kern w:val="0"/>
          <w:lang w:val="en-US"/>
          <w14:ligatures w14:val="none"/>
        </w:rPr>
        <w:t>23</w:t>
      </w:r>
      <w:r w:rsidR="00991C14" w:rsidRPr="00704346">
        <w:rPr>
          <w:rFonts w:ascii="Arial" w:hAnsi="Arial" w:cs="Arial"/>
          <w:b/>
          <w:bCs/>
          <w:kern w:val="0"/>
          <w:lang w:val="en-US"/>
          <w14:ligatures w14:val="none"/>
        </w:rPr>
        <w:t>.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</w:t>
      </w:r>
      <w:r w:rsidR="00852CCF" w:rsidRPr="00704346">
        <w:rPr>
          <w:rFonts w:ascii="Arial" w:hAnsi="Arial" w:cs="Arial"/>
          <w:kern w:val="0"/>
          <w:lang w:val="en-US"/>
          <w14:ligatures w14:val="none"/>
        </w:rPr>
        <w:t>Intrinsic reaction coordinate calculations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for the formation of </w:t>
      </w:r>
      <w:r w:rsidRPr="00704346">
        <w:rPr>
          <w:rFonts w:ascii="Arial" w:hAnsi="Arial" w:cs="Arial"/>
          <w:b/>
          <w:bCs/>
          <w:kern w:val="0"/>
          <w:lang w:val="en-US"/>
          <w14:ligatures w14:val="none"/>
        </w:rPr>
        <w:t>1</w:t>
      </w:r>
      <w:r w:rsidR="002C6CF8" w:rsidRPr="00704346">
        <w:rPr>
          <w:rFonts w:ascii="Arial" w:hAnsi="Arial" w:cs="Arial"/>
          <w:b/>
          <w:bCs/>
          <w:kern w:val="0"/>
          <w:lang w:val="en-US"/>
          <w14:ligatures w14:val="none"/>
        </w:rPr>
        <w:t>0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from intermediate </w:t>
      </w:r>
      <w:r w:rsidRPr="00704346">
        <w:rPr>
          <w:rFonts w:ascii="Arial" w:hAnsi="Arial" w:cs="Arial"/>
          <w:b/>
          <w:bCs/>
          <w:kern w:val="0"/>
          <w:lang w:val="en-US"/>
          <w14:ligatures w14:val="none"/>
        </w:rPr>
        <w:t>7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via ring opening of </w:t>
      </w:r>
      <w:r w:rsidRPr="00704346">
        <w:rPr>
          <w:rFonts w:ascii="Arial" w:hAnsi="Arial" w:cs="Arial"/>
          <w:b/>
          <w:bCs/>
          <w:kern w:val="0"/>
          <w:lang w:val="en-US"/>
          <w14:ligatures w14:val="none"/>
        </w:rPr>
        <w:t>7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followed by 1,2-H shift and H-atom removal. IRC corresponds to reaction channels (a) </w:t>
      </w:r>
      <w:r w:rsidRPr="00704346">
        <w:rPr>
          <w:rFonts w:ascii="Arial" w:hAnsi="Arial" w:cs="Arial"/>
        </w:rPr>
        <w:t>TS (</w:t>
      </w:r>
      <w:r w:rsidRPr="00704346">
        <w:rPr>
          <w:rFonts w:ascii="Arial" w:hAnsi="Arial" w:cs="Arial"/>
          <w:b/>
          <w:bCs/>
        </w:rPr>
        <w:t>7</w:t>
      </w:r>
      <w:r w:rsidRPr="00704346">
        <w:rPr>
          <w:rFonts w:ascii="Arial" w:hAnsi="Arial" w:cs="Arial"/>
          <w:lang w:val="en-US"/>
        </w:rPr>
        <w:t>→</w:t>
      </w:r>
      <w:r w:rsidRPr="00704346">
        <w:rPr>
          <w:rFonts w:ascii="Arial" w:hAnsi="Arial" w:cs="Arial"/>
          <w:b/>
          <w:bCs/>
          <w:lang w:val="en-US"/>
        </w:rPr>
        <w:t>i6</w:t>
      </w:r>
      <w:r w:rsidRPr="00704346">
        <w:rPr>
          <w:rFonts w:ascii="Arial" w:hAnsi="Arial" w:cs="Arial"/>
        </w:rPr>
        <w:t>);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(b) </w:t>
      </w:r>
      <w:r w:rsidRPr="00704346">
        <w:rPr>
          <w:rFonts w:ascii="Arial" w:hAnsi="Arial" w:cs="Arial"/>
        </w:rPr>
        <w:t>TS (</w:t>
      </w:r>
      <w:r w:rsidRPr="00704346">
        <w:rPr>
          <w:rFonts w:ascii="Arial" w:hAnsi="Arial" w:cs="Arial"/>
          <w:b/>
          <w:bCs/>
        </w:rPr>
        <w:t>i6</w:t>
      </w:r>
      <w:r w:rsidRPr="00704346">
        <w:rPr>
          <w:rFonts w:ascii="Arial" w:hAnsi="Arial" w:cs="Arial"/>
          <w:lang w:val="en-US"/>
        </w:rPr>
        <w:t>→</w:t>
      </w:r>
      <w:r w:rsidRPr="00704346">
        <w:rPr>
          <w:rFonts w:ascii="Arial" w:hAnsi="Arial" w:cs="Arial"/>
          <w:b/>
          <w:bCs/>
          <w:lang w:val="en-US"/>
        </w:rPr>
        <w:t>i7</w:t>
      </w:r>
      <w:r w:rsidRPr="00704346">
        <w:rPr>
          <w:rFonts w:ascii="Arial" w:hAnsi="Arial" w:cs="Arial"/>
        </w:rPr>
        <w:t>); and (c)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</w:t>
      </w:r>
      <w:r w:rsidRPr="00704346">
        <w:rPr>
          <w:rFonts w:ascii="Arial" w:hAnsi="Arial" w:cs="Arial"/>
        </w:rPr>
        <w:t>TS (</w:t>
      </w:r>
      <w:r w:rsidRPr="00704346">
        <w:rPr>
          <w:rFonts w:ascii="Arial" w:hAnsi="Arial" w:cs="Arial"/>
          <w:b/>
          <w:bCs/>
        </w:rPr>
        <w:t>i7</w:t>
      </w:r>
      <w:r w:rsidRPr="00704346">
        <w:rPr>
          <w:rFonts w:ascii="Arial" w:hAnsi="Arial" w:cs="Arial"/>
          <w:lang w:val="en-US"/>
        </w:rPr>
        <w:t>→</w:t>
      </w:r>
      <w:r w:rsidRPr="00704346">
        <w:rPr>
          <w:rFonts w:ascii="Arial" w:hAnsi="Arial" w:cs="Arial"/>
          <w:b/>
          <w:bCs/>
        </w:rPr>
        <w:t>1</w:t>
      </w:r>
      <w:r w:rsidR="002C6CF8" w:rsidRPr="00704346">
        <w:rPr>
          <w:rFonts w:ascii="Arial" w:hAnsi="Arial" w:cs="Arial"/>
          <w:b/>
          <w:bCs/>
        </w:rPr>
        <w:t>0</w:t>
      </w:r>
      <w:r w:rsidRPr="00704346">
        <w:rPr>
          <w:rFonts w:ascii="Arial" w:hAnsi="Arial" w:cs="Arial"/>
        </w:rPr>
        <w:t>)</w:t>
      </w:r>
      <w:r w:rsidRPr="00704346">
        <w:rPr>
          <w:rFonts w:ascii="Arial" w:hAnsi="Arial" w:cs="Arial"/>
          <w:kern w:val="0"/>
          <w:lang w:val="en-US"/>
          <w14:ligatures w14:val="none"/>
        </w:rPr>
        <w:t xml:space="preserve"> at </w:t>
      </w:r>
      <w:r w:rsidR="00A74AEF" w:rsidRPr="00704346">
        <w:rPr>
          <w:rFonts w:ascii="Arial" w:hAnsi="Arial" w:cs="Arial"/>
          <w:kern w:val="0"/>
          <w:lang w:val="en-US"/>
          <w14:ligatures w14:val="none"/>
        </w:rPr>
        <w:t xml:space="preserve">the </w:t>
      </w:r>
      <w:r w:rsidR="00704346">
        <w:rPr>
          <w:rFonts w:ascii="Arial" w:hAnsi="Arial" w:cs="Arial"/>
          <w:kern w:val="0"/>
          <w:lang w:val="en-US"/>
          <w14:ligatures w14:val="none"/>
        </w:rPr>
        <w:sym w:font="Symbol" w:char="F077"/>
      </w:r>
      <w:r w:rsidRPr="00704346">
        <w:rPr>
          <w:rFonts w:ascii="Arial" w:hAnsi="Arial" w:cs="Arial"/>
          <w:kern w:val="0"/>
          <w:lang w:val="en-US"/>
          <w14:ligatures w14:val="none"/>
        </w:rPr>
        <w:t>B97XD/6-311</w:t>
      </w:r>
      <w:r w:rsidR="00244AA4" w:rsidRPr="00704346">
        <w:rPr>
          <w:rFonts w:ascii="Arial" w:hAnsi="Arial" w:cs="Arial"/>
          <w:kern w:val="0"/>
          <w:lang w:val="en-US"/>
          <w14:ligatures w14:val="none"/>
        </w:rPr>
        <w:t>++</w:t>
      </w:r>
      <w:r w:rsidRPr="00704346">
        <w:rPr>
          <w:rFonts w:ascii="Arial" w:hAnsi="Arial" w:cs="Arial"/>
          <w:kern w:val="0"/>
          <w:lang w:val="en-US"/>
          <w14:ligatures w14:val="none"/>
        </w:rPr>
        <w:t>G** level of theory.</w:t>
      </w:r>
    </w:p>
    <w:p w14:paraId="189A9E55" w14:textId="0A6DD0B6" w:rsidR="000065E4" w:rsidRPr="004066EB" w:rsidRDefault="000065E4" w:rsidP="00577890">
      <w:pPr>
        <w:pStyle w:val="Heading1"/>
        <w:spacing w:before="240"/>
        <w:rPr>
          <w:rFonts w:ascii="Arial" w:hAnsi="Arial" w:cs="Arial"/>
          <w:szCs w:val="28"/>
          <w:lang w:val="en-US"/>
        </w:rPr>
      </w:pPr>
      <w:bookmarkStart w:id="23" w:name="_Toc168514706"/>
      <w:r w:rsidRPr="004066EB">
        <w:rPr>
          <w:rFonts w:ascii="Arial" w:hAnsi="Arial" w:cs="Arial"/>
          <w:szCs w:val="28"/>
          <w:lang w:val="en-US"/>
        </w:rPr>
        <w:lastRenderedPageBreak/>
        <w:t>Potential Energy Surface</w:t>
      </w:r>
      <w:bookmarkEnd w:id="23"/>
    </w:p>
    <w:p w14:paraId="7EB8D514" w14:textId="329EE2D6" w:rsidR="000065E4" w:rsidRDefault="00B61E51" w:rsidP="000065E4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1470F642" wp14:editId="3B759FC7">
            <wp:extent cx="5731510" cy="3789680"/>
            <wp:effectExtent l="0" t="0" r="2540" b="1270"/>
            <wp:docPr id="2009605978" name="Picture 1" descr="A diagram of chemical formula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9605978" name="Picture 1" descr="A diagram of chemical formulas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8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E0142" w14:textId="2FEA35EB" w:rsidR="000065E4" w:rsidRPr="004066EB" w:rsidRDefault="000065E4" w:rsidP="00A91A7B">
      <w:pPr>
        <w:spacing w:before="240" w:after="120" w:line="276" w:lineRule="auto"/>
        <w:jc w:val="both"/>
        <w:rPr>
          <w:rFonts w:ascii="Arial" w:hAnsi="Arial" w:cs="Arial"/>
          <w:lang w:val="en-US"/>
        </w:rPr>
      </w:pPr>
      <w:r w:rsidRPr="004066EB">
        <w:rPr>
          <w:rFonts w:ascii="Arial" w:hAnsi="Arial" w:cs="Arial"/>
          <w:b/>
          <w:bCs/>
          <w:lang w:val="en-US"/>
        </w:rPr>
        <w:t>Figure S2</w:t>
      </w:r>
      <w:r w:rsidR="002E7C30">
        <w:rPr>
          <w:rFonts w:ascii="Arial" w:hAnsi="Arial" w:cs="Arial"/>
          <w:b/>
          <w:bCs/>
          <w:lang w:val="en-US"/>
        </w:rPr>
        <w:t>4</w:t>
      </w:r>
      <w:r w:rsidRPr="004066EB">
        <w:rPr>
          <w:rFonts w:ascii="Arial" w:hAnsi="Arial" w:cs="Arial"/>
          <w:lang w:val="en-US"/>
        </w:rPr>
        <w:t xml:space="preserve">. Potential energy surface for the thermal decomposition of radical </w:t>
      </w:r>
      <w:r w:rsidRPr="004066EB">
        <w:rPr>
          <w:rFonts w:ascii="Arial" w:hAnsi="Arial" w:cs="Arial"/>
          <w:b/>
          <w:bCs/>
          <w:lang w:val="en-US"/>
        </w:rPr>
        <w:t>6</w:t>
      </w:r>
      <w:r w:rsidRPr="004066EB">
        <w:rPr>
          <w:rFonts w:ascii="Arial" w:hAnsi="Arial" w:cs="Arial"/>
          <w:lang w:val="en-US"/>
        </w:rPr>
        <w:t xml:space="preserve"> calculated at the ZPE-corrected </w:t>
      </w:r>
      <w:r w:rsidR="004066EB">
        <w:rPr>
          <w:rFonts w:ascii="Arial" w:hAnsi="Arial" w:cs="Arial"/>
          <w:lang w:val="en-US"/>
        </w:rPr>
        <w:sym w:font="Symbol" w:char="F077"/>
      </w:r>
      <w:r w:rsidRPr="004066EB">
        <w:rPr>
          <w:rFonts w:ascii="Arial" w:hAnsi="Arial" w:cs="Arial"/>
          <w:lang w:val="en-US"/>
        </w:rPr>
        <w:t>B97XD/6-311++G** level of theory. Relative Gibbs free energies at 1700 K are shown for meaningful comparison to pyrolysis experiments.</w:t>
      </w:r>
    </w:p>
    <w:p w14:paraId="3F056AB5" w14:textId="4434FC5F" w:rsidR="00CC6C6C" w:rsidRPr="00FD3893" w:rsidRDefault="000065E4" w:rsidP="00A91A7B">
      <w:pPr>
        <w:spacing w:before="240" w:after="120" w:line="276" w:lineRule="auto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br w:type="page"/>
      </w:r>
    </w:p>
    <w:p w14:paraId="4DDB70E1" w14:textId="77777777" w:rsidR="00CC6C6C" w:rsidRPr="00FD7D00" w:rsidRDefault="00CC6C6C" w:rsidP="00577890">
      <w:pPr>
        <w:pStyle w:val="Heading1"/>
        <w:spacing w:before="240"/>
        <w:rPr>
          <w:rFonts w:ascii="Arial" w:hAnsi="Arial" w:cs="Arial"/>
          <w:lang w:val="en-US"/>
        </w:rPr>
      </w:pPr>
      <w:bookmarkStart w:id="24" w:name="_Toc168514707"/>
      <w:r w:rsidRPr="00FD7D00">
        <w:rPr>
          <w:rFonts w:ascii="Arial" w:hAnsi="Arial" w:cs="Arial"/>
          <w:lang w:val="en-US"/>
        </w:rPr>
        <w:lastRenderedPageBreak/>
        <w:t>Cartesian Coordinates</w:t>
      </w:r>
      <w:bookmarkEnd w:id="24"/>
    </w:p>
    <w:p w14:paraId="76863A62" w14:textId="45CD106C" w:rsidR="00CC6C6C" w:rsidRPr="00FD7D00" w:rsidRDefault="0014476A" w:rsidP="007A2BED">
      <w:pPr>
        <w:spacing w:before="240" w:after="120" w:line="276" w:lineRule="auto"/>
        <w:jc w:val="both"/>
        <w:rPr>
          <w:rFonts w:ascii="Arial" w:hAnsi="Arial" w:cs="Arial"/>
          <w:bCs/>
          <w:lang w:val="en-US"/>
        </w:rPr>
      </w:pPr>
      <w:r w:rsidRPr="00FD7D00">
        <w:rPr>
          <w:rFonts w:ascii="Arial" w:hAnsi="Arial" w:cs="Arial"/>
          <w:lang w:val="en-US"/>
        </w:rPr>
        <w:t xml:space="preserve">Cartesian coordinates of the optimized geometries of </w:t>
      </w:r>
      <w:r w:rsidR="00823A86" w:rsidRPr="00FD7D00">
        <w:rPr>
          <w:rFonts w:ascii="Arial" w:hAnsi="Arial" w:cs="Arial"/>
          <w:lang w:val="en-US"/>
        </w:rPr>
        <w:t>C</w:t>
      </w:r>
      <w:r w:rsidR="00823A86" w:rsidRPr="00FD7D00">
        <w:rPr>
          <w:rFonts w:ascii="Arial" w:hAnsi="Arial" w:cs="Arial"/>
          <w:vertAlign w:val="subscript"/>
          <w:lang w:val="en-US"/>
        </w:rPr>
        <w:t>8</w:t>
      </w:r>
      <w:r w:rsidR="00823A86" w:rsidRPr="00FD7D00">
        <w:rPr>
          <w:rFonts w:ascii="Arial" w:hAnsi="Arial" w:cs="Arial"/>
          <w:lang w:val="en-US"/>
        </w:rPr>
        <w:t>H</w:t>
      </w:r>
      <w:r w:rsidR="00823A86" w:rsidRPr="00FD7D00">
        <w:rPr>
          <w:rFonts w:ascii="Arial" w:hAnsi="Arial" w:cs="Arial"/>
          <w:vertAlign w:val="subscript"/>
          <w:lang w:val="en-US"/>
        </w:rPr>
        <w:t xml:space="preserve">5 </w:t>
      </w:r>
      <w:r w:rsidR="00823A86" w:rsidRPr="00FD7D00">
        <w:rPr>
          <w:rFonts w:ascii="Arial" w:hAnsi="Arial" w:cs="Arial"/>
          <w:lang w:val="en-US"/>
        </w:rPr>
        <w:t xml:space="preserve">and </w:t>
      </w:r>
      <w:r w:rsidRPr="00FD7D00">
        <w:rPr>
          <w:rFonts w:ascii="Arial" w:hAnsi="Arial" w:cs="Arial"/>
          <w:lang w:val="en-US"/>
        </w:rPr>
        <w:t>C</w:t>
      </w:r>
      <w:r w:rsidRPr="00FD7D00">
        <w:rPr>
          <w:rFonts w:ascii="Arial" w:hAnsi="Arial" w:cs="Arial"/>
          <w:vertAlign w:val="subscript"/>
          <w:lang w:val="en-US"/>
        </w:rPr>
        <w:t>8</w:t>
      </w:r>
      <w:r w:rsidRPr="00FD7D00">
        <w:rPr>
          <w:rFonts w:ascii="Arial" w:hAnsi="Arial" w:cs="Arial"/>
          <w:lang w:val="en-US"/>
        </w:rPr>
        <w:t>H</w:t>
      </w:r>
      <w:r w:rsidRPr="00FD7D00">
        <w:rPr>
          <w:rFonts w:ascii="Arial" w:hAnsi="Arial" w:cs="Arial"/>
          <w:vertAlign w:val="subscript"/>
          <w:lang w:val="en-US"/>
        </w:rPr>
        <w:t>4</w:t>
      </w:r>
      <w:r w:rsidRPr="00FD7D00">
        <w:rPr>
          <w:rFonts w:ascii="Arial" w:hAnsi="Arial" w:cs="Arial"/>
          <w:lang w:val="en-US"/>
        </w:rPr>
        <w:t xml:space="preserve"> isomers</w:t>
      </w:r>
      <w:r w:rsidR="00250A5C" w:rsidRPr="00FD7D00">
        <w:rPr>
          <w:rFonts w:ascii="Arial" w:hAnsi="Arial" w:cs="Arial"/>
          <w:lang w:val="en-US"/>
        </w:rPr>
        <w:t xml:space="preserve"> </w:t>
      </w:r>
      <w:r w:rsidRPr="00FD7D00">
        <w:rPr>
          <w:rFonts w:ascii="Arial" w:hAnsi="Arial" w:cs="Arial"/>
          <w:lang w:val="en-US"/>
        </w:rPr>
        <w:t>(</w:t>
      </w:r>
      <w:r w:rsidR="00823A86" w:rsidRPr="00FD7D00">
        <w:rPr>
          <w:rFonts w:ascii="Arial" w:hAnsi="Arial" w:cs="Arial"/>
          <w:b/>
          <w:bCs/>
          <w:lang w:val="en-US"/>
        </w:rPr>
        <w:t>1–</w:t>
      </w:r>
      <w:r w:rsidRPr="00FD7D00">
        <w:rPr>
          <w:rFonts w:ascii="Arial" w:hAnsi="Arial" w:cs="Arial"/>
          <w:b/>
          <w:bCs/>
          <w:lang w:val="en-US"/>
        </w:rPr>
        <w:t>1</w:t>
      </w:r>
      <w:r w:rsidR="00823A86" w:rsidRPr="00FD7D00">
        <w:rPr>
          <w:rFonts w:ascii="Arial" w:hAnsi="Arial" w:cs="Arial"/>
          <w:b/>
          <w:bCs/>
          <w:lang w:val="en-US"/>
        </w:rPr>
        <w:t>3</w:t>
      </w:r>
      <w:r w:rsidRPr="00FD7D00">
        <w:rPr>
          <w:rFonts w:ascii="Arial" w:hAnsi="Arial" w:cs="Arial"/>
          <w:lang w:val="en-US"/>
        </w:rPr>
        <w:t>)</w:t>
      </w:r>
      <w:r w:rsidR="00823A86" w:rsidRPr="00FD7D00">
        <w:rPr>
          <w:rFonts w:ascii="Arial" w:hAnsi="Arial" w:cs="Arial"/>
          <w:lang w:val="en-US"/>
        </w:rPr>
        <w:t xml:space="preserve">, their </w:t>
      </w:r>
      <w:r w:rsidRPr="00FD7D00">
        <w:rPr>
          <w:rFonts w:ascii="Arial" w:hAnsi="Arial" w:cs="Arial"/>
          <w:lang w:val="en-US"/>
        </w:rPr>
        <w:t>cations (</w:t>
      </w:r>
      <w:r w:rsidR="00823A86" w:rsidRPr="00FD7D00">
        <w:rPr>
          <w:rFonts w:ascii="Arial" w:hAnsi="Arial" w:cs="Arial"/>
          <w:b/>
          <w:bCs/>
          <w:lang w:val="en-US"/>
        </w:rPr>
        <w:t>1</w:t>
      </w:r>
      <w:r w:rsidR="00823A86" w:rsidRPr="00FD7D00">
        <w:rPr>
          <w:rFonts w:ascii="Arial" w:hAnsi="Arial" w:cs="Arial"/>
          <w:b/>
          <w:bCs/>
          <w:vertAlign w:val="superscript"/>
          <w:lang w:val="en-US"/>
        </w:rPr>
        <w:t>+</w:t>
      </w:r>
      <w:r w:rsidR="00823A86" w:rsidRPr="00FD7D00">
        <w:rPr>
          <w:rFonts w:ascii="Arial" w:hAnsi="Arial" w:cs="Arial"/>
          <w:lang w:val="en-US"/>
        </w:rPr>
        <w:t>–</w:t>
      </w:r>
      <w:r w:rsidR="00823A86" w:rsidRPr="00FD7D00">
        <w:rPr>
          <w:rFonts w:ascii="Arial" w:hAnsi="Arial" w:cs="Arial"/>
          <w:b/>
          <w:bCs/>
          <w:lang w:val="en-US"/>
        </w:rPr>
        <w:t>13</w:t>
      </w:r>
      <w:r w:rsidRPr="00FD7D00">
        <w:rPr>
          <w:rFonts w:ascii="Arial" w:hAnsi="Arial" w:cs="Arial"/>
          <w:b/>
          <w:bCs/>
          <w:vertAlign w:val="superscript"/>
          <w:lang w:val="en-US"/>
        </w:rPr>
        <w:t>+</w:t>
      </w:r>
      <w:r w:rsidRPr="00FD7D00">
        <w:rPr>
          <w:rFonts w:ascii="Arial" w:hAnsi="Arial" w:cs="Arial"/>
          <w:lang w:val="en-US"/>
        </w:rPr>
        <w:t>)</w:t>
      </w:r>
      <w:r w:rsidR="00823A86" w:rsidRPr="00FD7D00">
        <w:rPr>
          <w:rFonts w:ascii="Arial" w:hAnsi="Arial" w:cs="Arial"/>
          <w:lang w:val="en-US"/>
        </w:rPr>
        <w:t>,</w:t>
      </w:r>
      <w:r w:rsidR="00250A5C" w:rsidRPr="00FD7D00">
        <w:rPr>
          <w:rFonts w:ascii="Arial" w:hAnsi="Arial" w:cs="Arial"/>
          <w:lang w:val="en-US"/>
        </w:rPr>
        <w:t xml:space="preserve"> reaction </w:t>
      </w:r>
      <w:r w:rsidR="00823A86" w:rsidRPr="00FD7D00">
        <w:rPr>
          <w:rFonts w:ascii="Arial" w:hAnsi="Arial" w:cs="Arial"/>
          <w:lang w:val="en-US"/>
        </w:rPr>
        <w:t>intermediates</w:t>
      </w:r>
      <w:r w:rsidR="005C1061" w:rsidRPr="00FD7D00">
        <w:rPr>
          <w:rFonts w:ascii="Arial" w:hAnsi="Arial" w:cs="Arial"/>
          <w:lang w:val="en-US"/>
        </w:rPr>
        <w:t xml:space="preserve"> (</w:t>
      </w:r>
      <w:r w:rsidR="005C1061" w:rsidRPr="00FD7D00">
        <w:rPr>
          <w:rFonts w:ascii="Arial" w:hAnsi="Arial" w:cs="Arial"/>
          <w:b/>
          <w:bCs/>
          <w:lang w:val="en-US"/>
        </w:rPr>
        <w:t>i1</w:t>
      </w:r>
      <w:r w:rsidR="005C1061" w:rsidRPr="00FD7D00">
        <w:rPr>
          <w:rFonts w:ascii="Arial" w:hAnsi="Arial" w:cs="Arial"/>
          <w:lang w:val="en-US"/>
        </w:rPr>
        <w:t>–</w:t>
      </w:r>
      <w:r w:rsidR="005C1061" w:rsidRPr="00FD7D00">
        <w:rPr>
          <w:rFonts w:ascii="Arial" w:hAnsi="Arial" w:cs="Arial"/>
          <w:b/>
          <w:bCs/>
          <w:lang w:val="en-US"/>
        </w:rPr>
        <w:t>i7</w:t>
      </w:r>
      <w:r w:rsidR="005C1061" w:rsidRPr="00FD7D00">
        <w:rPr>
          <w:rFonts w:ascii="Arial" w:hAnsi="Arial" w:cs="Arial"/>
          <w:lang w:val="en-US"/>
        </w:rPr>
        <w:t>)</w:t>
      </w:r>
      <w:r w:rsidR="00823A86" w:rsidRPr="00FD7D00">
        <w:rPr>
          <w:rFonts w:ascii="Arial" w:hAnsi="Arial" w:cs="Arial"/>
          <w:lang w:val="en-US"/>
        </w:rPr>
        <w:t xml:space="preserve">, and transitions states </w:t>
      </w:r>
      <w:r w:rsidRPr="00FD7D00">
        <w:rPr>
          <w:rFonts w:ascii="Arial" w:hAnsi="Arial" w:cs="Arial"/>
          <w:lang w:val="en-US"/>
        </w:rPr>
        <w:t xml:space="preserve">calculated </w:t>
      </w:r>
      <w:r w:rsidRPr="00FD7D00">
        <w:rPr>
          <w:rFonts w:ascii="Arial" w:hAnsi="Arial" w:cs="Arial"/>
          <w:bCs/>
          <w:lang w:val="en-US"/>
        </w:rPr>
        <w:t xml:space="preserve">at the </w:t>
      </w:r>
      <w:r w:rsidR="007A2BED">
        <w:rPr>
          <w:rFonts w:ascii="Arial" w:hAnsi="Arial" w:cs="Arial"/>
          <w:lang w:val="en-US"/>
        </w:rPr>
        <w:sym w:font="Symbol" w:char="F077"/>
      </w:r>
      <w:r w:rsidRPr="00FD7D00">
        <w:rPr>
          <w:rFonts w:ascii="Arial" w:hAnsi="Arial" w:cs="Arial"/>
          <w:lang w:val="en-US"/>
        </w:rPr>
        <w:t>B97XD/6-311++G** level</w:t>
      </w:r>
      <w:r w:rsidRPr="00FD7D00">
        <w:rPr>
          <w:rFonts w:ascii="Arial" w:hAnsi="Arial" w:cs="Arial"/>
          <w:bCs/>
          <w:lang w:val="en-US"/>
        </w:rPr>
        <w:t xml:space="preserve"> of theory. </w:t>
      </w:r>
      <w:r w:rsidR="005E4893" w:rsidRPr="00FD7D00">
        <w:rPr>
          <w:rFonts w:ascii="Arial" w:hAnsi="Arial" w:cs="Arial"/>
          <w:b/>
          <w:lang w:val="en-US"/>
        </w:rPr>
        <w:t>S-</w:t>
      </w:r>
      <w:r w:rsidR="0023234A" w:rsidRPr="00FD7D00">
        <w:rPr>
          <w:rFonts w:ascii="Arial" w:hAnsi="Arial" w:cs="Arial"/>
          <w:bCs/>
          <w:lang w:val="en-US"/>
        </w:rPr>
        <w:t>(</w:t>
      </w:r>
      <w:r w:rsidR="005E4893" w:rsidRPr="00FD7D00">
        <w:rPr>
          <w:rFonts w:ascii="Arial" w:hAnsi="Arial" w:cs="Arial"/>
          <w:b/>
          <w:lang w:val="en-US"/>
        </w:rPr>
        <w:t>1</w:t>
      </w:r>
      <w:r w:rsidR="005E4893" w:rsidRPr="00FD7D00">
        <w:rPr>
          <w:rFonts w:ascii="Arial" w:hAnsi="Arial" w:cs="Arial"/>
          <w:b/>
          <w:vertAlign w:val="superscript"/>
          <w:lang w:val="en-US"/>
        </w:rPr>
        <w:t>+</w:t>
      </w:r>
      <w:r w:rsidR="005E4893" w:rsidRPr="00FD7D00">
        <w:rPr>
          <w:rFonts w:ascii="Arial" w:hAnsi="Arial" w:cs="Arial"/>
          <w:bCs/>
          <w:lang w:val="en-US"/>
        </w:rPr>
        <w:t>‒</w:t>
      </w:r>
      <w:r w:rsidR="005E4893" w:rsidRPr="00FD7D00">
        <w:rPr>
          <w:rFonts w:ascii="Arial" w:hAnsi="Arial" w:cs="Arial"/>
          <w:b/>
          <w:lang w:val="en-US"/>
        </w:rPr>
        <w:t>7</w:t>
      </w:r>
      <w:r w:rsidR="005E4893" w:rsidRPr="00FD7D00">
        <w:rPr>
          <w:rFonts w:ascii="Arial" w:hAnsi="Arial" w:cs="Arial"/>
          <w:b/>
          <w:vertAlign w:val="superscript"/>
          <w:lang w:val="en-US"/>
        </w:rPr>
        <w:t>+</w:t>
      </w:r>
      <w:r w:rsidR="0023234A" w:rsidRPr="00FD7D00">
        <w:rPr>
          <w:rFonts w:ascii="Arial" w:hAnsi="Arial" w:cs="Arial"/>
          <w:bCs/>
          <w:lang w:val="en-US"/>
        </w:rPr>
        <w:t>)</w:t>
      </w:r>
      <w:r w:rsidR="005E4893" w:rsidRPr="00FD7D00">
        <w:rPr>
          <w:rFonts w:ascii="Arial" w:hAnsi="Arial" w:cs="Arial"/>
          <w:bCs/>
          <w:lang w:val="en-US"/>
        </w:rPr>
        <w:t xml:space="preserve"> and </w:t>
      </w:r>
      <w:r w:rsidR="005E4893" w:rsidRPr="00FD7D00">
        <w:rPr>
          <w:rFonts w:ascii="Arial" w:hAnsi="Arial" w:cs="Arial"/>
          <w:b/>
          <w:lang w:val="en-US"/>
        </w:rPr>
        <w:t>T-</w:t>
      </w:r>
      <w:r w:rsidR="0023234A" w:rsidRPr="00FD7D00">
        <w:rPr>
          <w:rFonts w:ascii="Arial" w:hAnsi="Arial" w:cs="Arial"/>
          <w:bCs/>
          <w:lang w:val="en-US"/>
        </w:rPr>
        <w:t>(</w:t>
      </w:r>
      <w:r w:rsidR="005E4893" w:rsidRPr="00FD7D00">
        <w:rPr>
          <w:rFonts w:ascii="Arial" w:hAnsi="Arial" w:cs="Arial"/>
          <w:b/>
          <w:lang w:val="en-US"/>
        </w:rPr>
        <w:t>1</w:t>
      </w:r>
      <w:r w:rsidR="005E4893" w:rsidRPr="00FD7D00">
        <w:rPr>
          <w:rFonts w:ascii="Arial" w:hAnsi="Arial" w:cs="Arial"/>
          <w:b/>
          <w:vertAlign w:val="superscript"/>
          <w:lang w:val="en-US"/>
        </w:rPr>
        <w:t>+</w:t>
      </w:r>
      <w:r w:rsidR="005E4893" w:rsidRPr="00FD7D00">
        <w:rPr>
          <w:rFonts w:ascii="Arial" w:hAnsi="Arial" w:cs="Arial"/>
          <w:bCs/>
          <w:lang w:val="en-US"/>
        </w:rPr>
        <w:t>–</w:t>
      </w:r>
      <w:r w:rsidR="005E4893" w:rsidRPr="00FD7D00">
        <w:rPr>
          <w:rFonts w:ascii="Arial" w:hAnsi="Arial" w:cs="Arial"/>
          <w:b/>
          <w:lang w:val="en-US"/>
        </w:rPr>
        <w:t>7</w:t>
      </w:r>
      <w:r w:rsidR="005E4893" w:rsidRPr="00FD7D00">
        <w:rPr>
          <w:rFonts w:ascii="Arial" w:hAnsi="Arial" w:cs="Arial"/>
          <w:b/>
          <w:vertAlign w:val="superscript"/>
          <w:lang w:val="en-US"/>
        </w:rPr>
        <w:t>+</w:t>
      </w:r>
      <w:r w:rsidR="0023234A" w:rsidRPr="00FD7D00">
        <w:rPr>
          <w:rFonts w:ascii="Arial" w:hAnsi="Arial" w:cs="Arial"/>
          <w:bCs/>
          <w:lang w:val="en-US"/>
        </w:rPr>
        <w:t>)</w:t>
      </w:r>
      <w:r w:rsidR="005E4893" w:rsidRPr="00FD7D00">
        <w:rPr>
          <w:rFonts w:ascii="Arial" w:hAnsi="Arial" w:cs="Arial"/>
          <w:bCs/>
          <w:lang w:val="en-US"/>
        </w:rPr>
        <w:t xml:space="preserve"> </w:t>
      </w:r>
      <w:r w:rsidR="0023234A" w:rsidRPr="00FD7D00">
        <w:rPr>
          <w:rFonts w:ascii="Arial" w:hAnsi="Arial" w:cs="Arial"/>
          <w:bCs/>
          <w:lang w:val="en-US"/>
        </w:rPr>
        <w:t>denote</w:t>
      </w:r>
      <w:r w:rsidR="005E4893" w:rsidRPr="00FD7D00">
        <w:rPr>
          <w:rFonts w:ascii="Arial" w:hAnsi="Arial" w:cs="Arial"/>
          <w:bCs/>
          <w:lang w:val="en-US"/>
        </w:rPr>
        <w:t xml:space="preserve"> </w:t>
      </w:r>
      <w:r w:rsidR="0023234A" w:rsidRPr="00FD7D00">
        <w:rPr>
          <w:rFonts w:ascii="Arial" w:hAnsi="Arial" w:cs="Arial"/>
          <w:bCs/>
          <w:lang w:val="en-US"/>
        </w:rPr>
        <w:t xml:space="preserve">the </w:t>
      </w:r>
      <w:r w:rsidR="005E4893" w:rsidRPr="00FD7D00">
        <w:rPr>
          <w:rFonts w:ascii="Arial" w:hAnsi="Arial" w:cs="Arial"/>
          <w:bCs/>
          <w:lang w:val="en-US"/>
        </w:rPr>
        <w:t xml:space="preserve">singlet and triplet state of cations </w:t>
      </w:r>
      <w:r w:rsidR="0023234A" w:rsidRPr="00FD7D00">
        <w:rPr>
          <w:rFonts w:ascii="Arial" w:hAnsi="Arial" w:cs="Arial"/>
          <w:b/>
          <w:lang w:val="en-US"/>
        </w:rPr>
        <w:t>1</w:t>
      </w:r>
      <w:r w:rsidR="0023234A" w:rsidRPr="00FD7D00">
        <w:rPr>
          <w:rFonts w:ascii="Arial" w:hAnsi="Arial" w:cs="Arial"/>
          <w:b/>
          <w:vertAlign w:val="superscript"/>
          <w:lang w:val="en-US"/>
        </w:rPr>
        <w:t>+</w:t>
      </w:r>
      <w:r w:rsidR="0023234A" w:rsidRPr="00FD7D00">
        <w:rPr>
          <w:rFonts w:ascii="Arial" w:hAnsi="Arial" w:cs="Arial"/>
          <w:bCs/>
          <w:lang w:val="en-US"/>
        </w:rPr>
        <w:t>‒</w:t>
      </w:r>
      <w:r w:rsidR="0023234A" w:rsidRPr="00FD7D00">
        <w:rPr>
          <w:rFonts w:ascii="Arial" w:hAnsi="Arial" w:cs="Arial"/>
          <w:b/>
          <w:lang w:val="en-US"/>
        </w:rPr>
        <w:t>7</w:t>
      </w:r>
      <w:r w:rsidR="0023234A" w:rsidRPr="00FD7D00">
        <w:rPr>
          <w:rFonts w:ascii="Arial" w:hAnsi="Arial" w:cs="Arial"/>
          <w:b/>
          <w:vertAlign w:val="superscript"/>
          <w:lang w:val="en-US"/>
        </w:rPr>
        <w:t>+</w:t>
      </w:r>
      <w:r w:rsidR="0023234A" w:rsidRPr="00FD7D00">
        <w:rPr>
          <w:rFonts w:ascii="Arial" w:hAnsi="Arial" w:cs="Arial"/>
          <w:bCs/>
          <w:lang w:val="en-US"/>
        </w:rPr>
        <w:t xml:space="preserve">, </w:t>
      </w:r>
      <w:r w:rsidR="005E4893" w:rsidRPr="00FD7D00">
        <w:rPr>
          <w:rFonts w:ascii="Arial" w:hAnsi="Arial" w:cs="Arial"/>
          <w:bCs/>
          <w:lang w:val="en-US"/>
        </w:rPr>
        <w:t xml:space="preserve">respectively. </w:t>
      </w:r>
    </w:p>
    <w:tbl>
      <w:tblPr>
        <w:tblStyle w:val="TableGrid"/>
        <w:tblW w:w="9918" w:type="dxa"/>
        <w:jc w:val="center"/>
        <w:tblLook w:val="04A0" w:firstRow="1" w:lastRow="0" w:firstColumn="1" w:lastColumn="0" w:noHBand="0" w:noVBand="1"/>
      </w:tblPr>
      <w:tblGrid>
        <w:gridCol w:w="4957"/>
        <w:gridCol w:w="4961"/>
      </w:tblGrid>
      <w:tr w:rsidR="00983A7F" w:rsidRPr="00096DB1" w14:paraId="6A7C6507" w14:textId="77777777" w:rsidTr="00010CE3">
        <w:trPr>
          <w:jc w:val="center"/>
        </w:trPr>
        <w:tc>
          <w:tcPr>
            <w:tcW w:w="4957" w:type="dxa"/>
            <w:tcBorders>
              <w:bottom w:val="nil"/>
            </w:tcBorders>
            <w:vAlign w:val="center"/>
          </w:tcPr>
          <w:p w14:paraId="7247BDC2" w14:textId="02E65453" w:rsidR="00983A7F" w:rsidRPr="00096DB1" w:rsidRDefault="00983A7F" w:rsidP="00983A7F">
            <w:pPr>
              <w:jc w:val="center"/>
              <w:rPr>
                <w:rFonts w:ascii="Arial" w:hAnsi="Arial" w:cs="Arial"/>
                <w:bCs/>
                <w:lang w:val="en-US"/>
              </w:rPr>
            </w:pPr>
            <w:r w:rsidRPr="00096DB1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4547B1CA" w14:textId="2E040C45" w:rsidR="00983A7F" w:rsidRPr="00096DB1" w:rsidRDefault="00983A7F" w:rsidP="00983A7F">
            <w:pPr>
              <w:jc w:val="center"/>
              <w:rPr>
                <w:rFonts w:ascii="Arial" w:hAnsi="Arial" w:cs="Arial"/>
                <w:bCs/>
                <w:lang w:val="en-US"/>
              </w:rPr>
            </w:pPr>
            <w:r w:rsidRPr="00096DB1">
              <w:rPr>
                <w:rFonts w:ascii="Arial" w:hAnsi="Arial" w:cs="Arial"/>
                <w:b/>
                <w:bCs/>
              </w:rPr>
              <w:t>5</w:t>
            </w:r>
          </w:p>
        </w:tc>
      </w:tr>
      <w:tr w:rsidR="00983A7F" w:rsidRPr="00096DB1" w14:paraId="4184CD40" w14:textId="77777777" w:rsidTr="00010CE3">
        <w:trPr>
          <w:jc w:val="center"/>
        </w:trPr>
        <w:tc>
          <w:tcPr>
            <w:tcW w:w="4957" w:type="dxa"/>
            <w:tcBorders>
              <w:top w:val="nil"/>
              <w:bottom w:val="nil"/>
            </w:tcBorders>
            <w:vAlign w:val="center"/>
          </w:tcPr>
          <w:p w14:paraId="413CA4CB" w14:textId="32B1772E" w:rsidR="00983A7F" w:rsidRPr="00096DB1" w:rsidRDefault="00BA3E8E" w:rsidP="00983A7F">
            <w:pPr>
              <w:jc w:val="center"/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noProof/>
                <w:sz w:val="20"/>
                <w:szCs w:val="20"/>
              </w:rPr>
              <w:object w:dxaOrig="578" w:dyaOrig="1342" w14:anchorId="00B395E6">
                <v:shape id="_x0000_i1031" type="#_x0000_t75" alt="" style="width:27.75pt;height:64.5pt;mso-width-percent:0;mso-height-percent:0;mso-width-percent:0;mso-height-percent:0" o:ole="">
                  <v:imagedata r:id="rId65" o:title=""/>
                </v:shape>
                <o:OLEObject Type="Embed" ProgID="ChemDraw.Document.6.0" ShapeID="_x0000_i1031" DrawAspect="Content" ObjectID="_1780299404" r:id="rId66"/>
              </w:object>
            </w:r>
          </w:p>
        </w:tc>
        <w:tc>
          <w:tcPr>
            <w:tcW w:w="4961" w:type="dxa"/>
            <w:tcBorders>
              <w:top w:val="nil"/>
              <w:bottom w:val="nil"/>
            </w:tcBorders>
            <w:vAlign w:val="center"/>
          </w:tcPr>
          <w:p w14:paraId="4E8AE520" w14:textId="1872D216" w:rsidR="00983A7F" w:rsidRPr="00096DB1" w:rsidRDefault="00BA3E8E" w:rsidP="00983A7F">
            <w:pPr>
              <w:jc w:val="center"/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noProof/>
                <w:sz w:val="20"/>
                <w:szCs w:val="20"/>
              </w:rPr>
              <w:object w:dxaOrig="658" w:dyaOrig="1226" w14:anchorId="17C3CA8B">
                <v:shape id="_x0000_i1032" type="#_x0000_t75" alt="" style="width:35.25pt;height:64.5pt;mso-width-percent:0;mso-height-percent:0;mso-width-percent:0;mso-height-percent:0" o:ole="">
                  <v:imagedata r:id="rId67" o:title=""/>
                </v:shape>
                <o:OLEObject Type="Embed" ProgID="ChemDraw.Document.6.0" ShapeID="_x0000_i1032" DrawAspect="Content" ObjectID="_1780299405" r:id="rId68"/>
              </w:object>
            </w:r>
          </w:p>
        </w:tc>
      </w:tr>
      <w:tr w:rsidR="00983A7F" w:rsidRPr="00096DB1" w14:paraId="27BCDAFC" w14:textId="77777777" w:rsidTr="001E1AA6">
        <w:trPr>
          <w:jc w:val="center"/>
        </w:trPr>
        <w:tc>
          <w:tcPr>
            <w:tcW w:w="4957" w:type="dxa"/>
            <w:tcBorders>
              <w:top w:val="nil"/>
              <w:bottom w:val="single" w:sz="4" w:space="0" w:color="auto"/>
            </w:tcBorders>
            <w:vAlign w:val="center"/>
          </w:tcPr>
          <w:p w14:paraId="750A917D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1.2204720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-0.0457580</w:t>
            </w:r>
          </w:p>
          <w:p w14:paraId="317C4F70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1.2134500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-1.4263740</w:t>
            </w:r>
          </w:p>
          <w:p w14:paraId="09004C3D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-2.1161920</w:t>
            </w:r>
          </w:p>
          <w:p w14:paraId="6B797DC0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-1.2134500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-1.4263740</w:t>
            </w:r>
          </w:p>
          <w:p w14:paraId="2EDA146E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-1.2204720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-0.0457580</w:t>
            </w:r>
          </w:p>
          <w:p w14:paraId="7F4E862A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0.6715910</w:t>
            </w:r>
          </w:p>
          <w:p w14:paraId="027E0108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2.1493930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0.5113480</w:t>
            </w:r>
          </w:p>
          <w:p w14:paraId="36FA487A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2.1480610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-1.9744040</w:t>
            </w:r>
          </w:p>
          <w:p w14:paraId="3ABB4F7B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-3.2004850</w:t>
            </w:r>
          </w:p>
          <w:p w14:paraId="3EE50663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-2.1480610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-1.9744040</w:t>
            </w:r>
          </w:p>
          <w:p w14:paraId="7332E299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-2.1493930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0.5113480</w:t>
            </w:r>
          </w:p>
          <w:p w14:paraId="022BF13C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2.0672250</w:t>
            </w:r>
          </w:p>
          <w:p w14:paraId="1EC2D4D0" w14:textId="6AD242C4" w:rsidR="00983A7F" w:rsidRPr="00096DB1" w:rsidRDefault="00983A7F" w:rsidP="00983A7F">
            <w:pPr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3.3427410</w:t>
            </w:r>
          </w:p>
        </w:tc>
        <w:tc>
          <w:tcPr>
            <w:tcW w:w="4961" w:type="dxa"/>
            <w:tcBorders>
              <w:top w:val="nil"/>
              <w:bottom w:val="single" w:sz="4" w:space="0" w:color="auto"/>
            </w:tcBorders>
            <w:vAlign w:val="center"/>
          </w:tcPr>
          <w:p w14:paraId="199C085B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-1.0602480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-1.5670120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11F9474E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-1.1586640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-0.1820540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23313050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0.6138940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311730A6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1.2010870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-0.0686580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61B223FF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1.3527610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-1.4294880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0A1BE9B9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0.1825410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-2.1941770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6BE209E3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-1.9642890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-2.1645960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59A245B2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-2.1278710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0.3040690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41589DCC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2.3300160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-1.8987200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7FAA76AB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0.2475870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-3.2768060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49977CF9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-0.0751650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2.0424850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53A24A3A" w14:textId="77777777" w:rsidR="00983A7F" w:rsidRPr="00096DB1" w:rsidRDefault="00983A7F" w:rsidP="00983A7F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-0.1536670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3.2406390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336AEAC2" w14:textId="140670E2" w:rsidR="00983A7F" w:rsidRPr="00096DB1" w:rsidRDefault="00983A7F" w:rsidP="00983A7F">
            <w:pPr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-0.2173060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4.3022830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</w:tc>
      </w:tr>
      <w:tr w:rsidR="00983A7F" w:rsidRPr="00096DB1" w14:paraId="1CE756DF" w14:textId="77777777" w:rsidTr="001E1AA6">
        <w:trPr>
          <w:jc w:val="center"/>
        </w:trPr>
        <w:tc>
          <w:tcPr>
            <w:tcW w:w="4957" w:type="dxa"/>
            <w:tcBorders>
              <w:bottom w:val="nil"/>
            </w:tcBorders>
            <w:vAlign w:val="center"/>
          </w:tcPr>
          <w:p w14:paraId="1329CC77" w14:textId="3DCA0F0D" w:rsidR="00983A7F" w:rsidRPr="00812A7D" w:rsidRDefault="00983A7F" w:rsidP="00983A7F">
            <w:pPr>
              <w:jc w:val="center"/>
              <w:rPr>
                <w:rFonts w:ascii="Arial" w:hAnsi="Arial" w:cs="Arial"/>
                <w:bCs/>
                <w:lang w:val="en-US"/>
              </w:rPr>
            </w:pPr>
            <w:r w:rsidRPr="00812A7D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4595BFAE" w14:textId="0515B6E2" w:rsidR="00983A7F" w:rsidRPr="00812A7D" w:rsidRDefault="00983A7F" w:rsidP="00983A7F">
            <w:pPr>
              <w:jc w:val="center"/>
              <w:rPr>
                <w:rFonts w:ascii="Arial" w:hAnsi="Arial" w:cs="Arial"/>
                <w:bCs/>
                <w:lang w:val="en-US"/>
              </w:rPr>
            </w:pPr>
            <w:r w:rsidRPr="00812A7D">
              <w:rPr>
                <w:rFonts w:ascii="Arial" w:hAnsi="Arial" w:cs="Arial"/>
                <w:b/>
                <w:bCs/>
              </w:rPr>
              <w:t>7</w:t>
            </w:r>
          </w:p>
        </w:tc>
      </w:tr>
      <w:tr w:rsidR="00983A7F" w:rsidRPr="00096DB1" w14:paraId="6013764E" w14:textId="77777777" w:rsidTr="001E1AA6">
        <w:trPr>
          <w:jc w:val="center"/>
        </w:trPr>
        <w:tc>
          <w:tcPr>
            <w:tcW w:w="4957" w:type="dxa"/>
            <w:tcBorders>
              <w:top w:val="nil"/>
              <w:bottom w:val="nil"/>
            </w:tcBorders>
            <w:vAlign w:val="center"/>
          </w:tcPr>
          <w:p w14:paraId="71FC68A0" w14:textId="5A0943A3" w:rsidR="00983A7F" w:rsidRPr="00096DB1" w:rsidRDefault="00BA3E8E" w:rsidP="00983A7F">
            <w:pPr>
              <w:jc w:val="center"/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noProof/>
                <w:sz w:val="20"/>
                <w:szCs w:val="20"/>
              </w:rPr>
              <w:object w:dxaOrig="667" w:dyaOrig="1226" w14:anchorId="27C8F515">
                <v:shape id="_x0000_i1033" type="#_x0000_t75" alt="" style="width:37.5pt;height:61.5pt;mso-width-percent:0;mso-height-percent:0;mso-width-percent:0;mso-height-percent:0" o:ole="">
                  <v:imagedata r:id="rId69" o:title=""/>
                </v:shape>
                <o:OLEObject Type="Embed" ProgID="ChemDraw.Document.6.0" ShapeID="_x0000_i1033" DrawAspect="Content" ObjectID="_1780299406" r:id="rId70"/>
              </w:object>
            </w:r>
          </w:p>
        </w:tc>
        <w:tc>
          <w:tcPr>
            <w:tcW w:w="4961" w:type="dxa"/>
            <w:tcBorders>
              <w:top w:val="nil"/>
              <w:bottom w:val="nil"/>
            </w:tcBorders>
            <w:vAlign w:val="center"/>
          </w:tcPr>
          <w:p w14:paraId="7B46A421" w14:textId="0BFD66B2" w:rsidR="00983A7F" w:rsidRPr="00096DB1" w:rsidRDefault="0001107D" w:rsidP="00983A7F">
            <w:pPr>
              <w:jc w:val="center"/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noProof/>
                <w:sz w:val="20"/>
                <w:szCs w:val="20"/>
              </w:rPr>
              <w:object w:dxaOrig="579" w:dyaOrig="1322" w14:anchorId="208F76B5">
                <v:shape id="_x0000_i1034" type="#_x0000_t75" alt="" style="width:31.5pt;height:67.5pt;mso-width-percent:0;mso-height-percent:0;mso-width-percent:0;mso-height-percent:0" o:ole="">
                  <v:imagedata r:id="rId71" o:title=""/>
                </v:shape>
                <o:OLEObject Type="Embed" ProgID="ChemDraw.Document.6.0" ShapeID="_x0000_i1034" DrawAspect="Content" ObjectID="_1780299407" r:id="rId72"/>
              </w:object>
            </w:r>
          </w:p>
        </w:tc>
      </w:tr>
      <w:tr w:rsidR="00983A7F" w:rsidRPr="00096DB1" w14:paraId="10DC2177" w14:textId="77777777" w:rsidTr="001E1AA6">
        <w:trPr>
          <w:jc w:val="center"/>
        </w:trPr>
        <w:tc>
          <w:tcPr>
            <w:tcW w:w="4957" w:type="dxa"/>
            <w:tcBorders>
              <w:top w:val="nil"/>
              <w:bottom w:val="single" w:sz="4" w:space="0" w:color="auto"/>
            </w:tcBorders>
            <w:vAlign w:val="center"/>
          </w:tcPr>
          <w:p w14:paraId="112DBAD8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1.3156740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-1.4111210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0.0000000</w:t>
            </w:r>
          </w:p>
          <w:p w14:paraId="2265B8B4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1.2745120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-0.0430960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0.0000000</w:t>
            </w:r>
          </w:p>
          <w:p w14:paraId="336B88C4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0.5529060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0.0000000</w:t>
            </w:r>
          </w:p>
          <w:p w14:paraId="3F6A8398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-1.1396810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-0.2602090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0.0000000</w:t>
            </w:r>
          </w:p>
          <w:p w14:paraId="7447477D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-1.0261560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-1.6443800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0.0000000</w:t>
            </w:r>
          </w:p>
          <w:p w14:paraId="6D8E8E7A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0.2321890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-2.2531830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0.0000000</w:t>
            </w:r>
          </w:p>
          <w:p w14:paraId="10FCD922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2.1667350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0.5719440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0.0000000</w:t>
            </w:r>
          </w:p>
          <w:p w14:paraId="4F2295BD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-2.1175040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0.2057540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0.0000000</w:t>
            </w:r>
          </w:p>
          <w:p w14:paraId="7CD749D3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-1.9203260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-2.2581500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0.0000000</w:t>
            </w:r>
          </w:p>
          <w:p w14:paraId="6A381F82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0.3336750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-3.3323280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0.0000000</w:t>
            </w:r>
          </w:p>
          <w:p w14:paraId="061DA1CF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-0.1244640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1.9790100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0.0000000</w:t>
            </w:r>
          </w:p>
          <w:p w14:paraId="39D54509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-0.2237300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3.1761870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0.0000000</w:t>
            </w:r>
          </w:p>
          <w:p w14:paraId="65AE72F6" w14:textId="45C64502" w:rsidR="00983A7F" w:rsidRPr="00096DB1" w:rsidRDefault="00983A7F" w:rsidP="00983A7F">
            <w:pPr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-0.3126410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4.2360850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en-US"/>
                <w14:ligatures w14:val="none"/>
              </w:rPr>
              <w:tab/>
              <w:t>0.0000000</w:t>
            </w:r>
          </w:p>
        </w:tc>
        <w:tc>
          <w:tcPr>
            <w:tcW w:w="4961" w:type="dxa"/>
            <w:tcBorders>
              <w:top w:val="nil"/>
              <w:bottom w:val="single" w:sz="4" w:space="0" w:color="auto"/>
            </w:tcBorders>
            <w:vAlign w:val="center"/>
          </w:tcPr>
          <w:p w14:paraId="06F9A98D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1.2215980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-1.5784590</w:t>
            </w:r>
          </w:p>
          <w:p w14:paraId="32EA3295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1.2127280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-0.1841820</w:t>
            </w:r>
          </w:p>
          <w:p w14:paraId="5DA345FC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0.5159260</w:t>
            </w:r>
          </w:p>
          <w:p w14:paraId="5BC0B5CD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-1.2127280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-0.1841820</w:t>
            </w:r>
          </w:p>
          <w:p w14:paraId="0B0B70D6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-1.2215980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-1.5784590</w:t>
            </w:r>
          </w:p>
          <w:p w14:paraId="50F482C7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-2.2039390</w:t>
            </w:r>
          </w:p>
          <w:p w14:paraId="4F49FF9B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1.9483320</w:t>
            </w:r>
          </w:p>
          <w:p w14:paraId="64DFCC0D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3.1496000</w:t>
            </w:r>
          </w:p>
          <w:p w14:paraId="78A3FA64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4.2131480</w:t>
            </w:r>
          </w:p>
          <w:p w14:paraId="45C9CF34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-2.1458960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0.3675410</w:t>
            </w:r>
          </w:p>
          <w:p w14:paraId="6A1EE7E9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2.1458960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0.3675410</w:t>
            </w:r>
          </w:p>
          <w:p w14:paraId="3EB3D6AC" w14:textId="77777777" w:rsidR="00983A7F" w:rsidRPr="00096DB1" w:rsidRDefault="00983A7F" w:rsidP="00983A7F">
            <w:pPr>
              <w:jc w:val="both"/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-2.1558650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-2.1280220</w:t>
            </w:r>
          </w:p>
          <w:p w14:paraId="707D4565" w14:textId="143F5616" w:rsidR="00983A7F" w:rsidRPr="00096DB1" w:rsidRDefault="00983A7F" w:rsidP="00983A7F">
            <w:pPr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2.1558650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-2.1280220</w:t>
            </w:r>
          </w:p>
        </w:tc>
      </w:tr>
    </w:tbl>
    <w:p w14:paraId="151FFE50" w14:textId="4A830D33" w:rsidR="007F06DE" w:rsidRPr="00096DB1" w:rsidRDefault="007F06DE">
      <w:pPr>
        <w:rPr>
          <w:rFonts w:ascii="Arial" w:hAnsi="Arial" w:cs="Arial"/>
          <w:sz w:val="20"/>
          <w:szCs w:val="20"/>
        </w:rPr>
      </w:pPr>
    </w:p>
    <w:p w14:paraId="209E29CE" w14:textId="77777777" w:rsidR="007F06DE" w:rsidRPr="00096DB1" w:rsidRDefault="007F06DE">
      <w:pPr>
        <w:rPr>
          <w:rFonts w:ascii="Arial" w:hAnsi="Arial" w:cs="Arial"/>
          <w:sz w:val="20"/>
          <w:szCs w:val="20"/>
        </w:rPr>
      </w:pPr>
      <w:r w:rsidRPr="00096DB1">
        <w:rPr>
          <w:rFonts w:ascii="Arial" w:hAnsi="Arial" w:cs="Arial"/>
          <w:sz w:val="20"/>
          <w:szCs w:val="20"/>
        </w:rPr>
        <w:br w:type="page"/>
      </w:r>
    </w:p>
    <w:tbl>
      <w:tblPr>
        <w:tblStyle w:val="TableGrid"/>
        <w:tblW w:w="9918" w:type="dxa"/>
        <w:jc w:val="center"/>
        <w:tblLook w:val="04A0" w:firstRow="1" w:lastRow="0" w:firstColumn="1" w:lastColumn="0" w:noHBand="0" w:noVBand="1"/>
      </w:tblPr>
      <w:tblGrid>
        <w:gridCol w:w="4957"/>
        <w:gridCol w:w="4961"/>
      </w:tblGrid>
      <w:tr w:rsidR="00EE41C5" w:rsidRPr="00096DB1" w14:paraId="54B62055" w14:textId="77777777" w:rsidTr="00B3694D">
        <w:trPr>
          <w:trHeight w:val="274"/>
          <w:jc w:val="center"/>
        </w:trPr>
        <w:tc>
          <w:tcPr>
            <w:tcW w:w="4957" w:type="dxa"/>
            <w:tcBorders>
              <w:bottom w:val="nil"/>
            </w:tcBorders>
            <w:vAlign w:val="center"/>
          </w:tcPr>
          <w:p w14:paraId="1E619FB0" w14:textId="74A10A8B" w:rsidR="00EE41C5" w:rsidRPr="00812A7D" w:rsidRDefault="00EE41C5" w:rsidP="00B3694D">
            <w:pPr>
              <w:ind w:left="284" w:hanging="284"/>
              <w:jc w:val="center"/>
              <w:rPr>
                <w:rFonts w:ascii="Arial" w:hAnsi="Arial" w:cs="Arial"/>
                <w:bCs/>
                <w:lang w:val="en-US"/>
              </w:rPr>
            </w:pPr>
            <w:r w:rsidRPr="00812A7D">
              <w:rPr>
                <w:rFonts w:ascii="Arial" w:hAnsi="Arial" w:cs="Arial"/>
                <w:b/>
                <w:bCs/>
              </w:rPr>
              <w:lastRenderedPageBreak/>
              <w:t>8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2237E0C1" w14:textId="21826DBF" w:rsidR="00EE41C5" w:rsidRPr="00812A7D" w:rsidRDefault="00EE41C5" w:rsidP="00EE41C5">
            <w:pPr>
              <w:jc w:val="center"/>
              <w:rPr>
                <w:rFonts w:ascii="Arial" w:hAnsi="Arial" w:cs="Arial"/>
                <w:bCs/>
                <w:lang w:val="en-US"/>
              </w:rPr>
            </w:pPr>
            <w:r w:rsidRPr="00812A7D">
              <w:rPr>
                <w:rFonts w:ascii="Arial" w:hAnsi="Arial" w:cs="Arial"/>
                <w:b/>
                <w:bCs/>
                <w:i/>
                <w:iCs/>
              </w:rPr>
              <w:t>E</w:t>
            </w:r>
            <w:r w:rsidRPr="00812A7D">
              <w:rPr>
                <w:rFonts w:ascii="Arial" w:hAnsi="Arial" w:cs="Arial"/>
                <w:b/>
                <w:bCs/>
              </w:rPr>
              <w:t>-9</w:t>
            </w:r>
          </w:p>
        </w:tc>
      </w:tr>
      <w:tr w:rsidR="007F06DE" w:rsidRPr="00096DB1" w14:paraId="77B57F14" w14:textId="77777777" w:rsidTr="00812A7D">
        <w:trPr>
          <w:trHeight w:val="4242"/>
          <w:jc w:val="center"/>
        </w:trPr>
        <w:tc>
          <w:tcPr>
            <w:tcW w:w="4957" w:type="dxa"/>
            <w:tcBorders>
              <w:top w:val="nil"/>
            </w:tcBorders>
            <w:vAlign w:val="center"/>
          </w:tcPr>
          <w:p w14:paraId="31AB3225" w14:textId="446DDB12" w:rsidR="007F06DE" w:rsidRPr="00096DB1" w:rsidRDefault="00BA3E8E" w:rsidP="00EE41C5">
            <w:pPr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096DB1">
              <w:rPr>
                <w:rFonts w:ascii="Arial" w:hAnsi="Arial" w:cs="Arial"/>
                <w:noProof/>
                <w:sz w:val="20"/>
                <w:szCs w:val="20"/>
              </w:rPr>
              <w:object w:dxaOrig="2299" w:dyaOrig="981" w14:anchorId="56AA6530">
                <v:shape id="_x0000_i1035" type="#_x0000_t75" alt="" style="width:117pt;height:49.5pt;mso-width-percent:0;mso-height-percent:0;mso-width-percent:0;mso-height-percent:0" o:ole="">
                  <v:imagedata r:id="rId73" o:title=""/>
                </v:shape>
                <o:OLEObject Type="Embed" ProgID="ChemDraw.Document.6.0" ShapeID="_x0000_i1035" DrawAspect="Content" ObjectID="_1780299408" r:id="rId74"/>
              </w:object>
            </w:r>
          </w:p>
          <w:p w14:paraId="3C41A848" w14:textId="271F221D" w:rsidR="00DD612E" w:rsidRPr="00096DB1" w:rsidRDefault="00DD612E" w:rsidP="00010CE3">
            <w:pPr>
              <w:jc w:val="center"/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</w:p>
          <w:p w14:paraId="0FAF80D3" w14:textId="66FFD4E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-1.0668780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-3.1826920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5AEDC7C9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-1.3927530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-4.3419040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6F165F81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-1.6807060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-5.3659020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485AD0DF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-0.6971310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-1.8680470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5F0BE256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-0.3691720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-0.7029170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65F6E996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0.6083960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4C6C125B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0.3340360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1.7706090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6909185B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0.6991480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3.1437390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1CF83919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-0.1209960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3.8565290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79B325FB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1.9626910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3.5723590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68C50D56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2.7962360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2.8796110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67FC89C0" w14:textId="6A9D7F85" w:rsidR="007F06DE" w:rsidRPr="00096DB1" w:rsidRDefault="007F06DE" w:rsidP="00B809C7">
            <w:pPr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2.1858230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4.6325020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</w:tc>
        <w:tc>
          <w:tcPr>
            <w:tcW w:w="4961" w:type="dxa"/>
            <w:tcBorders>
              <w:top w:val="nil"/>
            </w:tcBorders>
            <w:vAlign w:val="center"/>
          </w:tcPr>
          <w:p w14:paraId="79853B6B" w14:textId="77777777" w:rsidR="007F06DE" w:rsidRPr="00096DB1" w:rsidRDefault="00BA3E8E" w:rsidP="00010CE3">
            <w:pPr>
              <w:jc w:val="center"/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noProof/>
                <w:sz w:val="20"/>
                <w:szCs w:val="20"/>
              </w:rPr>
              <w:object w:dxaOrig="1625" w:dyaOrig="1323" w14:anchorId="707659E4">
                <v:shape id="_x0000_i1036" type="#_x0000_t75" alt="" style="width:85.5pt;height:1in;mso-width-percent:0;mso-height-percent:0;mso-width-percent:0;mso-height-percent:0" o:ole="">
                  <v:imagedata r:id="rId75" o:title=""/>
                </v:shape>
                <o:OLEObject Type="Embed" ProgID="ChemDraw.Document.6.0" ShapeID="_x0000_i1036" DrawAspect="Content" ObjectID="_1780299409" r:id="rId76"/>
              </w:object>
            </w:r>
          </w:p>
          <w:p w14:paraId="07457096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4.2467050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-0.0409170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0DFCCF96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5.2991270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0.1143990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36B45D99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3.0565820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-0.2108140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40778196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1.6549610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-0.4421070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43B32A83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1.3257910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-1.4766370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0.0000010</w:t>
            </w:r>
          </w:p>
          <w:p w14:paraId="4B72C752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0.7478560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0.5484870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0D556591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-0.6491210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0.3171270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202617D0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-1.8449250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0.1450560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706C3983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-3.1990780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-0.0559660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02E74437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-4.3896090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-0.2329240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7D309B90" w14:textId="77777777" w:rsidR="007F06DE" w:rsidRPr="00096DB1" w:rsidRDefault="007F06DE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-5.4417990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-0.3888880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5E3D7B71" w14:textId="4CCCDC40" w:rsidR="007F06DE" w:rsidRPr="00096DB1" w:rsidRDefault="007F06DE" w:rsidP="00B809C7">
            <w:pPr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1.0766510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1.5834750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-0.0000010</w:t>
            </w:r>
          </w:p>
        </w:tc>
      </w:tr>
      <w:tr w:rsidR="00562E81" w:rsidRPr="00096DB1" w14:paraId="44260942" w14:textId="77777777" w:rsidTr="001E1AA6">
        <w:trPr>
          <w:jc w:val="center"/>
        </w:trPr>
        <w:tc>
          <w:tcPr>
            <w:tcW w:w="4957" w:type="dxa"/>
            <w:tcBorders>
              <w:bottom w:val="nil"/>
            </w:tcBorders>
            <w:vAlign w:val="center"/>
          </w:tcPr>
          <w:p w14:paraId="5868691A" w14:textId="1BEA6199" w:rsidR="00562E81" w:rsidRPr="00812A7D" w:rsidRDefault="00562E81" w:rsidP="00010CE3">
            <w:pPr>
              <w:jc w:val="center"/>
              <w:rPr>
                <w:rFonts w:ascii="Arial" w:hAnsi="Arial" w:cs="Arial"/>
                <w:bCs/>
                <w:lang w:val="en-US"/>
              </w:rPr>
            </w:pPr>
            <w:r w:rsidRPr="00812A7D">
              <w:rPr>
                <w:rFonts w:ascii="Arial" w:hAnsi="Arial" w:cs="Arial"/>
                <w:b/>
                <w:bCs/>
                <w:i/>
                <w:iCs/>
              </w:rPr>
              <w:t>Z</w:t>
            </w:r>
            <w:r w:rsidRPr="00812A7D">
              <w:rPr>
                <w:rFonts w:ascii="Arial" w:hAnsi="Arial" w:cs="Arial"/>
                <w:b/>
                <w:bCs/>
              </w:rPr>
              <w:t>-9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3894EBC7" w14:textId="09AEE4BB" w:rsidR="00562E81" w:rsidRPr="00812A7D" w:rsidRDefault="00562E81" w:rsidP="00010CE3">
            <w:pPr>
              <w:jc w:val="center"/>
              <w:rPr>
                <w:rFonts w:ascii="Arial" w:hAnsi="Arial" w:cs="Arial"/>
                <w:bCs/>
                <w:lang w:val="en-US"/>
              </w:rPr>
            </w:pPr>
            <w:r w:rsidRPr="00812A7D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562E81" w:rsidRPr="00096DB1" w14:paraId="519E6E33" w14:textId="77777777" w:rsidTr="001E1AA6">
        <w:trPr>
          <w:jc w:val="center"/>
        </w:trPr>
        <w:tc>
          <w:tcPr>
            <w:tcW w:w="4957" w:type="dxa"/>
            <w:tcBorders>
              <w:top w:val="nil"/>
              <w:bottom w:val="nil"/>
            </w:tcBorders>
            <w:vAlign w:val="center"/>
          </w:tcPr>
          <w:p w14:paraId="25ADD960" w14:textId="4E54B575" w:rsidR="00562E81" w:rsidRPr="00096DB1" w:rsidRDefault="00BA3E8E" w:rsidP="00010CE3">
            <w:pPr>
              <w:jc w:val="center"/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noProof/>
                <w:sz w:val="20"/>
                <w:szCs w:val="20"/>
              </w:rPr>
              <w:object w:dxaOrig="1416" w:dyaOrig="1319" w14:anchorId="77994812">
                <v:shape id="_x0000_i1037" type="#_x0000_t75" alt="" style="width:1in;height:1in;mso-width-percent:0;mso-height-percent:0;mso-width-percent:0;mso-height-percent:0" o:ole="">
                  <v:imagedata r:id="rId77" o:title=""/>
                </v:shape>
                <o:OLEObject Type="Embed" ProgID="ChemDraw.Document.6.0" ShapeID="_x0000_i1037" DrawAspect="Content" ObjectID="_1780299410" r:id="rId78"/>
              </w:object>
            </w:r>
          </w:p>
        </w:tc>
        <w:tc>
          <w:tcPr>
            <w:tcW w:w="4961" w:type="dxa"/>
            <w:tcBorders>
              <w:top w:val="nil"/>
              <w:bottom w:val="nil"/>
            </w:tcBorders>
            <w:vAlign w:val="center"/>
          </w:tcPr>
          <w:p w14:paraId="1978FD69" w14:textId="3D2DF931" w:rsidR="00562E81" w:rsidRPr="00096DB1" w:rsidRDefault="00BA3E8E" w:rsidP="00010CE3">
            <w:pPr>
              <w:jc w:val="center"/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noProof/>
                <w:sz w:val="20"/>
                <w:szCs w:val="20"/>
              </w:rPr>
              <w:object w:dxaOrig="1622" w:dyaOrig="1214" w14:anchorId="23EDCA46">
                <v:shape id="_x0000_i1038" type="#_x0000_t75" alt="" style="width:85.5pt;height:58.5pt;mso-width-percent:0;mso-height-percent:0;mso-width-percent:0;mso-height-percent:0" o:ole="">
                  <v:imagedata r:id="rId79" o:title=""/>
                </v:shape>
                <o:OLEObject Type="Embed" ProgID="ChemDraw.Document.6.0" ShapeID="_x0000_i1038" DrawAspect="Content" ObjectID="_1780299411" r:id="rId80"/>
              </w:object>
            </w:r>
          </w:p>
        </w:tc>
      </w:tr>
      <w:tr w:rsidR="00562E81" w:rsidRPr="00096DB1" w14:paraId="337D559F" w14:textId="77777777" w:rsidTr="001E1AA6">
        <w:trPr>
          <w:jc w:val="center"/>
        </w:trPr>
        <w:tc>
          <w:tcPr>
            <w:tcW w:w="4957" w:type="dxa"/>
            <w:tcBorders>
              <w:top w:val="nil"/>
            </w:tcBorders>
            <w:vAlign w:val="center"/>
          </w:tcPr>
          <w:p w14:paraId="27EAEDDF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-2.3034880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1.8871710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7AB45408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-2.3571350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2.9495480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0.0000010</w:t>
            </w:r>
          </w:p>
          <w:p w14:paraId="7308B6CE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-2.2314260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0.6873750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3059FF70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-2.1659940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-0.7301510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07A9363F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-3.1104340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-1.2643300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0192B81A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-1.0218650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-1.4364850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74AD6D2C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-1.0737220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-2.5205840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-0.0000010</w:t>
            </w:r>
          </w:p>
          <w:p w14:paraId="3C4225E0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0.2699930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-0.8600640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50B3CF2D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1.3804420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-0.3847140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1D1FD228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2.6361420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0.1600390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68CE1614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3.7404000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0.6389700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6CB09CD3" w14:textId="4531FD65" w:rsidR="00562E81" w:rsidRPr="00096DB1" w:rsidRDefault="00496048" w:rsidP="00B809C7">
            <w:pPr>
              <w:rPr>
                <w:rFonts w:ascii="Arial" w:hAnsi="Arial" w:cs="Arial"/>
                <w:sz w:val="20"/>
                <w:szCs w:val="20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4.7160640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1.0625130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0.0000010</w:t>
            </w:r>
          </w:p>
        </w:tc>
        <w:tc>
          <w:tcPr>
            <w:tcW w:w="4961" w:type="dxa"/>
            <w:tcBorders>
              <w:top w:val="nil"/>
            </w:tcBorders>
            <w:vAlign w:val="center"/>
          </w:tcPr>
          <w:p w14:paraId="5195F29A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-1.2979930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-0.2753930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0088D0D2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-2.4152270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0.4662990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1BBFB7B9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0.3268870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24F7E6DD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1.0984220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0.8246210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5560632B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2.3437910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1.3954630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6DC957A0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3.4371480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1.8977760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603385F7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4.4043770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2.3403640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33A743DA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-2.3605450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1.5475710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32E2C3FC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-1.3423960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-1.7103120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40856075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-1.3677310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-2.9101100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57D22E09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-1.3903320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-3.9736130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4E7D2EE8" w14:textId="353CFEB0" w:rsidR="00562E81" w:rsidRPr="00096DB1" w:rsidRDefault="00496048" w:rsidP="00B809C7">
            <w:pPr>
              <w:rPr>
                <w:rFonts w:ascii="Arial" w:hAnsi="Arial" w:cs="Arial"/>
                <w:sz w:val="20"/>
                <w:szCs w:val="20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-3.3895820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-0.0057010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</w:tc>
      </w:tr>
      <w:tr w:rsidR="00562E81" w:rsidRPr="00096DB1" w14:paraId="5514AE55" w14:textId="77777777" w:rsidTr="001E1AA6">
        <w:trPr>
          <w:jc w:val="center"/>
        </w:trPr>
        <w:tc>
          <w:tcPr>
            <w:tcW w:w="4957" w:type="dxa"/>
            <w:tcBorders>
              <w:bottom w:val="nil"/>
            </w:tcBorders>
            <w:vAlign w:val="center"/>
          </w:tcPr>
          <w:p w14:paraId="4EFB021E" w14:textId="24610659" w:rsidR="00562E81" w:rsidRPr="00812A7D" w:rsidRDefault="00562E81" w:rsidP="00010CE3">
            <w:pPr>
              <w:jc w:val="center"/>
              <w:rPr>
                <w:rFonts w:ascii="Arial" w:hAnsi="Arial" w:cs="Arial"/>
              </w:rPr>
            </w:pPr>
            <w:r w:rsidRPr="00812A7D">
              <w:rPr>
                <w:rFonts w:ascii="Arial" w:hAnsi="Arial" w:cs="Arial"/>
                <w:b/>
                <w:bCs/>
              </w:rPr>
              <w:t>11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0E8D12BE" w14:textId="393D44D9" w:rsidR="00562E81" w:rsidRPr="00812A7D" w:rsidRDefault="00562E81" w:rsidP="00010CE3">
            <w:pPr>
              <w:jc w:val="center"/>
              <w:rPr>
                <w:rFonts w:ascii="Arial" w:hAnsi="Arial" w:cs="Arial"/>
              </w:rPr>
            </w:pPr>
            <w:r w:rsidRPr="00812A7D">
              <w:rPr>
                <w:rFonts w:ascii="Arial" w:hAnsi="Arial" w:cs="Arial"/>
                <w:b/>
                <w:bCs/>
              </w:rPr>
              <w:t>12</w:t>
            </w:r>
          </w:p>
        </w:tc>
      </w:tr>
      <w:tr w:rsidR="00562E81" w:rsidRPr="00096DB1" w14:paraId="77FF3D07" w14:textId="77777777" w:rsidTr="001E1AA6">
        <w:trPr>
          <w:jc w:val="center"/>
        </w:trPr>
        <w:tc>
          <w:tcPr>
            <w:tcW w:w="4957" w:type="dxa"/>
            <w:tcBorders>
              <w:top w:val="nil"/>
              <w:bottom w:val="nil"/>
            </w:tcBorders>
            <w:vAlign w:val="center"/>
          </w:tcPr>
          <w:p w14:paraId="01DB5A1B" w14:textId="1E17968B" w:rsidR="00562E81" w:rsidRPr="00096DB1" w:rsidRDefault="00BA3E8E" w:rsidP="00010CE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96DB1">
              <w:rPr>
                <w:rFonts w:ascii="Arial" w:hAnsi="Arial" w:cs="Arial"/>
                <w:noProof/>
                <w:sz w:val="20"/>
                <w:szCs w:val="20"/>
              </w:rPr>
              <w:object w:dxaOrig="1123" w:dyaOrig="1031" w14:anchorId="6FA106FC">
                <v:shape id="_x0000_i1039" type="#_x0000_t75" alt="" style="width:49.5pt;height:49.5pt;mso-width-percent:0;mso-height-percent:0;mso-width-percent:0;mso-height-percent:0" o:ole="">
                  <v:imagedata r:id="rId81" o:title=""/>
                </v:shape>
                <o:OLEObject Type="Embed" ProgID="ChemDraw.Document.6.0" ShapeID="_x0000_i1039" DrawAspect="Content" ObjectID="_1780299412" r:id="rId82"/>
              </w:object>
            </w:r>
          </w:p>
        </w:tc>
        <w:tc>
          <w:tcPr>
            <w:tcW w:w="4961" w:type="dxa"/>
            <w:tcBorders>
              <w:top w:val="nil"/>
              <w:bottom w:val="nil"/>
            </w:tcBorders>
            <w:vAlign w:val="center"/>
          </w:tcPr>
          <w:p w14:paraId="571C6944" w14:textId="3571E803" w:rsidR="00562E81" w:rsidRPr="00096DB1" w:rsidRDefault="00BA3E8E" w:rsidP="00010CE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96DB1">
              <w:rPr>
                <w:rFonts w:ascii="Arial" w:hAnsi="Arial" w:cs="Arial"/>
                <w:noProof/>
                <w:sz w:val="20"/>
                <w:szCs w:val="20"/>
              </w:rPr>
              <w:object w:dxaOrig="632" w:dyaOrig="1229" w14:anchorId="23660248">
                <v:shape id="_x0000_i1040" type="#_x0000_t75" alt="" style="width:28.5pt;height:58.5pt;mso-width-percent:0;mso-height-percent:0;mso-width-percent:0;mso-height-percent:0" o:ole="">
                  <v:imagedata r:id="rId83" o:title=""/>
                </v:shape>
                <o:OLEObject Type="Embed" ProgID="ChemDraw.Document.6.0" ShapeID="_x0000_i1040" DrawAspect="Content" ObjectID="_1780299413" r:id="rId84"/>
              </w:object>
            </w:r>
          </w:p>
        </w:tc>
      </w:tr>
      <w:tr w:rsidR="00562E81" w:rsidRPr="00096DB1" w14:paraId="1D4F2CD4" w14:textId="77777777" w:rsidTr="001E1AA6">
        <w:trPr>
          <w:jc w:val="center"/>
        </w:trPr>
        <w:tc>
          <w:tcPr>
            <w:tcW w:w="4957" w:type="dxa"/>
            <w:tcBorders>
              <w:top w:val="nil"/>
              <w:bottom w:val="single" w:sz="4" w:space="0" w:color="auto"/>
            </w:tcBorders>
            <w:vAlign w:val="center"/>
          </w:tcPr>
          <w:p w14:paraId="1C6A0F31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-3.0480160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-0.5844510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2BD58B3E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-4.0948580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-0.3956090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3A4B8518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-1.8629710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-0.7871640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7E3DACB4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-0.4737650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-1.0575380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1F175E11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-0.1678420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-2.0981290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5E808293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0.4835940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-0.1027300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031E176D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0.1713690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1.2913550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347551CB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-0.0853190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2.4639010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13CF9E23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-0.3160550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3.5022440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1EF2507A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1.8684610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-0.4638760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51060ECB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3.0324330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-0.7579960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75DFC7E0" w14:textId="70725D9B" w:rsidR="00562E81" w:rsidRPr="00096DB1" w:rsidRDefault="00496048" w:rsidP="00B809C7">
            <w:pPr>
              <w:rPr>
                <w:rFonts w:ascii="Arial" w:hAnsi="Arial" w:cs="Arial"/>
                <w:sz w:val="20"/>
                <w:szCs w:val="20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4.0640410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-1.0175130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</w:tc>
        <w:tc>
          <w:tcPr>
            <w:tcW w:w="4961" w:type="dxa"/>
            <w:tcBorders>
              <w:top w:val="nil"/>
              <w:bottom w:val="single" w:sz="4" w:space="0" w:color="auto"/>
            </w:tcBorders>
            <w:vAlign w:val="center"/>
          </w:tcPr>
          <w:p w14:paraId="3095EA84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1.4306220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-1.2362780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0252854D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1.2384010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-0.0130840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32D0890E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0.6143280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0526ACC4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-1.0369650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-0.3466290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37BE9B0B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-0.7894550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-1.7244000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264EC58C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0.5102530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-2.2610930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36FD4974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-2.0617700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0.0082570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2DF7A675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-1.6343980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-2.4050620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10B99CA4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0.7067850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-3.3246020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3BBAF3A7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-0.2556840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2.0176830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0E2230BA" w14:textId="77777777" w:rsidR="00496048" w:rsidRPr="00096DB1" w:rsidRDefault="00496048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-0.4853600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3.1961060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2503C953" w14:textId="50B407FE" w:rsidR="00562E81" w:rsidRPr="00096DB1" w:rsidRDefault="00496048" w:rsidP="00B809C7">
            <w:pPr>
              <w:rPr>
                <w:rFonts w:ascii="Arial" w:hAnsi="Arial" w:cs="Arial"/>
                <w:sz w:val="20"/>
                <w:szCs w:val="20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-0.6814930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4.2416070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</w:tc>
      </w:tr>
    </w:tbl>
    <w:p w14:paraId="15455BC2" w14:textId="77777777" w:rsidR="00812A7D" w:rsidRDefault="00812A7D">
      <w:r>
        <w:br w:type="page"/>
      </w:r>
    </w:p>
    <w:tbl>
      <w:tblPr>
        <w:tblStyle w:val="TableGrid"/>
        <w:tblW w:w="9918" w:type="dxa"/>
        <w:jc w:val="center"/>
        <w:tblLook w:val="04A0" w:firstRow="1" w:lastRow="0" w:firstColumn="1" w:lastColumn="0" w:noHBand="0" w:noVBand="1"/>
      </w:tblPr>
      <w:tblGrid>
        <w:gridCol w:w="4957"/>
        <w:gridCol w:w="4961"/>
      </w:tblGrid>
      <w:tr w:rsidR="00562E81" w14:paraId="4638D3D5" w14:textId="77777777" w:rsidTr="001E1AA6">
        <w:trPr>
          <w:jc w:val="center"/>
        </w:trPr>
        <w:tc>
          <w:tcPr>
            <w:tcW w:w="4957" w:type="dxa"/>
            <w:tcBorders>
              <w:top w:val="single" w:sz="4" w:space="0" w:color="auto"/>
              <w:bottom w:val="nil"/>
            </w:tcBorders>
            <w:vAlign w:val="center"/>
          </w:tcPr>
          <w:p w14:paraId="4CDB5C43" w14:textId="7DB49F04" w:rsidR="00562E81" w:rsidRPr="00096DB1" w:rsidRDefault="00562E81" w:rsidP="00010CE3">
            <w:pPr>
              <w:jc w:val="center"/>
              <w:rPr>
                <w:rFonts w:ascii="Arial" w:hAnsi="Arial" w:cs="Arial"/>
              </w:rPr>
            </w:pPr>
            <w:r w:rsidRPr="00096DB1">
              <w:rPr>
                <w:rFonts w:ascii="Arial" w:hAnsi="Arial" w:cs="Arial"/>
                <w:b/>
                <w:bCs/>
              </w:rPr>
              <w:lastRenderedPageBreak/>
              <w:t>13</w:t>
            </w:r>
          </w:p>
        </w:tc>
        <w:tc>
          <w:tcPr>
            <w:tcW w:w="4961" w:type="dxa"/>
            <w:tcBorders>
              <w:top w:val="single" w:sz="4" w:space="0" w:color="auto"/>
              <w:bottom w:val="nil"/>
            </w:tcBorders>
            <w:vAlign w:val="center"/>
          </w:tcPr>
          <w:p w14:paraId="166F4864" w14:textId="77777777" w:rsidR="00562E81" w:rsidRPr="00096DB1" w:rsidRDefault="00562E81" w:rsidP="00010CE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62E81" w14:paraId="5EEB910F" w14:textId="77777777" w:rsidTr="001E1AA6">
        <w:trPr>
          <w:jc w:val="center"/>
        </w:trPr>
        <w:tc>
          <w:tcPr>
            <w:tcW w:w="4957" w:type="dxa"/>
            <w:tcBorders>
              <w:top w:val="nil"/>
              <w:bottom w:val="nil"/>
            </w:tcBorders>
            <w:vAlign w:val="center"/>
          </w:tcPr>
          <w:p w14:paraId="1948EDF6" w14:textId="4D65B564" w:rsidR="00562E81" w:rsidRPr="00096DB1" w:rsidRDefault="00BA3E8E" w:rsidP="00010CE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96DB1">
              <w:rPr>
                <w:rFonts w:ascii="Arial" w:hAnsi="Arial" w:cs="Arial"/>
                <w:noProof/>
                <w:sz w:val="20"/>
                <w:szCs w:val="20"/>
              </w:rPr>
              <w:object w:dxaOrig="600" w:dyaOrig="1270" w14:anchorId="23B39DF1">
                <v:shape id="_x0000_i1041" type="#_x0000_t75" alt="" style="width:28.5pt;height:58.5pt;mso-width-percent:0;mso-height-percent:0;mso-width-percent:0;mso-height-percent:0" o:ole="">
                  <v:imagedata r:id="rId85" o:title=""/>
                </v:shape>
                <o:OLEObject Type="Embed" ProgID="ChemDraw.Document.6.0" ShapeID="_x0000_i1041" DrawAspect="Content" ObjectID="_1780299414" r:id="rId86"/>
              </w:object>
            </w:r>
          </w:p>
        </w:tc>
        <w:tc>
          <w:tcPr>
            <w:tcW w:w="4961" w:type="dxa"/>
            <w:tcBorders>
              <w:top w:val="nil"/>
              <w:bottom w:val="nil"/>
            </w:tcBorders>
            <w:vAlign w:val="center"/>
          </w:tcPr>
          <w:p w14:paraId="1DDDBEC0" w14:textId="77777777" w:rsidR="00562E81" w:rsidRPr="00096DB1" w:rsidRDefault="00562E81" w:rsidP="00010CE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62E81" w14:paraId="7D57CB5E" w14:textId="77777777" w:rsidTr="001E1AA6">
        <w:trPr>
          <w:jc w:val="center"/>
        </w:trPr>
        <w:tc>
          <w:tcPr>
            <w:tcW w:w="4957" w:type="dxa"/>
            <w:tcBorders>
              <w:top w:val="nil"/>
              <w:bottom w:val="single" w:sz="4" w:space="0" w:color="auto"/>
            </w:tcBorders>
            <w:vAlign w:val="center"/>
          </w:tcPr>
          <w:p w14:paraId="4921514F" w14:textId="77777777" w:rsidR="00562E81" w:rsidRPr="00096DB1" w:rsidRDefault="00562E81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1.3655040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-1.3796380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1E39251C" w14:textId="77777777" w:rsidR="00562E81" w:rsidRPr="00096DB1" w:rsidRDefault="00562E81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1.3361100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-0.0039400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4E1BB484" w14:textId="77777777" w:rsidR="00562E81" w:rsidRPr="00096DB1" w:rsidRDefault="00562E81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0.4626460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17E905F2" w14:textId="77777777" w:rsidR="00562E81" w:rsidRPr="00096DB1" w:rsidRDefault="00562E81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-1.0986340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-0.4269060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6195CE28" w14:textId="77777777" w:rsidR="00562E81" w:rsidRPr="00096DB1" w:rsidRDefault="00562E81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-0.9444000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-1.8190530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4B12CC0B" w14:textId="77777777" w:rsidR="00562E81" w:rsidRPr="00096DB1" w:rsidRDefault="00562E81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0.3953810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-2.1505710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2B2A90F9" w14:textId="77777777" w:rsidR="00562E81" w:rsidRPr="00096DB1" w:rsidRDefault="00562E81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2.1759150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0.6779460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1B08652B" w14:textId="77777777" w:rsidR="00562E81" w:rsidRPr="00096DB1" w:rsidRDefault="00562E81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-2.0977180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-0.0056080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2C1DEBC1" w14:textId="77777777" w:rsidR="00562E81" w:rsidRPr="00096DB1" w:rsidRDefault="00562E81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-1.7872440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-2.4971850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12EA0962" w14:textId="77777777" w:rsidR="00562E81" w:rsidRPr="00096DB1" w:rsidRDefault="00562E81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-0.2399690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1.8751500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3776A5E8" w14:textId="77777777" w:rsidR="00562E81" w:rsidRPr="00096DB1" w:rsidRDefault="00562E81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C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-0.4293320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3.0612390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  <w:p w14:paraId="2043AEF7" w14:textId="5DC77CB0" w:rsidR="00562E81" w:rsidRPr="00096DB1" w:rsidRDefault="00562E81" w:rsidP="00B809C7">
            <w:pPr>
              <w:rPr>
                <w:rFonts w:ascii="Arial" w:hAnsi="Arial" w:cs="Arial"/>
                <w:sz w:val="20"/>
                <w:szCs w:val="20"/>
              </w:rPr>
            </w:pP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>H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-0.5989180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4.1112770</w:t>
            </w:r>
            <w:r w:rsidRPr="00096DB1"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  <w:tab/>
              <w:t>0.0000000</w:t>
            </w:r>
          </w:p>
        </w:tc>
        <w:tc>
          <w:tcPr>
            <w:tcW w:w="4961" w:type="dxa"/>
            <w:tcBorders>
              <w:top w:val="nil"/>
              <w:bottom w:val="single" w:sz="4" w:space="0" w:color="auto"/>
            </w:tcBorders>
            <w:vAlign w:val="center"/>
          </w:tcPr>
          <w:p w14:paraId="5F9BF6CC" w14:textId="77777777" w:rsidR="00562E81" w:rsidRPr="00096DB1" w:rsidRDefault="00562E81" w:rsidP="00010CE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3DA7" w:rsidRPr="00747F64" w14:paraId="44EB72F7" w14:textId="77777777" w:rsidTr="001E1AA6">
        <w:trPr>
          <w:jc w:val="center"/>
        </w:trPr>
        <w:tc>
          <w:tcPr>
            <w:tcW w:w="4957" w:type="dxa"/>
            <w:tcBorders>
              <w:bottom w:val="nil"/>
            </w:tcBorders>
            <w:vAlign w:val="center"/>
          </w:tcPr>
          <w:p w14:paraId="7E380FD3" w14:textId="77777777" w:rsidR="00DF3DA7" w:rsidRPr="00096DB1" w:rsidRDefault="00DF3DA7" w:rsidP="00010CE3">
            <w:pPr>
              <w:jc w:val="center"/>
              <w:rPr>
                <w:rFonts w:ascii="Arial" w:hAnsi="Arial" w:cs="Arial"/>
              </w:rPr>
            </w:pPr>
            <w:r w:rsidRPr="00096DB1">
              <w:rPr>
                <w:rFonts w:ascii="Arial" w:hAnsi="Arial" w:cs="Arial"/>
                <w:b/>
                <w:bCs/>
                <w:lang w:val="en-US"/>
              </w:rPr>
              <w:t>S-1</w:t>
            </w:r>
            <w:r w:rsidRPr="00096DB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+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47C3FDC6" w14:textId="77777777" w:rsidR="00DF3DA7" w:rsidRPr="00096DB1" w:rsidRDefault="00DF3DA7" w:rsidP="00010CE3">
            <w:pPr>
              <w:jc w:val="center"/>
              <w:rPr>
                <w:rFonts w:ascii="Arial" w:hAnsi="Arial" w:cs="Arial"/>
              </w:rPr>
            </w:pPr>
            <w:r w:rsidRPr="00096DB1">
              <w:rPr>
                <w:rFonts w:ascii="Arial" w:hAnsi="Arial" w:cs="Arial"/>
                <w:b/>
                <w:bCs/>
                <w:lang w:val="en-US"/>
              </w:rPr>
              <w:t>T-1</w:t>
            </w:r>
            <w:r w:rsidRPr="00096DB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+</w:t>
            </w:r>
          </w:p>
        </w:tc>
      </w:tr>
      <w:tr w:rsidR="00DF3DA7" w:rsidRPr="00747F64" w14:paraId="62C3236D" w14:textId="77777777" w:rsidTr="001E1AA6">
        <w:trPr>
          <w:jc w:val="center"/>
        </w:trPr>
        <w:tc>
          <w:tcPr>
            <w:tcW w:w="4957" w:type="dxa"/>
            <w:tcBorders>
              <w:top w:val="nil"/>
            </w:tcBorders>
            <w:vAlign w:val="center"/>
          </w:tcPr>
          <w:p w14:paraId="17A64600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1.2600940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-0.0507460</w:t>
            </w:r>
          </w:p>
          <w:p w14:paraId="60D8206D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1.2418050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-1.4129010</w:t>
            </w:r>
          </w:p>
          <w:p w14:paraId="5E60D8CD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-2.0843190</w:t>
            </w:r>
          </w:p>
          <w:p w14:paraId="446A1D32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-1.2418050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-1.4129010</w:t>
            </w:r>
          </w:p>
          <w:p w14:paraId="35EED025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-1.2600940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-0.0507460</w:t>
            </w:r>
          </w:p>
          <w:p w14:paraId="25B3F223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0.6800110</w:t>
            </w:r>
          </w:p>
          <w:p w14:paraId="035CE244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2.1831490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0.5173990</w:t>
            </w:r>
          </w:p>
          <w:p w14:paraId="1D60EB00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2.1618040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-1.9835310</w:t>
            </w:r>
          </w:p>
          <w:p w14:paraId="2A241D7E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-3.1705420</w:t>
            </w:r>
          </w:p>
          <w:p w14:paraId="468C30FB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-2.1618040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-1.9835310</w:t>
            </w:r>
          </w:p>
          <w:p w14:paraId="0B3FEE98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-2.1831490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0.5173990</w:t>
            </w:r>
          </w:p>
          <w:p w14:paraId="2EB0F5CA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2.0183420</w:t>
            </w:r>
          </w:p>
          <w:p w14:paraId="55D2258A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3.3303960</w:t>
            </w:r>
          </w:p>
        </w:tc>
        <w:tc>
          <w:tcPr>
            <w:tcW w:w="4961" w:type="dxa"/>
            <w:tcBorders>
              <w:top w:val="nil"/>
            </w:tcBorders>
            <w:vAlign w:val="center"/>
          </w:tcPr>
          <w:p w14:paraId="79F71332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1.2453580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-0.0406910</w:t>
            </w:r>
          </w:p>
          <w:p w14:paraId="16A84CDE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1.2327120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-1.4074090</w:t>
            </w:r>
          </w:p>
          <w:p w14:paraId="5199A31C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-2.0922490</w:t>
            </w:r>
          </w:p>
          <w:p w14:paraId="0E13476F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-1.2327120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-1.4074090</w:t>
            </w:r>
          </w:p>
          <w:p w14:paraId="14A83422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-1.2453580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-0.0406910</w:t>
            </w:r>
          </w:p>
          <w:p w14:paraId="13E4C8C8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0.6703630</w:t>
            </w:r>
          </w:p>
          <w:p w14:paraId="4AF75E9F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2.1719410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0.5202250</w:t>
            </w:r>
          </w:p>
          <w:p w14:paraId="0EF5DBEC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2.1595720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-1.9668950</w:t>
            </w:r>
          </w:p>
          <w:p w14:paraId="09029E44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-3.1770890</w:t>
            </w:r>
          </w:p>
          <w:p w14:paraId="447E4CA7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-2.1595720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-1.9668950</w:t>
            </w:r>
          </w:p>
          <w:p w14:paraId="3C4F741E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-2.1719410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0.5202250</w:t>
            </w:r>
          </w:p>
          <w:p w14:paraId="4F266762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2.0515430</w:t>
            </w:r>
          </w:p>
          <w:p w14:paraId="0F58F531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3.2782800</w:t>
            </w:r>
          </w:p>
        </w:tc>
      </w:tr>
      <w:tr w:rsidR="00DF3DA7" w14:paraId="089C45E0" w14:textId="77777777" w:rsidTr="00010CE3">
        <w:trPr>
          <w:jc w:val="center"/>
        </w:trPr>
        <w:tc>
          <w:tcPr>
            <w:tcW w:w="4957" w:type="dxa"/>
            <w:tcBorders>
              <w:bottom w:val="nil"/>
            </w:tcBorders>
            <w:vAlign w:val="center"/>
          </w:tcPr>
          <w:p w14:paraId="33D79FE7" w14:textId="2A9804DA" w:rsidR="00DF3DA7" w:rsidRPr="00096DB1" w:rsidRDefault="00DF3DA7" w:rsidP="00010CE3">
            <w:pPr>
              <w:jc w:val="center"/>
              <w:rPr>
                <w:rFonts w:ascii="Arial" w:hAnsi="Arial" w:cs="Arial"/>
                <w:kern w:val="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b/>
                <w:bCs/>
              </w:rPr>
              <w:t>S-5</w:t>
            </w:r>
            <w:r w:rsidRPr="00096DB1">
              <w:rPr>
                <w:rFonts w:ascii="Arial" w:hAnsi="Arial" w:cs="Arial"/>
                <w:b/>
                <w:bCs/>
                <w:vertAlign w:val="superscript"/>
              </w:rPr>
              <w:t>+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721E1F1B" w14:textId="24FEF97C" w:rsidR="00DF3DA7" w:rsidRPr="00096DB1" w:rsidRDefault="00DF3DA7" w:rsidP="00010CE3">
            <w:pPr>
              <w:jc w:val="center"/>
              <w:rPr>
                <w:rFonts w:ascii="Arial" w:hAnsi="Arial" w:cs="Arial"/>
              </w:rPr>
            </w:pPr>
            <w:r w:rsidRPr="00096DB1">
              <w:rPr>
                <w:rFonts w:ascii="Arial" w:hAnsi="Arial" w:cs="Arial"/>
                <w:b/>
                <w:bCs/>
              </w:rPr>
              <w:t>T-5</w:t>
            </w:r>
            <w:r w:rsidRPr="00096DB1">
              <w:rPr>
                <w:rFonts w:ascii="Arial" w:hAnsi="Arial" w:cs="Arial"/>
                <w:vertAlign w:val="superscript"/>
              </w:rPr>
              <w:t>+</w:t>
            </w:r>
          </w:p>
        </w:tc>
      </w:tr>
      <w:tr w:rsidR="00DF3DA7" w14:paraId="0BDB9616" w14:textId="77777777" w:rsidTr="00010CE3">
        <w:trPr>
          <w:jc w:val="center"/>
        </w:trPr>
        <w:tc>
          <w:tcPr>
            <w:tcW w:w="4957" w:type="dxa"/>
            <w:tcBorders>
              <w:top w:val="nil"/>
            </w:tcBorders>
            <w:vAlign w:val="center"/>
          </w:tcPr>
          <w:p w14:paraId="64B5DF2A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1.4983590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-1.1507500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-0.0000020</w:t>
            </w:r>
          </w:p>
          <w:p w14:paraId="303F3549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0.1136550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-1.1540570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0.0000060</w:t>
            </w:r>
          </w:p>
          <w:p w14:paraId="03EC01FF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-0.6831020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0.0477350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0.0000070</w:t>
            </w:r>
          </w:p>
          <w:p w14:paraId="10154A43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0.2613370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0.9875510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0.0000070</w:t>
            </w:r>
          </w:p>
          <w:p w14:paraId="1BCEAFC7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1.5454840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1.2923530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-0.0000040</w:t>
            </w:r>
          </w:p>
          <w:p w14:paraId="633A2B0D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2.2181780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0.0386000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-0.0000050</w:t>
            </w:r>
          </w:p>
          <w:p w14:paraId="49926FAF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2.0263660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-2.0956870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-0.0000050</w:t>
            </w:r>
          </w:p>
          <w:p w14:paraId="11D35DE0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-0.4710240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-2.0692990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0.0000020</w:t>
            </w:r>
          </w:p>
          <w:p w14:paraId="74C510EB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2.0345440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2.2574080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0.0000060</w:t>
            </w:r>
          </w:p>
          <w:p w14:paraId="47271091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3.3022160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0.0697370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-0.0000010</w:t>
            </w:r>
          </w:p>
          <w:p w14:paraId="40B354A1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-2.0896890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0.0994160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3AC2890B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-3.2871340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0.1214390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-0.0000050</w:t>
            </w:r>
          </w:p>
          <w:p w14:paraId="7D162787" w14:textId="54103BB1" w:rsidR="00DF3DA7" w:rsidRPr="00096DB1" w:rsidRDefault="00DF3DA7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-4.3546220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0.1441200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-0.0000090</w:t>
            </w:r>
          </w:p>
        </w:tc>
        <w:tc>
          <w:tcPr>
            <w:tcW w:w="4961" w:type="dxa"/>
            <w:tcBorders>
              <w:top w:val="nil"/>
            </w:tcBorders>
            <w:vAlign w:val="center"/>
          </w:tcPr>
          <w:p w14:paraId="0DCEE732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-1.1443990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-1.5047400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5588203C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-1.2164490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-0.1406200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62498B0A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0.6183940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3A67F864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1.2191820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-0.1129920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41B0F489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1.3265250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-1.4640360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3CA20E4D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0.1112710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-2.1707170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300B7458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-2.0515520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-2.0963350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427B1BAD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-2.1643330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0.3838810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07E18F2C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2.2800580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-1.9785130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733E3DDC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0.1314270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-3.2557980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35D80793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0.0014280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2.0004100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3BA7668C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0.0022560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3.2174850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55F75097" w14:textId="2015E20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0.0055150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4.2876620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</w:tc>
      </w:tr>
    </w:tbl>
    <w:p w14:paraId="6E478D77" w14:textId="1017D0D6" w:rsidR="007F06DE" w:rsidRDefault="007F06DE"/>
    <w:p w14:paraId="7CB35E5B" w14:textId="77777777" w:rsidR="007F06DE" w:rsidRDefault="007F06DE">
      <w:r>
        <w:br w:type="page"/>
      </w:r>
    </w:p>
    <w:tbl>
      <w:tblPr>
        <w:tblStyle w:val="TableGrid"/>
        <w:tblW w:w="9918" w:type="dxa"/>
        <w:jc w:val="center"/>
        <w:tblLook w:val="04A0" w:firstRow="1" w:lastRow="0" w:firstColumn="1" w:lastColumn="0" w:noHBand="0" w:noVBand="1"/>
      </w:tblPr>
      <w:tblGrid>
        <w:gridCol w:w="4957"/>
        <w:gridCol w:w="4961"/>
      </w:tblGrid>
      <w:tr w:rsidR="00DF3DA7" w14:paraId="253E9ECE" w14:textId="77777777" w:rsidTr="00010CE3">
        <w:trPr>
          <w:jc w:val="center"/>
        </w:trPr>
        <w:tc>
          <w:tcPr>
            <w:tcW w:w="4957" w:type="dxa"/>
            <w:tcBorders>
              <w:bottom w:val="nil"/>
            </w:tcBorders>
            <w:vAlign w:val="center"/>
          </w:tcPr>
          <w:p w14:paraId="6E0229FF" w14:textId="0592DE3D" w:rsidR="00DF3DA7" w:rsidRPr="00096DB1" w:rsidRDefault="00DF3DA7" w:rsidP="00010CE3">
            <w:pPr>
              <w:jc w:val="center"/>
              <w:rPr>
                <w:rFonts w:ascii="Arial" w:hAnsi="Arial" w:cs="Arial"/>
                <w:kern w:val="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b/>
                <w:bCs/>
              </w:rPr>
              <w:lastRenderedPageBreak/>
              <w:t>S-6</w:t>
            </w:r>
            <w:r w:rsidRPr="00096DB1">
              <w:rPr>
                <w:rFonts w:ascii="Arial" w:hAnsi="Arial" w:cs="Arial"/>
                <w:b/>
                <w:bCs/>
                <w:vertAlign w:val="superscript"/>
              </w:rPr>
              <w:t>+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64121864" w14:textId="6E648D5E" w:rsidR="00DF3DA7" w:rsidRPr="00096DB1" w:rsidRDefault="00DF3DA7" w:rsidP="00010CE3">
            <w:pPr>
              <w:jc w:val="center"/>
              <w:rPr>
                <w:rFonts w:ascii="Arial" w:hAnsi="Arial" w:cs="Arial"/>
              </w:rPr>
            </w:pPr>
            <w:r w:rsidRPr="00096DB1">
              <w:rPr>
                <w:rFonts w:ascii="Arial" w:hAnsi="Arial" w:cs="Arial"/>
                <w:b/>
                <w:bCs/>
              </w:rPr>
              <w:t>T-6</w:t>
            </w:r>
            <w:r w:rsidRPr="00096DB1">
              <w:rPr>
                <w:rFonts w:ascii="Arial" w:hAnsi="Arial" w:cs="Arial"/>
                <w:vertAlign w:val="superscript"/>
              </w:rPr>
              <w:t>+</w:t>
            </w:r>
          </w:p>
        </w:tc>
      </w:tr>
      <w:tr w:rsidR="00DF3DA7" w14:paraId="28171C61" w14:textId="77777777" w:rsidTr="001E1AA6">
        <w:trPr>
          <w:jc w:val="center"/>
        </w:trPr>
        <w:tc>
          <w:tcPr>
            <w:tcW w:w="4957" w:type="dxa"/>
            <w:tcBorders>
              <w:top w:val="nil"/>
              <w:bottom w:val="single" w:sz="4" w:space="0" w:color="auto"/>
            </w:tcBorders>
            <w:vAlign w:val="center"/>
          </w:tcPr>
          <w:p w14:paraId="22904CBB" w14:textId="667761B6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1.3471730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1.0865330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0.0000010</w:t>
            </w:r>
          </w:p>
          <w:p w14:paraId="14DC65E6" w14:textId="63187E40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0.0464860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1.3072620</w:t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     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-0.0000020</w:t>
            </w:r>
          </w:p>
          <w:p w14:paraId="663DD25D" w14:textId="4CB65D28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-0.5672740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0.0054480</w:t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     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-0.0000020</w:t>
            </w:r>
          </w:p>
          <w:p w14:paraId="6CBC2142" w14:textId="7BA85193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0.2517500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-1.1330810</w:t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     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-0.0000010</w:t>
            </w:r>
          </w:p>
          <w:p w14:paraId="0854DB43" w14:textId="35B3307C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1.6319890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-1.0327350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0.0000010</w:t>
            </w:r>
          </w:p>
          <w:p w14:paraId="3A6C5D9A" w14:textId="5AE8558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2.3343150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0.2142920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0.0000030</w:t>
            </w:r>
          </w:p>
          <w:p w14:paraId="6A4FA2A0" w14:textId="76967951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-0.5069690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2.2363390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0C1ED17C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-0.2120720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-2.1105920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1557311B" w14:textId="32517C89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2.2655500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-1.9141590</w:t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     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-0.0000040</w:t>
            </w:r>
          </w:p>
          <w:p w14:paraId="4D038EFB" w14:textId="586F12C9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3.4094320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0.3190220</w:t>
            </w:r>
            <w:r w:rsidR="00144C83" w:rsidRP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      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-0.0000090</w:t>
            </w:r>
          </w:p>
          <w:p w14:paraId="1C91198A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-1.9820530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-0.0591930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058D7B42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-3.1806390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-0.1148200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0.0000010</w:t>
            </w:r>
          </w:p>
          <w:p w14:paraId="3477E470" w14:textId="1FBE4854" w:rsidR="00DF3DA7" w:rsidRPr="00096DB1" w:rsidRDefault="00DF3DA7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-4.2464230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-0.1728580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0.0000030</w:t>
            </w:r>
          </w:p>
        </w:tc>
        <w:tc>
          <w:tcPr>
            <w:tcW w:w="4961" w:type="dxa"/>
            <w:tcBorders>
              <w:top w:val="nil"/>
              <w:bottom w:val="single" w:sz="4" w:space="0" w:color="auto"/>
            </w:tcBorders>
            <w:vAlign w:val="center"/>
          </w:tcPr>
          <w:p w14:paraId="61E97E94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1.3778440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-1.3476880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55A9D938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1.3204610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-0.0016470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6FFF10EF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0.5605280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273987A1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-1.1562680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-0.3007750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6514E70E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-1.0103710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-1.6639430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6DF0ED6F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0.2859230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-2.2189220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4ED1A400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2.1924760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0.6419190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5B8D6466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-2.1384400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0.1563850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5A517312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-1.8764860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-2.3139550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01B86777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0.4282730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-3.2951120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1A65DF41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-0.1765870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1.9334930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51327BBC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-0.3309930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3.1404280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768359C0" w14:textId="18C1B1D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-0.4658770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4.2019090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</w:tc>
      </w:tr>
      <w:tr w:rsidR="00DF3DA7" w14:paraId="0711DE08" w14:textId="77777777" w:rsidTr="001E1AA6">
        <w:trPr>
          <w:jc w:val="center"/>
        </w:trPr>
        <w:tc>
          <w:tcPr>
            <w:tcW w:w="4957" w:type="dxa"/>
            <w:tcBorders>
              <w:bottom w:val="nil"/>
            </w:tcBorders>
            <w:vAlign w:val="center"/>
          </w:tcPr>
          <w:p w14:paraId="7F88F096" w14:textId="40024C50" w:rsidR="00DF3DA7" w:rsidRPr="00096DB1" w:rsidRDefault="00DF3DA7" w:rsidP="00010CE3">
            <w:pPr>
              <w:jc w:val="center"/>
              <w:rPr>
                <w:rFonts w:ascii="Arial" w:hAnsi="Arial" w:cs="Arial"/>
                <w:kern w:val="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b/>
                <w:bCs/>
              </w:rPr>
              <w:t>S-7</w:t>
            </w:r>
            <w:r w:rsidRPr="00096DB1">
              <w:rPr>
                <w:rFonts w:ascii="Arial" w:hAnsi="Arial" w:cs="Arial"/>
                <w:b/>
                <w:bCs/>
                <w:vertAlign w:val="superscript"/>
              </w:rPr>
              <w:t>+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4382AC1E" w14:textId="33366078" w:rsidR="00DF3DA7" w:rsidRPr="00096DB1" w:rsidRDefault="00DF3DA7" w:rsidP="00010CE3">
            <w:pPr>
              <w:jc w:val="center"/>
              <w:rPr>
                <w:rFonts w:ascii="Arial" w:hAnsi="Arial" w:cs="Arial"/>
              </w:rPr>
            </w:pPr>
            <w:r w:rsidRPr="00096DB1">
              <w:rPr>
                <w:rFonts w:ascii="Arial" w:hAnsi="Arial" w:cs="Arial"/>
                <w:b/>
                <w:bCs/>
              </w:rPr>
              <w:t>T-7</w:t>
            </w:r>
            <w:r w:rsidRPr="00096DB1">
              <w:rPr>
                <w:rFonts w:ascii="Arial" w:hAnsi="Arial" w:cs="Arial"/>
                <w:vertAlign w:val="superscript"/>
              </w:rPr>
              <w:t>+</w:t>
            </w:r>
          </w:p>
        </w:tc>
      </w:tr>
      <w:tr w:rsidR="00DF3DA7" w14:paraId="08CB39AB" w14:textId="77777777" w:rsidTr="001E1AA6">
        <w:trPr>
          <w:jc w:val="center"/>
        </w:trPr>
        <w:tc>
          <w:tcPr>
            <w:tcW w:w="4957" w:type="dxa"/>
            <w:tcBorders>
              <w:top w:val="nil"/>
            </w:tcBorders>
            <w:vAlign w:val="center"/>
          </w:tcPr>
          <w:p w14:paraId="481FB967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-1.6192050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1.2688110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-0.0000010</w:t>
            </w:r>
          </w:p>
          <w:p w14:paraId="04188E25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-0.1994800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1.2143210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3D11E03B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0.5010050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0.0000010</w:t>
            </w:r>
          </w:p>
          <w:p w14:paraId="71D41983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-0.1994860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-1.2143080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0.0000020</w:t>
            </w:r>
          </w:p>
          <w:p w14:paraId="70E3ADDF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-1.6192170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-1.2688130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69924ACE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-1.9845050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-0.0000010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2C4CB859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1.9253130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-0.0000030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1648FD4F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3.1238930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-0.0000070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-0.0000010</w:t>
            </w:r>
          </w:p>
          <w:p w14:paraId="092A846A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4.1906870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-0.0000110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-0.0000030</w:t>
            </w:r>
          </w:p>
          <w:p w14:paraId="3F267946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0.3195560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-2.1669800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-0.0000020</w:t>
            </w:r>
          </w:p>
          <w:p w14:paraId="4207570F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0.3195650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2.1669910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0.0000030</w:t>
            </w:r>
          </w:p>
          <w:p w14:paraId="2EA3B21E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-2.1998550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-2.1809920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-0.0000070</w:t>
            </w:r>
          </w:p>
          <w:p w14:paraId="2290998D" w14:textId="58F4F04E" w:rsidR="00DF3DA7" w:rsidRPr="00096DB1" w:rsidRDefault="00DF3DA7" w:rsidP="00B809C7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-2.1998600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2.1809790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</w:tc>
        <w:tc>
          <w:tcPr>
            <w:tcW w:w="4961" w:type="dxa"/>
            <w:tcBorders>
              <w:top w:val="nil"/>
            </w:tcBorders>
            <w:vAlign w:val="center"/>
          </w:tcPr>
          <w:p w14:paraId="47B3BE25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1.2519340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-1.5574050</w:t>
            </w:r>
          </w:p>
          <w:p w14:paraId="55927B2A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1.2513900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-0.1866500</w:t>
            </w:r>
          </w:p>
          <w:p w14:paraId="6F8BDF69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0.5191590</w:t>
            </w:r>
          </w:p>
          <w:p w14:paraId="6406A139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-1.2513900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-0.1866500</w:t>
            </w:r>
          </w:p>
          <w:p w14:paraId="6D63FF11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-1.2519340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-1.5574050</w:t>
            </w:r>
          </w:p>
          <w:p w14:paraId="303D1694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-2.1689730</w:t>
            </w:r>
          </w:p>
          <w:p w14:paraId="3297F8B8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1.9036000</w:t>
            </w:r>
          </w:p>
          <w:p w14:paraId="0B2D733A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3.1200470</w:t>
            </w:r>
          </w:p>
          <w:p w14:paraId="69AA3D60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4.1900290</w:t>
            </w:r>
          </w:p>
          <w:p w14:paraId="43018CC0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-2.1749540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0.3803490</w:t>
            </w:r>
          </w:p>
          <w:p w14:paraId="2D818BC6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2.1749540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0.3803490</w:t>
            </w:r>
          </w:p>
          <w:p w14:paraId="5DDC0597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-2.1702370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-2.1325320</w:t>
            </w:r>
          </w:p>
          <w:p w14:paraId="205F72FE" w14:textId="5CCF69D0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2.1702370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-2.1325320</w:t>
            </w:r>
          </w:p>
        </w:tc>
      </w:tr>
      <w:tr w:rsidR="00DF3DA7" w14:paraId="0E3B75D5" w14:textId="77777777" w:rsidTr="00010CE3">
        <w:trPr>
          <w:jc w:val="center"/>
        </w:trPr>
        <w:tc>
          <w:tcPr>
            <w:tcW w:w="4957" w:type="dxa"/>
            <w:tcBorders>
              <w:bottom w:val="nil"/>
            </w:tcBorders>
            <w:vAlign w:val="center"/>
          </w:tcPr>
          <w:p w14:paraId="2DE500E4" w14:textId="04F94F1D" w:rsidR="00DF3DA7" w:rsidRPr="00096DB1" w:rsidRDefault="00DF3DA7" w:rsidP="00010CE3">
            <w:pPr>
              <w:jc w:val="center"/>
              <w:rPr>
                <w:rFonts w:ascii="Arial" w:hAnsi="Arial" w:cs="Arial"/>
                <w:kern w:val="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b/>
                <w:bCs/>
                <w:lang w:val="en-US"/>
              </w:rPr>
              <w:t>8</w:t>
            </w:r>
            <w:r w:rsidRPr="00096DB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+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455FFB60" w14:textId="6B5CAED3" w:rsidR="00DF3DA7" w:rsidRPr="00096DB1" w:rsidRDefault="00DF3DA7" w:rsidP="00010CE3">
            <w:pPr>
              <w:jc w:val="center"/>
              <w:rPr>
                <w:rFonts w:ascii="Arial" w:hAnsi="Arial" w:cs="Arial"/>
              </w:rPr>
            </w:pPr>
            <w:r w:rsidRPr="00096DB1">
              <w:rPr>
                <w:rFonts w:ascii="Arial" w:hAnsi="Arial" w:cs="Arial"/>
                <w:b/>
                <w:bCs/>
                <w:i/>
                <w:iCs/>
                <w:lang w:val="en-US"/>
              </w:rPr>
              <w:t>E</w:t>
            </w:r>
            <w:r w:rsidRPr="00096DB1">
              <w:rPr>
                <w:rFonts w:ascii="Arial" w:hAnsi="Arial" w:cs="Arial"/>
                <w:b/>
                <w:bCs/>
                <w:lang w:val="en-US"/>
              </w:rPr>
              <w:t>-9</w:t>
            </w:r>
            <w:r w:rsidRPr="00096DB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+</w:t>
            </w:r>
          </w:p>
        </w:tc>
      </w:tr>
      <w:tr w:rsidR="00DF3DA7" w14:paraId="1E99BBFA" w14:textId="77777777" w:rsidTr="00010CE3">
        <w:trPr>
          <w:jc w:val="center"/>
        </w:trPr>
        <w:tc>
          <w:tcPr>
            <w:tcW w:w="4957" w:type="dxa"/>
            <w:tcBorders>
              <w:top w:val="nil"/>
            </w:tcBorders>
            <w:vAlign w:val="center"/>
          </w:tcPr>
          <w:p w14:paraId="5DABC3B2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-1.1083570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-3.1291230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217F6500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-1.4561520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-4.2906830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2F52629B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-1.7631720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-5.3148660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069D913B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-0.7257230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-1.8477620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65D92B65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-0.3735800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-0.6668760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5762ACEA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0.6000650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7F906412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0.3504370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1.7828560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615C094A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0.7234700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3.1138190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22DD3460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-0.0644840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3.8615780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1B2F0E36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2.0366550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3.4721580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7740DE18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2.8257220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2.7282920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2260B8B7" w14:textId="0E952C91" w:rsidR="00DF3DA7" w:rsidRPr="00096DB1" w:rsidRDefault="00DF3DA7" w:rsidP="00010CE3">
            <w:pPr>
              <w:jc w:val="center"/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2.3214370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4.5182680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</w:tc>
        <w:tc>
          <w:tcPr>
            <w:tcW w:w="4961" w:type="dxa"/>
            <w:tcBorders>
              <w:top w:val="nil"/>
            </w:tcBorders>
            <w:vAlign w:val="center"/>
          </w:tcPr>
          <w:p w14:paraId="0BDB753F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4.2114090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-0.0527940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7D2D98B2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5.2691980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0.1029560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5947E850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3.0123940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-0.2299020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36A82472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1.6484160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-0.4546950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6B8B0C04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1.2980980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-1.4838150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0.0000010</w:t>
            </w:r>
          </w:p>
          <w:p w14:paraId="5058F727" w14:textId="6725E300" w:rsidR="00DF3DA7" w:rsidRPr="00096DB1" w:rsidRDefault="00DF3DA7" w:rsidP="00096DB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0.7258430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0.5861280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000E7D32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-0.6208120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0.3454150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46E59B77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-1.8348740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0.1504270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7189F5D3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-3.1582670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-0.0620900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54A8A613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-4.3552110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-0.2521140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64F7FBA5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-5.4113630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-0.4184300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739B0EF5" w14:textId="187DD37E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1.0706790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1.6170390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-0.0000010</w:t>
            </w:r>
          </w:p>
        </w:tc>
      </w:tr>
      <w:tr w:rsidR="00DF3DA7" w14:paraId="13CB1A44" w14:textId="77777777" w:rsidTr="00010CE3">
        <w:trPr>
          <w:jc w:val="center"/>
        </w:trPr>
        <w:tc>
          <w:tcPr>
            <w:tcW w:w="4957" w:type="dxa"/>
            <w:tcBorders>
              <w:bottom w:val="nil"/>
            </w:tcBorders>
            <w:vAlign w:val="center"/>
          </w:tcPr>
          <w:p w14:paraId="55ECDD00" w14:textId="2C775297" w:rsidR="00DF3DA7" w:rsidRPr="00096DB1" w:rsidRDefault="00DF3DA7" w:rsidP="00010CE3">
            <w:pPr>
              <w:jc w:val="center"/>
              <w:rPr>
                <w:rFonts w:ascii="Arial" w:hAnsi="Arial" w:cs="Arial"/>
                <w:kern w:val="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b/>
                <w:bCs/>
                <w:i/>
                <w:iCs/>
                <w:lang w:val="en-US"/>
              </w:rPr>
              <w:t>Z</w:t>
            </w:r>
            <w:r w:rsidRPr="00096DB1">
              <w:rPr>
                <w:rFonts w:ascii="Arial" w:hAnsi="Arial" w:cs="Arial"/>
                <w:b/>
                <w:bCs/>
                <w:lang w:val="en-US"/>
              </w:rPr>
              <w:t>-9</w:t>
            </w:r>
            <w:r w:rsidRPr="00096DB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+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7AE73AE3" w14:textId="78A84717" w:rsidR="00DF3DA7" w:rsidRPr="00096DB1" w:rsidRDefault="00DF3DA7" w:rsidP="00010CE3">
            <w:pPr>
              <w:jc w:val="center"/>
              <w:rPr>
                <w:rFonts w:ascii="Arial" w:hAnsi="Arial" w:cs="Arial"/>
              </w:rPr>
            </w:pPr>
            <w:r w:rsidRPr="00096DB1">
              <w:rPr>
                <w:rFonts w:ascii="Arial" w:hAnsi="Arial" w:cs="Arial"/>
                <w:b/>
                <w:bCs/>
                <w:lang w:val="en-US"/>
              </w:rPr>
              <w:t>10</w:t>
            </w:r>
            <w:r w:rsidRPr="00096DB1">
              <w:rPr>
                <w:rFonts w:ascii="Arial" w:hAnsi="Arial" w:cs="Arial"/>
                <w:b/>
                <w:bCs/>
                <w:vertAlign w:val="superscript"/>
                <w:lang w:val="en-US"/>
              </w:rPr>
              <w:t>+</w:t>
            </w:r>
          </w:p>
        </w:tc>
      </w:tr>
      <w:tr w:rsidR="00DF3DA7" w14:paraId="0963B8D5" w14:textId="77777777" w:rsidTr="000B6ED1">
        <w:trPr>
          <w:jc w:val="center"/>
        </w:trPr>
        <w:tc>
          <w:tcPr>
            <w:tcW w:w="4957" w:type="dxa"/>
            <w:tcBorders>
              <w:top w:val="nil"/>
              <w:bottom w:val="single" w:sz="4" w:space="0" w:color="auto"/>
            </w:tcBorders>
            <w:vAlign w:val="center"/>
          </w:tcPr>
          <w:p w14:paraId="6ABC2E32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2.3035360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1.8786620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50452348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2.3841730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2.9445580     -0.0000010</w:t>
            </w:r>
          </w:p>
          <w:p w14:paraId="0767694F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2.2192950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0.6701940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253FC19C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2.1648940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-0.7119730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19F34335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3.1077230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-1.2527030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24661150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0.9819450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-1.4461480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7AB2E15B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1.0397570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-2.5312010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0.0000010</w:t>
            </w:r>
          </w:p>
          <w:p w14:paraId="3B7C6236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-0.2574980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-0.8673040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2DD078BA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-1.3829290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-0.3729830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31B43982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-2.6107730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0.1648020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6A0F0412" w14:textId="77777777" w:rsidR="00DF3DA7" w:rsidRPr="00096DB1" w:rsidRDefault="00DF3DA7" w:rsidP="00010CE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-3.7228770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0.6465420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0FCE3701" w14:textId="5D1C0A31" w:rsidR="00DF3DA7" w:rsidRPr="00096DB1" w:rsidRDefault="00DF3DA7" w:rsidP="00010CE3">
            <w:pPr>
              <w:jc w:val="center"/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-4.7052190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1.0685980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</w:tc>
        <w:tc>
          <w:tcPr>
            <w:tcW w:w="4961" w:type="dxa"/>
            <w:tcBorders>
              <w:top w:val="nil"/>
              <w:bottom w:val="single" w:sz="4" w:space="0" w:color="auto"/>
            </w:tcBorders>
            <w:vAlign w:val="center"/>
          </w:tcPr>
          <w:p w14:paraId="17BFE9F9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-1.2327870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-0.3445720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387FA5B6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-2.3896860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0.4276720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1405100F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0.0000000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0.2939660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2145DA3B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1.0894020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0.8551890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0FD1C78D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2.2826600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1.4692930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7DE135F3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3.3606280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2.0219360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43DFA14A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4.3127980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2.5088150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753B7104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-2.3282120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1.5099820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046B9E31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-1.2935040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-1.7566350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2FA07B78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-1.3525510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-2.9577950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3AAD70E1" w14:textId="77777777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-1.4056170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-4.0246890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7520E0F9" w14:textId="2AD029C0" w:rsidR="00DF3DA7" w:rsidRPr="00096DB1" w:rsidRDefault="00DF3DA7" w:rsidP="00B809C7">
            <w:pPr>
              <w:rPr>
                <w:rFonts w:ascii="Arial" w:hAnsi="Arial" w:cs="Arial"/>
                <w:sz w:val="20"/>
                <w:szCs w:val="20"/>
              </w:rPr>
            </w:pP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-3.3639400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-0.0484340</w:t>
            </w:r>
            <w:r w:rsidRPr="00096DB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</w:tc>
      </w:tr>
    </w:tbl>
    <w:p w14:paraId="77438A79" w14:textId="77777777" w:rsidR="00096DB1" w:rsidRDefault="00096DB1">
      <w:r>
        <w:br w:type="page"/>
      </w:r>
    </w:p>
    <w:tbl>
      <w:tblPr>
        <w:tblStyle w:val="TableGrid"/>
        <w:tblW w:w="9918" w:type="dxa"/>
        <w:jc w:val="center"/>
        <w:tblLook w:val="04A0" w:firstRow="1" w:lastRow="0" w:firstColumn="1" w:lastColumn="0" w:noHBand="0" w:noVBand="1"/>
      </w:tblPr>
      <w:tblGrid>
        <w:gridCol w:w="4957"/>
        <w:gridCol w:w="4961"/>
      </w:tblGrid>
      <w:tr w:rsidR="000B6ED1" w14:paraId="4B9F6FD6" w14:textId="77777777" w:rsidTr="00096DB1">
        <w:trPr>
          <w:jc w:val="center"/>
        </w:trPr>
        <w:tc>
          <w:tcPr>
            <w:tcW w:w="4957" w:type="dxa"/>
            <w:tcBorders>
              <w:top w:val="single" w:sz="4" w:space="0" w:color="auto"/>
              <w:bottom w:val="nil"/>
            </w:tcBorders>
            <w:vAlign w:val="center"/>
          </w:tcPr>
          <w:p w14:paraId="58716CBB" w14:textId="1A7AE22D" w:rsidR="000B6ED1" w:rsidRPr="00577890" w:rsidRDefault="000B6ED1" w:rsidP="000B6ED1">
            <w:pPr>
              <w:jc w:val="center"/>
              <w:rPr>
                <w:rFonts w:ascii="Arial" w:hAnsi="Arial" w:cs="Arial"/>
                <w:lang w:val="en-US"/>
              </w:rPr>
            </w:pPr>
            <w:r w:rsidRPr="00577890">
              <w:rPr>
                <w:rFonts w:ascii="Arial" w:hAnsi="Arial" w:cs="Arial"/>
                <w:b/>
                <w:bCs/>
                <w:lang w:val="en-US"/>
              </w:rPr>
              <w:lastRenderedPageBreak/>
              <w:t>11</w:t>
            </w:r>
            <w:r w:rsidRPr="00577890">
              <w:rPr>
                <w:rFonts w:ascii="Arial" w:hAnsi="Arial" w:cs="Arial"/>
                <w:b/>
                <w:bCs/>
                <w:vertAlign w:val="superscript"/>
                <w:lang w:val="en-US"/>
              </w:rPr>
              <w:t>+</w:t>
            </w:r>
          </w:p>
        </w:tc>
        <w:tc>
          <w:tcPr>
            <w:tcW w:w="4961" w:type="dxa"/>
            <w:tcBorders>
              <w:top w:val="single" w:sz="4" w:space="0" w:color="auto"/>
              <w:bottom w:val="nil"/>
            </w:tcBorders>
            <w:vAlign w:val="center"/>
          </w:tcPr>
          <w:p w14:paraId="126519E7" w14:textId="0DFCD830" w:rsidR="000B6ED1" w:rsidRPr="00577890" w:rsidRDefault="000B6ED1" w:rsidP="000B6ED1">
            <w:pPr>
              <w:jc w:val="center"/>
              <w:rPr>
                <w:rFonts w:ascii="Arial" w:hAnsi="Arial" w:cs="Arial"/>
                <w:lang w:val="en-US"/>
              </w:rPr>
            </w:pPr>
            <w:r w:rsidRPr="00577890">
              <w:rPr>
                <w:rFonts w:ascii="Arial" w:hAnsi="Arial" w:cs="Arial"/>
                <w:b/>
                <w:bCs/>
                <w:lang w:val="en-US"/>
              </w:rPr>
              <w:t>12</w:t>
            </w:r>
            <w:r w:rsidRPr="00577890">
              <w:rPr>
                <w:rFonts w:ascii="Arial" w:hAnsi="Arial" w:cs="Arial"/>
                <w:b/>
                <w:bCs/>
                <w:vertAlign w:val="superscript"/>
                <w:lang w:val="en-US"/>
              </w:rPr>
              <w:t>+</w:t>
            </w:r>
          </w:p>
        </w:tc>
      </w:tr>
      <w:tr w:rsidR="000B6ED1" w14:paraId="20A96A28" w14:textId="77777777" w:rsidTr="00EE41C5">
        <w:trPr>
          <w:jc w:val="center"/>
        </w:trPr>
        <w:tc>
          <w:tcPr>
            <w:tcW w:w="4957" w:type="dxa"/>
            <w:tcBorders>
              <w:top w:val="nil"/>
              <w:bottom w:val="single" w:sz="4" w:space="0" w:color="auto"/>
            </w:tcBorders>
            <w:vAlign w:val="center"/>
          </w:tcPr>
          <w:p w14:paraId="17F60DD5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-0.9867050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-2.9219500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557D723A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-0.9462710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-3.9908820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489410B5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-1.0355440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-1.7078940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7351D055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-1.1285030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-0.3370580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24B25241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-2.1146560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0.1191160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680A4760" w14:textId="68A4E672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0.0000000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0.5104870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6D611DD1" w14:textId="1929A3EB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1.3017840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-0.0049730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41C1C300" w14:textId="6D82358D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2.4275950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-0.4376750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4162BC61" w14:textId="374D517E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</w:r>
            <w:r w:rsid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3.4272290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-0.8160560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03E1A5DD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-0.1925830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1.8966340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02A4D3D9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-0.3622860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3.0919070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  <w:p w14:paraId="09C11BF2" w14:textId="085FE707" w:rsidR="000B6ED1" w:rsidRPr="000B6ED1" w:rsidRDefault="000B6ED1" w:rsidP="000B6ED1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-0.5088500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4.1509490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>0.0000000</w:t>
            </w:r>
          </w:p>
        </w:tc>
        <w:tc>
          <w:tcPr>
            <w:tcW w:w="4961" w:type="dxa"/>
            <w:tcBorders>
              <w:top w:val="nil"/>
              <w:bottom w:val="single" w:sz="4" w:space="0" w:color="auto"/>
            </w:tcBorders>
            <w:vAlign w:val="center"/>
          </w:tcPr>
          <w:p w14:paraId="622EBE0D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1.4443090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-1.1863270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363DE6A2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1.2891020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0.0340680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7FC5B14F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0.0000000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0.6192790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5E302972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-1.0632240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-0.3791540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78B2DD17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-0.7946550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-1.7278290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00D8C407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0.5433850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-2.2340560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16E50003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-2.0885600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-0.0270140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6A3E20CC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-1.6131980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-2.4381730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6C7D0FCE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 0.7663090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-3.2940850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14D44454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-0.2776870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1.9696720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2E4E12F9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-0.5283390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3.1623150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5059D0BB" w14:textId="043AA6BD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-0.7418970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4.2114630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</w:tc>
      </w:tr>
      <w:tr w:rsidR="000B6ED1" w14:paraId="1DEBA201" w14:textId="77777777" w:rsidTr="00EE41C5">
        <w:trPr>
          <w:trHeight w:val="235"/>
          <w:jc w:val="center"/>
        </w:trPr>
        <w:tc>
          <w:tcPr>
            <w:tcW w:w="4957" w:type="dxa"/>
            <w:tcBorders>
              <w:top w:val="single" w:sz="4" w:space="0" w:color="auto"/>
              <w:bottom w:val="nil"/>
            </w:tcBorders>
            <w:vAlign w:val="center"/>
          </w:tcPr>
          <w:p w14:paraId="6F3EE680" w14:textId="5BB7D9BA" w:rsidR="000B6ED1" w:rsidRPr="00577890" w:rsidRDefault="000B6ED1" w:rsidP="000B6ED1">
            <w:pPr>
              <w:jc w:val="center"/>
              <w:rPr>
                <w:rFonts w:ascii="Arial" w:hAnsi="Arial" w:cs="Arial"/>
                <w:kern w:val="0"/>
                <w:lang w:val="de-DE"/>
                <w14:ligatures w14:val="none"/>
              </w:rPr>
            </w:pPr>
            <w:r w:rsidRPr="00577890">
              <w:rPr>
                <w:rFonts w:ascii="Arial" w:hAnsi="Arial" w:cs="Arial"/>
                <w:b/>
                <w:bCs/>
                <w:lang w:val="en-US"/>
              </w:rPr>
              <w:t>13</w:t>
            </w:r>
            <w:r w:rsidRPr="00577890">
              <w:rPr>
                <w:rFonts w:ascii="Arial" w:hAnsi="Arial" w:cs="Arial"/>
                <w:b/>
                <w:bCs/>
                <w:vertAlign w:val="superscript"/>
                <w:lang w:val="en-US"/>
              </w:rPr>
              <w:t>+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5B1DB668" w14:textId="77777777" w:rsidR="000B6ED1" w:rsidRPr="000B6ED1" w:rsidRDefault="000B6ED1" w:rsidP="000B6ED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B6ED1" w14:paraId="1C8221FA" w14:textId="77777777" w:rsidTr="00EE41C5">
        <w:trPr>
          <w:trHeight w:val="3098"/>
          <w:jc w:val="center"/>
        </w:trPr>
        <w:tc>
          <w:tcPr>
            <w:tcW w:w="4957" w:type="dxa"/>
            <w:tcBorders>
              <w:top w:val="nil"/>
            </w:tcBorders>
            <w:vAlign w:val="center"/>
          </w:tcPr>
          <w:p w14:paraId="61568F99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1.3791910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-1.3571100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50CFCB0F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1.3797140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-0.0048590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4EADCD33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0.0000000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 0.4720550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7CA5F3B1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-1.1318070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-0.4370080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0582C929" w14:textId="77777777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-0.9742700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-1.8104210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056BE71D" w14:textId="196DB20A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</w:t>
            </w:r>
            <w:r w:rsid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0.3852210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-2.1116870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178E0660" w14:textId="2C3C1E93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</w:t>
            </w:r>
            <w:r w:rsid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2.2175440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0.6813550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3E974540" w14:textId="2053EBCC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</w:t>
            </w:r>
            <w:r w:rsid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-2.1252390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-0.0017830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4C4880D1" w14:textId="4E89B37F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</w:t>
            </w:r>
            <w:r w:rsid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-1.7993940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-2.5090160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1482A03B" w14:textId="13B7E66E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</w:t>
            </w:r>
            <w:r w:rsid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 xml:space="preserve"> -0.2329220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1.8333420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7249A3CA" w14:textId="110FD4E4" w:rsidR="000B6ED1" w:rsidRPr="000B6ED1" w:rsidRDefault="000B6ED1" w:rsidP="000B6ED1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</w:t>
            </w:r>
            <w:r w:rsid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-0.4221090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3.0380540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  <w:p w14:paraId="1BEB22C4" w14:textId="2766FAE2" w:rsidR="000B6ED1" w:rsidRPr="000B6ED1" w:rsidRDefault="000B6ED1" w:rsidP="000B6ED1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H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</w:t>
            </w:r>
            <w:r w:rsidR="00096DB1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>-0.5910180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   4.0952470</w:t>
            </w:r>
            <w:r w:rsidRPr="000B6ED1">
              <w:rPr>
                <w:rFonts w:ascii="Arial" w:hAnsi="Arial" w:cs="Arial"/>
                <w:sz w:val="20"/>
                <w:szCs w:val="20"/>
                <w:lang w:val="en-US"/>
              </w:rPr>
              <w:tab/>
              <w:t xml:space="preserve">   0.0000000</w:t>
            </w:r>
          </w:p>
        </w:tc>
        <w:tc>
          <w:tcPr>
            <w:tcW w:w="4961" w:type="dxa"/>
            <w:tcBorders>
              <w:top w:val="nil"/>
            </w:tcBorders>
            <w:vAlign w:val="center"/>
          </w:tcPr>
          <w:p w14:paraId="26A17E97" w14:textId="77777777" w:rsidR="000B6ED1" w:rsidRPr="000B6ED1" w:rsidRDefault="000B6ED1" w:rsidP="000B6ED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B6ED1" w14:paraId="643C10D9" w14:textId="77777777" w:rsidTr="001E1AA6">
        <w:trPr>
          <w:jc w:val="center"/>
        </w:trPr>
        <w:tc>
          <w:tcPr>
            <w:tcW w:w="4957" w:type="dxa"/>
            <w:tcBorders>
              <w:bottom w:val="nil"/>
            </w:tcBorders>
            <w:vAlign w:val="center"/>
          </w:tcPr>
          <w:p w14:paraId="23B51734" w14:textId="46737777" w:rsidR="000B6ED1" w:rsidRPr="000B6ED1" w:rsidRDefault="000B6ED1" w:rsidP="000B6ED1">
            <w:pPr>
              <w:jc w:val="center"/>
              <w:rPr>
                <w:rFonts w:ascii="Arial" w:hAnsi="Arial" w:cs="Arial"/>
                <w:kern w:val="0"/>
                <w:lang w:val="de-DE"/>
                <w14:ligatures w14:val="none"/>
              </w:rPr>
            </w:pPr>
            <w:r w:rsidRPr="000B6ED1">
              <w:rPr>
                <w:rFonts w:ascii="Arial" w:hAnsi="Arial" w:cs="Arial"/>
                <w:b/>
                <w:bCs/>
              </w:rPr>
              <w:t>i1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7547F2D7" w14:textId="5A7094B2" w:rsidR="000B6ED1" w:rsidRPr="000B6ED1" w:rsidRDefault="000B6ED1" w:rsidP="000B6ED1">
            <w:pPr>
              <w:jc w:val="center"/>
              <w:rPr>
                <w:rFonts w:ascii="Arial" w:hAnsi="Arial" w:cs="Arial"/>
              </w:rPr>
            </w:pPr>
            <w:r w:rsidRPr="000B6ED1">
              <w:rPr>
                <w:rFonts w:ascii="Arial" w:hAnsi="Arial" w:cs="Arial"/>
                <w:b/>
                <w:bCs/>
              </w:rPr>
              <w:t>i2</w:t>
            </w:r>
          </w:p>
        </w:tc>
      </w:tr>
      <w:tr w:rsidR="000B6ED1" w14:paraId="12E8D079" w14:textId="77777777" w:rsidTr="001E1AA6">
        <w:trPr>
          <w:jc w:val="center"/>
        </w:trPr>
        <w:tc>
          <w:tcPr>
            <w:tcW w:w="4957" w:type="dxa"/>
            <w:tcBorders>
              <w:top w:val="nil"/>
              <w:bottom w:val="nil"/>
            </w:tcBorders>
            <w:vAlign w:val="center"/>
          </w:tcPr>
          <w:p w14:paraId="7EC68C49" w14:textId="48B01361" w:rsidR="000B6ED1" w:rsidRPr="008563F7" w:rsidRDefault="00BA3E8E" w:rsidP="000B6ED1">
            <w:pPr>
              <w:jc w:val="center"/>
              <w:rPr>
                <w:rFonts w:ascii="Times New Roman" w:hAnsi="Times New Roman" w:cs="Times New Roman"/>
                <w:kern w:val="0"/>
                <w:lang w:val="de-DE"/>
                <w14:ligatures w14:val="none"/>
              </w:rPr>
            </w:pPr>
            <w:r w:rsidRPr="00747F64">
              <w:rPr>
                <w:rFonts w:ascii="Times New Roman" w:hAnsi="Times New Roman" w:cs="Times New Roman"/>
                <w:noProof/>
              </w:rPr>
              <w:object w:dxaOrig="643" w:dyaOrig="1344" w14:anchorId="1300073D">
                <v:shape id="_x0000_i1042" type="#_x0000_t75" alt="" style="width:33pt;height:1in;mso-width-percent:0;mso-height-percent:0;mso-width-percent:0;mso-height-percent:0" o:ole="">
                  <v:imagedata r:id="rId87" o:title=""/>
                </v:shape>
                <o:OLEObject Type="Embed" ProgID="ChemDraw.Document.6.0" ShapeID="_x0000_i1042" DrawAspect="Content" ObjectID="_1780299415" r:id="rId88"/>
              </w:object>
            </w:r>
          </w:p>
        </w:tc>
        <w:tc>
          <w:tcPr>
            <w:tcW w:w="4961" w:type="dxa"/>
            <w:tcBorders>
              <w:top w:val="nil"/>
              <w:bottom w:val="nil"/>
            </w:tcBorders>
            <w:vAlign w:val="center"/>
          </w:tcPr>
          <w:p w14:paraId="2200C741" w14:textId="39A5477F" w:rsidR="000B6ED1" w:rsidRPr="00747F64" w:rsidRDefault="00BA3E8E" w:rsidP="000B6ED1">
            <w:pPr>
              <w:jc w:val="center"/>
              <w:rPr>
                <w:rFonts w:ascii="Times New Roman" w:hAnsi="Times New Roman" w:cs="Times New Roman"/>
              </w:rPr>
            </w:pPr>
            <w:r w:rsidRPr="00747F64">
              <w:rPr>
                <w:rFonts w:ascii="Times New Roman" w:hAnsi="Times New Roman" w:cs="Times New Roman"/>
                <w:noProof/>
              </w:rPr>
              <w:object w:dxaOrig="856" w:dyaOrig="1583" w14:anchorId="201D1CA6">
                <v:shape id="_x0000_i1043" type="#_x0000_t75" alt="" style="width:43.5pt;height:1in;mso-width-percent:0;mso-height-percent:0;mso-width-percent:0;mso-height-percent:0" o:ole="">
                  <v:imagedata r:id="rId89" o:title=""/>
                </v:shape>
                <o:OLEObject Type="Embed" ProgID="ChemDraw.Document.6.0" ShapeID="_x0000_i1043" DrawAspect="Content" ObjectID="_1780299416" r:id="rId90"/>
              </w:object>
            </w:r>
          </w:p>
        </w:tc>
      </w:tr>
      <w:tr w:rsidR="000B6ED1" w14:paraId="1F303F03" w14:textId="77777777" w:rsidTr="001E1AA6">
        <w:trPr>
          <w:jc w:val="center"/>
        </w:trPr>
        <w:tc>
          <w:tcPr>
            <w:tcW w:w="4957" w:type="dxa"/>
            <w:tcBorders>
              <w:top w:val="nil"/>
              <w:bottom w:val="single" w:sz="4" w:space="0" w:color="auto"/>
            </w:tcBorders>
            <w:vAlign w:val="center"/>
          </w:tcPr>
          <w:p w14:paraId="7079DA37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C             -1.41956295    1.19286613   -0.05535999</w:t>
            </w:r>
          </w:p>
          <w:p w14:paraId="0DB57189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C             -2.14959098   -0.01423285   -0.11055591</w:t>
            </w:r>
          </w:p>
          <w:p w14:paraId="04D14A7F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C             -1.48631302   -1.25300186   -0.04088184</w:t>
            </w:r>
          </w:p>
          <w:p w14:paraId="6C23A6AD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C             -0.13564702   -1.23503490    0.07287615</w:t>
            </w:r>
          </w:p>
          <w:p w14:paraId="2EBE320F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C              0.71016002   -0.06053891    0.21054808</w:t>
            </w:r>
          </w:p>
          <w:p w14:paraId="519342FD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C             -0.06101595    1.20298710    0.06653800</w:t>
            </w:r>
          </w:p>
          <w:p w14:paraId="197DC013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H             -1.95132792    2.13430214   -0.12984305</w:t>
            </w:r>
          </w:p>
          <w:p w14:paraId="083E5C6B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H             -3.22828598    0.01135718   -0.21265191</w:t>
            </w:r>
          </w:p>
          <w:p w14:paraId="5B6C1B3C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H              0.50632908    2.12583409    0.09871894</w:t>
            </w:r>
          </w:p>
          <w:p w14:paraId="5D5DA6A2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C              2.12101802   -0.09017797   -0.08302493</w:t>
            </w:r>
          </w:p>
          <w:p w14:paraId="6CCE8CE2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C              3.37544402   -0.08010002   -0.22295293</w:t>
            </w:r>
          </w:p>
          <w:p w14:paraId="4AFFB9DB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H             -2.03986205   -2.18354185   -0.10008178</w:t>
            </w:r>
          </w:p>
          <w:p w14:paraId="0C3A4FBC" w14:textId="4F89D4DC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H              0.98619402   -0.06455185    1.32073808</w:t>
            </w:r>
          </w:p>
        </w:tc>
        <w:tc>
          <w:tcPr>
            <w:tcW w:w="4961" w:type="dxa"/>
            <w:tcBorders>
              <w:top w:val="nil"/>
              <w:bottom w:val="single" w:sz="4" w:space="0" w:color="auto"/>
            </w:tcBorders>
            <w:vAlign w:val="center"/>
          </w:tcPr>
          <w:p w14:paraId="277F57CD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C               1.21486467   -0.02376763    0.00000000</w:t>
            </w:r>
          </w:p>
          <w:p w14:paraId="5B580E71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C              -0.11774699    0.48627122    0.00000000</w:t>
            </w:r>
          </w:p>
          <w:p w14:paraId="5C2EDD04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C              -1.20596603   -0.31920543    0.00000000</w:t>
            </w:r>
          </w:p>
          <w:p w14:paraId="0CE1C5BD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C              -1.20017657   -1.77420999    0.00000000</w:t>
            </w:r>
          </w:p>
          <w:p w14:paraId="4C6B8A9F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C              -0.13753162   -2.55641046    0.00000000</w:t>
            </w:r>
          </w:p>
          <w:p w14:paraId="54B1E0FC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C               2.34422285   -0.43597565    0.00000000</w:t>
            </w:r>
          </w:p>
          <w:p w14:paraId="4710FA9D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H              -2.17662842    0.16428851    0.00000000</w:t>
            </w:r>
          </w:p>
          <w:p w14:paraId="716B356B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H              -2.18687554   -2.24602101    0.00000000</w:t>
            </w:r>
          </w:p>
          <w:p w14:paraId="38ED48A7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H               0.03693745   -3.62280885    0.00000000</w:t>
            </w:r>
          </w:p>
          <w:p w14:paraId="0208EF09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H               3.33992046   -0.80973564    0.00000000</w:t>
            </w:r>
          </w:p>
          <w:p w14:paraId="2BC6E0DF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C              -0.26701849    1.90987042    0.00000000</w:t>
            </w:r>
          </w:p>
          <w:p w14:paraId="07AD9220" w14:textId="77777777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C              -0.38486579    3.10519031    0.00000000</w:t>
            </w:r>
          </w:p>
          <w:p w14:paraId="34118536" w14:textId="28CB8834" w:rsidR="000B6ED1" w:rsidRPr="000B6ED1" w:rsidRDefault="000B6ED1" w:rsidP="000B6ED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B6ED1">
              <w:rPr>
                <w:rFonts w:ascii="Arial" w:hAnsi="Arial" w:cs="Arial"/>
                <w:sz w:val="20"/>
                <w:szCs w:val="20"/>
              </w:rPr>
              <w:t>H              -0.48804610    4.16370033    0.00000000</w:t>
            </w:r>
          </w:p>
        </w:tc>
      </w:tr>
    </w:tbl>
    <w:p w14:paraId="28CE30BC" w14:textId="4175A9C4" w:rsidR="00772E6F" w:rsidRDefault="00772E6F"/>
    <w:p w14:paraId="59FE9F94" w14:textId="77777777" w:rsidR="00772E6F" w:rsidRDefault="00772E6F">
      <w:r>
        <w:br w:type="page"/>
      </w:r>
    </w:p>
    <w:tbl>
      <w:tblPr>
        <w:tblStyle w:val="TableGrid"/>
        <w:tblW w:w="9918" w:type="dxa"/>
        <w:jc w:val="center"/>
        <w:tblLook w:val="04A0" w:firstRow="1" w:lastRow="0" w:firstColumn="1" w:lastColumn="0" w:noHBand="0" w:noVBand="1"/>
      </w:tblPr>
      <w:tblGrid>
        <w:gridCol w:w="4957"/>
        <w:gridCol w:w="4961"/>
      </w:tblGrid>
      <w:tr w:rsidR="001D235E" w14:paraId="1AD1952E" w14:textId="77777777" w:rsidTr="001E1AA6">
        <w:trPr>
          <w:jc w:val="center"/>
        </w:trPr>
        <w:tc>
          <w:tcPr>
            <w:tcW w:w="4957" w:type="dxa"/>
            <w:tcBorders>
              <w:bottom w:val="nil"/>
            </w:tcBorders>
            <w:vAlign w:val="center"/>
          </w:tcPr>
          <w:p w14:paraId="64F418D9" w14:textId="5B34E01E" w:rsidR="001D235E" w:rsidRPr="00A05632" w:rsidRDefault="001D235E" w:rsidP="001D235E">
            <w:pPr>
              <w:jc w:val="center"/>
              <w:rPr>
                <w:rFonts w:ascii="Arial" w:hAnsi="Arial" w:cs="Arial"/>
                <w:kern w:val="0"/>
                <w:lang w:val="de-DE"/>
                <w14:ligatures w14:val="none"/>
              </w:rPr>
            </w:pPr>
            <w:r w:rsidRPr="00A05632">
              <w:rPr>
                <w:rFonts w:ascii="Arial" w:hAnsi="Arial" w:cs="Arial"/>
                <w:b/>
                <w:bCs/>
              </w:rPr>
              <w:lastRenderedPageBreak/>
              <w:t>i3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036A29C8" w14:textId="4DD9693F" w:rsidR="001D235E" w:rsidRPr="00A05632" w:rsidRDefault="001D235E" w:rsidP="001D235E">
            <w:pPr>
              <w:jc w:val="center"/>
              <w:rPr>
                <w:rFonts w:ascii="Arial" w:hAnsi="Arial" w:cs="Arial"/>
              </w:rPr>
            </w:pPr>
            <w:r w:rsidRPr="00A05632">
              <w:rPr>
                <w:rFonts w:ascii="Arial" w:hAnsi="Arial" w:cs="Arial"/>
                <w:b/>
                <w:bCs/>
              </w:rPr>
              <w:t>i4</w:t>
            </w:r>
          </w:p>
        </w:tc>
      </w:tr>
      <w:tr w:rsidR="001D235E" w14:paraId="73FDDFE5" w14:textId="77777777" w:rsidTr="001E1AA6">
        <w:trPr>
          <w:jc w:val="center"/>
        </w:trPr>
        <w:tc>
          <w:tcPr>
            <w:tcW w:w="4957" w:type="dxa"/>
            <w:tcBorders>
              <w:top w:val="nil"/>
              <w:bottom w:val="nil"/>
            </w:tcBorders>
            <w:vAlign w:val="center"/>
          </w:tcPr>
          <w:p w14:paraId="752E16A3" w14:textId="20F17AC1" w:rsidR="001D235E" w:rsidRPr="00A05632" w:rsidRDefault="00BA3E8E" w:rsidP="001D235E">
            <w:pPr>
              <w:jc w:val="center"/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A05632">
              <w:rPr>
                <w:rFonts w:ascii="Arial" w:hAnsi="Arial" w:cs="Arial"/>
                <w:noProof/>
                <w:sz w:val="20"/>
                <w:szCs w:val="20"/>
              </w:rPr>
              <w:object w:dxaOrig="632" w:dyaOrig="1370" w14:anchorId="368968DD">
                <v:shape id="_x0000_i1044" type="#_x0000_t75" alt="" style="width:28.5pt;height:1in;mso-width-percent:0;mso-height-percent:0;mso-width-percent:0;mso-height-percent:0" o:ole="">
                  <v:imagedata r:id="rId91" o:title=""/>
                </v:shape>
                <o:OLEObject Type="Embed" ProgID="ChemDraw.Document.6.0" ShapeID="_x0000_i1044" DrawAspect="Content" ObjectID="_1780299417" r:id="rId92"/>
              </w:object>
            </w:r>
          </w:p>
        </w:tc>
        <w:tc>
          <w:tcPr>
            <w:tcW w:w="4961" w:type="dxa"/>
            <w:tcBorders>
              <w:top w:val="nil"/>
              <w:bottom w:val="nil"/>
            </w:tcBorders>
            <w:vAlign w:val="center"/>
          </w:tcPr>
          <w:p w14:paraId="0427553E" w14:textId="3AAF7889" w:rsidR="001D235E" w:rsidRPr="00A05632" w:rsidRDefault="00BA3E8E" w:rsidP="001D235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noProof/>
                <w:sz w:val="20"/>
                <w:szCs w:val="20"/>
              </w:rPr>
              <w:object w:dxaOrig="1024" w:dyaOrig="1368" w14:anchorId="7CA567A8">
                <v:shape id="_x0000_i1045" type="#_x0000_t75" alt="" style="width:49.5pt;height:1in;mso-width-percent:0;mso-height-percent:0;mso-width-percent:0;mso-height-percent:0" o:ole="">
                  <v:imagedata r:id="rId93" o:title=""/>
                </v:shape>
                <o:OLEObject Type="Embed" ProgID="ChemDraw.Document.6.0" ShapeID="_x0000_i1045" DrawAspect="Content" ObjectID="_1780299418" r:id="rId94"/>
              </w:object>
            </w:r>
          </w:p>
        </w:tc>
      </w:tr>
      <w:tr w:rsidR="001D235E" w14:paraId="10772F7F" w14:textId="77777777" w:rsidTr="001E1AA6">
        <w:trPr>
          <w:jc w:val="center"/>
        </w:trPr>
        <w:tc>
          <w:tcPr>
            <w:tcW w:w="4957" w:type="dxa"/>
            <w:tcBorders>
              <w:top w:val="nil"/>
              <w:bottom w:val="single" w:sz="4" w:space="0" w:color="auto"/>
            </w:tcBorders>
            <w:vAlign w:val="center"/>
          </w:tcPr>
          <w:p w14:paraId="129A40C0" w14:textId="77777777" w:rsidR="001D235E" w:rsidRPr="00A05632" w:rsidRDefault="001D235E" w:rsidP="001D235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 0.13947053    0.84723305    0.00000000</w:t>
            </w:r>
          </w:p>
          <w:p w14:paraId="42B2CCDB" w14:textId="77777777" w:rsidR="001D235E" w:rsidRPr="00A05632" w:rsidRDefault="001D235E" w:rsidP="001D235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 1.28566732    0.45868951    0.00000000</w:t>
            </w:r>
          </w:p>
          <w:p w14:paraId="6069D5DB" w14:textId="160DD973" w:rsidR="001D235E" w:rsidRPr="00A05632" w:rsidRDefault="001D235E" w:rsidP="001D235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 xml:space="preserve">C              </w:t>
            </w:r>
            <w:r w:rsidR="00A0563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A05632">
              <w:rPr>
                <w:rFonts w:ascii="Arial" w:hAnsi="Arial" w:cs="Arial"/>
                <w:sz w:val="20"/>
                <w:szCs w:val="20"/>
              </w:rPr>
              <w:t>-1.24244345   -1.68004942    0.00000000</w:t>
            </w:r>
          </w:p>
          <w:p w14:paraId="573E2CC4" w14:textId="2C5BE107" w:rsidR="001D235E" w:rsidRPr="00A05632" w:rsidRDefault="001D235E" w:rsidP="001D235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 xml:space="preserve">C              </w:t>
            </w:r>
            <w:r w:rsidR="00A0563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A05632">
              <w:rPr>
                <w:rFonts w:ascii="Arial" w:hAnsi="Arial" w:cs="Arial"/>
                <w:sz w:val="20"/>
                <w:szCs w:val="20"/>
              </w:rPr>
              <w:t>-2.30107468   -0.89517090    0.00000000</w:t>
            </w:r>
          </w:p>
          <w:p w14:paraId="07483EDD" w14:textId="255626BC" w:rsidR="001D235E" w:rsidRPr="00A05632" w:rsidRDefault="001D235E" w:rsidP="001D235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 xml:space="preserve">C              </w:t>
            </w:r>
            <w:r w:rsidR="00A0563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A05632">
              <w:rPr>
                <w:rFonts w:ascii="Arial" w:hAnsi="Arial" w:cs="Arial"/>
                <w:sz w:val="20"/>
                <w:szCs w:val="20"/>
              </w:rPr>
              <w:t>-2.28250593    0.56487077    0.00000000</w:t>
            </w:r>
          </w:p>
          <w:p w14:paraId="79A047B9" w14:textId="7518BC75" w:rsidR="001D235E" w:rsidRPr="00A05632" w:rsidRDefault="001D235E" w:rsidP="001D235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 xml:space="preserve">C              </w:t>
            </w:r>
            <w:r w:rsidR="00A0563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A05632">
              <w:rPr>
                <w:rFonts w:ascii="Arial" w:hAnsi="Arial" w:cs="Arial"/>
                <w:sz w:val="20"/>
                <w:szCs w:val="20"/>
              </w:rPr>
              <w:t>-1.18366020    1.34249669    0.00000000</w:t>
            </w:r>
          </w:p>
          <w:p w14:paraId="14EC8131" w14:textId="5102BD41" w:rsidR="001D235E" w:rsidRPr="00A05632" w:rsidRDefault="001D235E" w:rsidP="001D235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A0563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A05632">
              <w:rPr>
                <w:rFonts w:ascii="Arial" w:hAnsi="Arial" w:cs="Arial"/>
                <w:sz w:val="20"/>
                <w:szCs w:val="20"/>
              </w:rPr>
              <w:t>-1.05623715   -2.74408917    0.00000000</w:t>
            </w:r>
          </w:p>
          <w:p w14:paraId="5024E760" w14:textId="71233E0D" w:rsidR="001D235E" w:rsidRPr="00A05632" w:rsidRDefault="001D235E" w:rsidP="001D235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A0563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A05632">
              <w:rPr>
                <w:rFonts w:ascii="Arial" w:hAnsi="Arial" w:cs="Arial"/>
                <w:sz w:val="20"/>
                <w:szCs w:val="20"/>
              </w:rPr>
              <w:t>-3.29165522   -1.35899015    0.00000000</w:t>
            </w:r>
          </w:p>
          <w:p w14:paraId="32CD3F05" w14:textId="701077F3" w:rsidR="001D235E" w:rsidRPr="00A05632" w:rsidRDefault="001D235E" w:rsidP="001D235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A0563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A05632">
              <w:rPr>
                <w:rFonts w:ascii="Arial" w:hAnsi="Arial" w:cs="Arial"/>
                <w:sz w:val="20"/>
                <w:szCs w:val="20"/>
              </w:rPr>
              <w:t>-3.24808055    1.05975668    0.00000000</w:t>
            </w:r>
          </w:p>
          <w:p w14:paraId="06F760F0" w14:textId="42D68F9A" w:rsidR="001D235E" w:rsidRPr="00A05632" w:rsidRDefault="001D235E" w:rsidP="001D235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A0563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A05632">
              <w:rPr>
                <w:rFonts w:ascii="Arial" w:hAnsi="Arial" w:cs="Arial"/>
                <w:sz w:val="20"/>
                <w:szCs w:val="20"/>
              </w:rPr>
              <w:t>-1.29658687    2.42181942    0.00000000</w:t>
            </w:r>
          </w:p>
          <w:p w14:paraId="5B4E7A8D" w14:textId="77777777" w:rsidR="001D235E" w:rsidRPr="00A05632" w:rsidRDefault="001D235E" w:rsidP="001D235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 2.57398764   -0.00077537    0.00000000</w:t>
            </w:r>
          </w:p>
          <w:p w14:paraId="6CC0693B" w14:textId="77777777" w:rsidR="001D235E" w:rsidRPr="00A05632" w:rsidRDefault="001D235E" w:rsidP="001D235E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 3.70771659   -0.40649078    0.00000000</w:t>
            </w:r>
          </w:p>
          <w:p w14:paraId="539A5720" w14:textId="2C91FFDC" w:rsidR="001D235E" w:rsidRPr="00A05632" w:rsidRDefault="001D235E" w:rsidP="001D235E">
            <w:pPr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H                4.70961278   -0.76331803    0.00000000</w:t>
            </w:r>
          </w:p>
        </w:tc>
        <w:tc>
          <w:tcPr>
            <w:tcW w:w="4961" w:type="dxa"/>
            <w:tcBorders>
              <w:top w:val="nil"/>
              <w:bottom w:val="single" w:sz="4" w:space="0" w:color="auto"/>
            </w:tcBorders>
            <w:vAlign w:val="center"/>
          </w:tcPr>
          <w:p w14:paraId="4E6EC8E5" w14:textId="77777777" w:rsidR="001D235E" w:rsidRPr="00A05632" w:rsidRDefault="001D235E" w:rsidP="001D235E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0.34857577    0.91894076    0.00000000</w:t>
            </w:r>
          </w:p>
          <w:p w14:paraId="0B1DCF70" w14:textId="77777777" w:rsidR="001D235E" w:rsidRPr="00A05632" w:rsidRDefault="001D235E" w:rsidP="001D235E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1.45038567    0.39316018    0.00000000</w:t>
            </w:r>
          </w:p>
          <w:p w14:paraId="11ABB1CA" w14:textId="77777777" w:rsidR="001D235E" w:rsidRPr="00A05632" w:rsidRDefault="001D235E" w:rsidP="001D235E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-2.32720069   -1.83227935    0.00000000</w:t>
            </w:r>
          </w:p>
          <w:p w14:paraId="02D04B68" w14:textId="77777777" w:rsidR="001D235E" w:rsidRPr="00A05632" w:rsidRDefault="001D235E" w:rsidP="001D235E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-2.23100755   -0.53904498    0.00000000</w:t>
            </w:r>
          </w:p>
          <w:p w14:paraId="0BE99107" w14:textId="77777777" w:rsidR="001D235E" w:rsidRPr="00A05632" w:rsidRDefault="001D235E" w:rsidP="001D235E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-2.12575118    0.78575174    0.00000000</w:t>
            </w:r>
          </w:p>
          <w:p w14:paraId="1A6D6E86" w14:textId="77777777" w:rsidR="001D235E" w:rsidRPr="00A05632" w:rsidRDefault="001D235E" w:rsidP="001D235E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-0.89754335    1.51025594    0.00000000</w:t>
            </w:r>
          </w:p>
          <w:p w14:paraId="7335BEE4" w14:textId="77777777" w:rsidR="001D235E" w:rsidRPr="00A05632" w:rsidRDefault="001D235E" w:rsidP="001D235E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H              -2.36464827   -2.39487009    0.92925200</w:t>
            </w:r>
          </w:p>
          <w:p w14:paraId="6FE938EF" w14:textId="77777777" w:rsidR="001D235E" w:rsidRPr="00A05632" w:rsidRDefault="001D235E" w:rsidP="001D235E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H              -3.04440856    1.36615967    0.00000000</w:t>
            </w:r>
          </w:p>
          <w:p w14:paraId="613A140B" w14:textId="77777777" w:rsidR="001D235E" w:rsidRPr="00A05632" w:rsidRDefault="001D235E" w:rsidP="001D235E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H              -0.94431223    2.59389379    0.00000000</w:t>
            </w:r>
          </w:p>
          <w:p w14:paraId="0C1FE781" w14:textId="5DFF613E" w:rsidR="001D235E" w:rsidRPr="00A05632" w:rsidRDefault="001D235E" w:rsidP="001D235E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2.67893570   -0.19194626    0.00000000</w:t>
            </w:r>
          </w:p>
          <w:p w14:paraId="3F00FCDB" w14:textId="29427DB0" w:rsidR="001D235E" w:rsidRPr="00A05632" w:rsidRDefault="001D235E" w:rsidP="001D235E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3.76850862   -0.71170003    0.00000000</w:t>
            </w:r>
          </w:p>
          <w:p w14:paraId="23F131DB" w14:textId="76DC8D92" w:rsidR="001D235E" w:rsidRPr="00A05632" w:rsidRDefault="001D235E" w:rsidP="001D235E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H               4.72859941   -1.16914130    0.00000000</w:t>
            </w:r>
          </w:p>
          <w:p w14:paraId="630D4E06" w14:textId="77125F4B" w:rsidR="001D235E" w:rsidRPr="00A05632" w:rsidRDefault="001D235E" w:rsidP="001D235E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H              -2.36464827   -2.39487009   -0.92925200</w:t>
            </w:r>
          </w:p>
        </w:tc>
      </w:tr>
      <w:tr w:rsidR="00D05665" w14:paraId="0A517B2E" w14:textId="77777777" w:rsidTr="001E1AA6">
        <w:trPr>
          <w:jc w:val="center"/>
        </w:trPr>
        <w:tc>
          <w:tcPr>
            <w:tcW w:w="4957" w:type="dxa"/>
            <w:tcBorders>
              <w:top w:val="single" w:sz="4" w:space="0" w:color="auto"/>
              <w:bottom w:val="nil"/>
            </w:tcBorders>
            <w:vAlign w:val="center"/>
          </w:tcPr>
          <w:p w14:paraId="308CB5B9" w14:textId="4DFA6B46" w:rsidR="00D05665" w:rsidRPr="00A05632" w:rsidRDefault="00D05665" w:rsidP="00D05665">
            <w:pPr>
              <w:jc w:val="center"/>
              <w:rPr>
                <w:rFonts w:ascii="Arial" w:hAnsi="Arial" w:cs="Arial"/>
                <w:kern w:val="0"/>
                <w:lang w:val="de-DE"/>
                <w14:ligatures w14:val="none"/>
              </w:rPr>
            </w:pPr>
            <w:r w:rsidRPr="00A05632">
              <w:rPr>
                <w:rFonts w:ascii="Arial" w:hAnsi="Arial" w:cs="Arial"/>
                <w:b/>
                <w:bCs/>
              </w:rPr>
              <w:t>i5</w:t>
            </w:r>
          </w:p>
        </w:tc>
        <w:tc>
          <w:tcPr>
            <w:tcW w:w="4961" w:type="dxa"/>
            <w:tcBorders>
              <w:top w:val="single" w:sz="4" w:space="0" w:color="auto"/>
              <w:bottom w:val="nil"/>
            </w:tcBorders>
            <w:vAlign w:val="center"/>
          </w:tcPr>
          <w:p w14:paraId="21245805" w14:textId="5B774B73" w:rsidR="00D05665" w:rsidRPr="00A05632" w:rsidRDefault="00D05665" w:rsidP="00D05665">
            <w:pPr>
              <w:jc w:val="center"/>
              <w:rPr>
                <w:rFonts w:ascii="Arial" w:hAnsi="Arial" w:cs="Arial"/>
              </w:rPr>
            </w:pPr>
            <w:r w:rsidRPr="00A05632">
              <w:rPr>
                <w:rFonts w:ascii="Arial" w:hAnsi="Arial" w:cs="Arial"/>
                <w:b/>
                <w:bCs/>
              </w:rPr>
              <w:t>i6</w:t>
            </w:r>
          </w:p>
        </w:tc>
      </w:tr>
      <w:tr w:rsidR="00D05665" w14:paraId="2B007BF6" w14:textId="77777777" w:rsidTr="001E1AA6">
        <w:trPr>
          <w:jc w:val="center"/>
        </w:trPr>
        <w:tc>
          <w:tcPr>
            <w:tcW w:w="4957" w:type="dxa"/>
            <w:tcBorders>
              <w:top w:val="nil"/>
              <w:bottom w:val="nil"/>
            </w:tcBorders>
            <w:vAlign w:val="center"/>
          </w:tcPr>
          <w:p w14:paraId="4130088F" w14:textId="6D99E2E3" w:rsidR="00D05665" w:rsidRPr="00A05632" w:rsidRDefault="00BA3E8E" w:rsidP="00D05665">
            <w:pPr>
              <w:jc w:val="center"/>
              <w:rPr>
                <w:rFonts w:ascii="Arial" w:hAnsi="Arial" w:cs="Arial"/>
                <w:kern w:val="0"/>
                <w:sz w:val="20"/>
                <w:szCs w:val="20"/>
                <w:lang w:val="de-DE"/>
                <w14:ligatures w14:val="none"/>
              </w:rPr>
            </w:pPr>
            <w:r w:rsidRPr="00A05632">
              <w:rPr>
                <w:rFonts w:ascii="Arial" w:hAnsi="Arial" w:cs="Arial"/>
                <w:noProof/>
                <w:sz w:val="20"/>
                <w:szCs w:val="20"/>
              </w:rPr>
              <w:object w:dxaOrig="1234" w:dyaOrig="1478" w14:anchorId="4CD12D86">
                <v:shape id="_x0000_i1046" type="#_x0000_t75" alt="" style="width:58.5pt;height:1in;mso-width-percent:0;mso-height-percent:0;mso-width-percent:0;mso-height-percent:0" o:ole="">
                  <v:imagedata r:id="rId95" o:title=""/>
                </v:shape>
                <o:OLEObject Type="Embed" ProgID="ChemDraw.Document.6.0" ShapeID="_x0000_i1046" DrawAspect="Content" ObjectID="_1780299419" r:id="rId96"/>
              </w:object>
            </w:r>
          </w:p>
        </w:tc>
        <w:tc>
          <w:tcPr>
            <w:tcW w:w="4961" w:type="dxa"/>
            <w:tcBorders>
              <w:top w:val="nil"/>
              <w:bottom w:val="nil"/>
            </w:tcBorders>
            <w:vAlign w:val="center"/>
          </w:tcPr>
          <w:p w14:paraId="6AC537F4" w14:textId="5BFC52B6" w:rsidR="00D05665" w:rsidRPr="00A05632" w:rsidRDefault="00BA3E8E" w:rsidP="00D0566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noProof/>
                <w:sz w:val="20"/>
                <w:szCs w:val="20"/>
              </w:rPr>
              <w:object w:dxaOrig="895" w:dyaOrig="1414" w14:anchorId="7B192C9C">
                <v:shape id="_x0000_i1047" type="#_x0000_t75" alt="" style="width:43.5pt;height:1in;mso-width-percent:0;mso-height-percent:0;mso-width-percent:0;mso-height-percent:0" o:ole="">
                  <v:imagedata r:id="rId97" o:title=""/>
                </v:shape>
                <o:OLEObject Type="Embed" ProgID="ChemDraw.Document.6.0" ShapeID="_x0000_i1047" DrawAspect="Content" ObjectID="_1780299420" r:id="rId98"/>
              </w:object>
            </w:r>
          </w:p>
        </w:tc>
      </w:tr>
      <w:tr w:rsidR="00D05665" w14:paraId="4D58B77F" w14:textId="77777777" w:rsidTr="001E1AA6">
        <w:trPr>
          <w:jc w:val="center"/>
        </w:trPr>
        <w:tc>
          <w:tcPr>
            <w:tcW w:w="4957" w:type="dxa"/>
            <w:tcBorders>
              <w:top w:val="nil"/>
            </w:tcBorders>
            <w:vAlign w:val="center"/>
          </w:tcPr>
          <w:p w14:paraId="1DC8A4E2" w14:textId="77777777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 0.67917321    0.63375909   -0.10507389</w:t>
            </w:r>
          </w:p>
          <w:p w14:paraId="482442EA" w14:textId="7F0CDD8B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 1.80611521    0.20485708   -0.05116293 C               -3.55441179   -1.00030886   -0.35892822</w:t>
            </w:r>
          </w:p>
          <w:p w14:paraId="3227EB97" w14:textId="1998E3CC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-2.80691580   -0.20513999    0.50363991</w:t>
            </w:r>
          </w:p>
          <w:p w14:paraId="4085DEDD" w14:textId="77777777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-1.70932179    0.48919406    0.15595704</w:t>
            </w:r>
          </w:p>
          <w:p w14:paraId="6F6D6E16" w14:textId="5A58BEB4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-0.64075278    1.16704810   -0.17933484 H               -4.42676580   -1.52865091    0.00204069</w:t>
            </w:r>
          </w:p>
          <w:p w14:paraId="54252A11" w14:textId="0F0E8DEB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H               -0.73719077    2.19251616   -0.53783169</w:t>
            </w:r>
          </w:p>
          <w:p w14:paraId="30CBB38E" w14:textId="77777777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 3.08263521   -0.28831294    0.01248202</w:t>
            </w:r>
          </w:p>
          <w:p w14:paraId="11B41F36" w14:textId="77777777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 4.20422120   -0.72152395    0.06812098</w:t>
            </w:r>
          </w:p>
          <w:p w14:paraId="461E1F2D" w14:textId="67A4FC5D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 xml:space="preserve">H               </w:t>
            </w:r>
            <w:r w:rsidR="00A0563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A05632">
              <w:rPr>
                <w:rFonts w:ascii="Arial" w:hAnsi="Arial" w:cs="Arial"/>
                <w:sz w:val="20"/>
                <w:szCs w:val="20"/>
              </w:rPr>
              <w:t>5.19520320   -1.10440396    0.11738594</w:t>
            </w:r>
          </w:p>
          <w:p w14:paraId="0C9EE2E8" w14:textId="3F725CE5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A0563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A05632">
              <w:rPr>
                <w:rFonts w:ascii="Arial" w:hAnsi="Arial" w:cs="Arial"/>
                <w:sz w:val="20"/>
                <w:szCs w:val="20"/>
              </w:rPr>
              <w:t>-3.27754677   -1.10882771   -1.39996523</w:t>
            </w:r>
          </w:p>
          <w:p w14:paraId="7F3E22A9" w14:textId="21628041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A0563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A05632">
              <w:rPr>
                <w:rFonts w:ascii="Arial" w:hAnsi="Arial" w:cs="Arial"/>
                <w:sz w:val="20"/>
                <w:szCs w:val="20"/>
              </w:rPr>
              <w:t>-3.11815582   -0.12806914    1.54416992</w:t>
            </w:r>
          </w:p>
        </w:tc>
        <w:tc>
          <w:tcPr>
            <w:tcW w:w="4961" w:type="dxa"/>
            <w:tcBorders>
              <w:top w:val="nil"/>
            </w:tcBorders>
            <w:vAlign w:val="center"/>
          </w:tcPr>
          <w:p w14:paraId="6CC9486C" w14:textId="5ADF06E4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0.76094636   -3.03493446    0.00000000</w:t>
            </w:r>
          </w:p>
          <w:p w14:paraId="00EC37E5" w14:textId="77777777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-0.13433487   -2.22996250    0.00000000</w:t>
            </w:r>
          </w:p>
          <w:p w14:paraId="01290BF6" w14:textId="77777777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-1.21763967   -1.31339261    0.00000000</w:t>
            </w:r>
          </w:p>
          <w:p w14:paraId="1EBC7F96" w14:textId="39184B65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-1.08623851    0.02196913    0.00000000</w:t>
            </w:r>
          </w:p>
          <w:p w14:paraId="40776AB4" w14:textId="5296140E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0.18618505    0.75950407    0.00000000</w:t>
            </w:r>
          </w:p>
          <w:p w14:paraId="40455857" w14:textId="6E4988B1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1.38137531    0.17987678    0.00000000</w:t>
            </w:r>
          </w:p>
          <w:p w14:paraId="3F5AD4C7" w14:textId="71711C31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H              1.56231868   -3.73427182     0.00000000</w:t>
            </w:r>
          </w:p>
          <w:p w14:paraId="1AA1A199" w14:textId="36E4D7DC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H               2.40311920    0.53132863    0.00000000</w:t>
            </w:r>
          </w:p>
          <w:p w14:paraId="45C1331D" w14:textId="6570E3ED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0.11012495    2.19681315    0.00000000</w:t>
            </w:r>
          </w:p>
          <w:p w14:paraId="1FD2B2C8" w14:textId="6207EF36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C               0.04107335    3.39643127    0.00000000</w:t>
            </w:r>
          </w:p>
          <w:p w14:paraId="712174ED" w14:textId="77777777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H              -0.01638233    4.45850718    0.00000000</w:t>
            </w:r>
          </w:p>
          <w:p w14:paraId="2B8F92DF" w14:textId="77777777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H              -2.21377869   -1.74310221    0.00000000</w:t>
            </w:r>
          </w:p>
          <w:p w14:paraId="0DC4AE20" w14:textId="3E0248B5" w:rsidR="00D05665" w:rsidRPr="00A05632" w:rsidRDefault="00D05665" w:rsidP="00D05665">
            <w:pPr>
              <w:rPr>
                <w:rFonts w:ascii="Arial" w:hAnsi="Arial" w:cs="Arial"/>
                <w:sz w:val="20"/>
                <w:szCs w:val="20"/>
              </w:rPr>
            </w:pPr>
            <w:r w:rsidRPr="00A05632">
              <w:rPr>
                <w:rFonts w:ascii="Arial" w:hAnsi="Arial" w:cs="Arial"/>
                <w:sz w:val="20"/>
                <w:szCs w:val="20"/>
              </w:rPr>
              <w:t>H              -1.98422875    0.62970926    0.00000000</w:t>
            </w:r>
          </w:p>
        </w:tc>
      </w:tr>
    </w:tbl>
    <w:p w14:paraId="183CCAFB" w14:textId="1FE4D9CB" w:rsidR="00772E6F" w:rsidRDefault="00772E6F"/>
    <w:p w14:paraId="298408D4" w14:textId="77777777" w:rsidR="00772E6F" w:rsidRDefault="00772E6F">
      <w:r>
        <w:br w:type="page"/>
      </w:r>
    </w:p>
    <w:p w14:paraId="17292107" w14:textId="77777777" w:rsidR="00772E6F" w:rsidRDefault="00772E6F"/>
    <w:tbl>
      <w:tblPr>
        <w:tblStyle w:val="TableGrid"/>
        <w:tblW w:w="9918" w:type="dxa"/>
        <w:jc w:val="center"/>
        <w:tblLook w:val="04A0" w:firstRow="1" w:lastRow="0" w:firstColumn="1" w:lastColumn="0" w:noHBand="0" w:noVBand="1"/>
      </w:tblPr>
      <w:tblGrid>
        <w:gridCol w:w="4957"/>
        <w:gridCol w:w="4961"/>
      </w:tblGrid>
      <w:tr w:rsidR="00BE4CE7" w14:paraId="3796E35E" w14:textId="77777777" w:rsidTr="001E1AA6">
        <w:trPr>
          <w:jc w:val="center"/>
        </w:trPr>
        <w:tc>
          <w:tcPr>
            <w:tcW w:w="4957" w:type="dxa"/>
            <w:tcBorders>
              <w:bottom w:val="nil"/>
            </w:tcBorders>
            <w:vAlign w:val="center"/>
          </w:tcPr>
          <w:p w14:paraId="6FD6273C" w14:textId="61EA8CC4" w:rsidR="00BE4CE7" w:rsidRPr="00296BA6" w:rsidRDefault="00BE4CE7" w:rsidP="00BE4CE7">
            <w:pPr>
              <w:jc w:val="center"/>
              <w:rPr>
                <w:rFonts w:ascii="Arial" w:hAnsi="Arial" w:cs="Arial"/>
              </w:rPr>
            </w:pPr>
            <w:r w:rsidRPr="00296BA6">
              <w:rPr>
                <w:rFonts w:ascii="Arial" w:hAnsi="Arial" w:cs="Arial"/>
                <w:b/>
                <w:bCs/>
              </w:rPr>
              <w:t>i7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05AC21BC" w14:textId="77777777" w:rsidR="00BE4CE7" w:rsidRPr="00296BA6" w:rsidRDefault="00BE4CE7" w:rsidP="00BE4CE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E4CE7" w14:paraId="55E2C013" w14:textId="77777777" w:rsidTr="001E1AA6">
        <w:trPr>
          <w:jc w:val="center"/>
        </w:trPr>
        <w:tc>
          <w:tcPr>
            <w:tcW w:w="4957" w:type="dxa"/>
            <w:tcBorders>
              <w:top w:val="nil"/>
              <w:bottom w:val="nil"/>
            </w:tcBorders>
            <w:vAlign w:val="center"/>
          </w:tcPr>
          <w:p w14:paraId="2A07CD50" w14:textId="3860363C" w:rsidR="00BE4CE7" w:rsidRPr="00296BA6" w:rsidRDefault="00BA3E8E" w:rsidP="00BE4CE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noProof/>
                <w:sz w:val="20"/>
                <w:szCs w:val="20"/>
              </w:rPr>
              <w:object w:dxaOrig="975" w:dyaOrig="1413" w14:anchorId="6E6450B0">
                <v:shape id="_x0000_i1048" type="#_x0000_t75" alt="" style="width:44.25pt;height:1in;mso-width-percent:0;mso-height-percent:0;mso-width-percent:0;mso-height-percent:0" o:ole="">
                  <v:imagedata r:id="rId99" o:title=""/>
                </v:shape>
                <o:OLEObject Type="Embed" ProgID="ChemDraw.Document.6.0" ShapeID="_x0000_i1048" DrawAspect="Content" ObjectID="_1780299421" r:id="rId100"/>
              </w:object>
            </w:r>
          </w:p>
        </w:tc>
        <w:tc>
          <w:tcPr>
            <w:tcW w:w="4961" w:type="dxa"/>
            <w:tcBorders>
              <w:top w:val="nil"/>
              <w:bottom w:val="nil"/>
            </w:tcBorders>
            <w:vAlign w:val="center"/>
          </w:tcPr>
          <w:p w14:paraId="085C3ED2" w14:textId="77777777" w:rsidR="00BE4CE7" w:rsidRPr="00296BA6" w:rsidRDefault="00BE4CE7" w:rsidP="00BE4CE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E4CE7" w14:paraId="764A6296" w14:textId="77777777" w:rsidTr="001E1AA6">
        <w:trPr>
          <w:jc w:val="center"/>
        </w:trPr>
        <w:tc>
          <w:tcPr>
            <w:tcW w:w="4957" w:type="dxa"/>
            <w:tcBorders>
              <w:top w:val="nil"/>
            </w:tcBorders>
            <w:vAlign w:val="center"/>
          </w:tcPr>
          <w:p w14:paraId="46B15104" w14:textId="77777777" w:rsidR="00BE4CE7" w:rsidRPr="00296BA6" w:rsidRDefault="00BE4CE7" w:rsidP="00BE4CE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  3.42898597   -0.48005794   -0.68659900</w:t>
            </w:r>
          </w:p>
          <w:p w14:paraId="1B7DD248" w14:textId="77777777" w:rsidR="00BE4CE7" w:rsidRPr="00296BA6" w:rsidRDefault="00BE4CE7" w:rsidP="00BE4CE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  2.48967598   -0.20999491    0.01124300</w:t>
            </w:r>
          </w:p>
          <w:p w14:paraId="44F8E71A" w14:textId="4DCB1C5E" w:rsidR="00BE4CE7" w:rsidRPr="00296BA6" w:rsidRDefault="00BE4CE7" w:rsidP="00BE4CE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  1.39265700    0.11187812    0.87094701</w:t>
            </w:r>
          </w:p>
          <w:p w14:paraId="1BC6AD36" w14:textId="77777777" w:rsidR="00BE4CE7" w:rsidRPr="00296BA6" w:rsidRDefault="00BE4CE7" w:rsidP="00BE4CE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  0.17344999    0.30214511    0.44598602</w:t>
            </w:r>
          </w:p>
          <w:p w14:paraId="2FEF9F26" w14:textId="77777777" w:rsidR="00BE4CE7" w:rsidRPr="00296BA6" w:rsidRDefault="00BE4CE7" w:rsidP="00BE4CE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 -1.09105302    0.49947610    0.00522004</w:t>
            </w:r>
          </w:p>
          <w:p w14:paraId="16B946EE" w14:textId="77777777" w:rsidR="00BE4CE7" w:rsidRPr="00296BA6" w:rsidRDefault="00BE4CE7" w:rsidP="00BE4CE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 -1.56630902    1.75726309   -0.38345800</w:t>
            </w:r>
          </w:p>
          <w:p w14:paraId="5CE2CEEF" w14:textId="77777777" w:rsidR="00BE4CE7" w:rsidRPr="00296BA6" w:rsidRDefault="00BE4CE7" w:rsidP="00BE4CE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H               4.25501696   -0.72057597   -1.31193401</w:t>
            </w:r>
          </w:p>
          <w:p w14:paraId="042982B1" w14:textId="77777777" w:rsidR="00BE4CE7" w:rsidRPr="00296BA6" w:rsidRDefault="00BE4CE7" w:rsidP="00BE4CE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H              -2.58432403    1.86860608   -0.73076698</w:t>
            </w:r>
          </w:p>
          <w:p w14:paraId="478767F0" w14:textId="77777777" w:rsidR="00BE4CE7" w:rsidRPr="00296BA6" w:rsidRDefault="00BE4CE7" w:rsidP="00BE4CE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 -1.96410602   -0.64501790   -0.05458591</w:t>
            </w:r>
          </w:p>
          <w:p w14:paraId="30AB3F66" w14:textId="77777777" w:rsidR="00BE4CE7" w:rsidRPr="00296BA6" w:rsidRDefault="00BE4CE7" w:rsidP="00BE4CE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 -2.69955803   -1.59166890   -0.10750086</w:t>
            </w:r>
          </w:p>
          <w:p w14:paraId="34AC0465" w14:textId="77777777" w:rsidR="00BE4CE7" w:rsidRPr="00296BA6" w:rsidRDefault="00BE4CE7" w:rsidP="00BE4CE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H              -3.34815403   -2.43337590   -0.15443282</w:t>
            </w:r>
          </w:p>
          <w:p w14:paraId="46317673" w14:textId="5FFC462F" w:rsidR="00BE4CE7" w:rsidRPr="00296BA6" w:rsidRDefault="00BE4CE7" w:rsidP="00BE4CE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296BA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96BA6">
              <w:rPr>
                <w:rFonts w:ascii="Arial" w:hAnsi="Arial" w:cs="Arial"/>
                <w:sz w:val="20"/>
                <w:szCs w:val="20"/>
              </w:rPr>
              <w:t>1.61259501     0.19878316     1.93569400</w:t>
            </w:r>
          </w:p>
          <w:p w14:paraId="48F7AB28" w14:textId="040C1E8A" w:rsidR="00BE4CE7" w:rsidRPr="00296BA6" w:rsidRDefault="00BE4CE7" w:rsidP="00BE4CE7">
            <w:pPr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 xml:space="preserve">H             </w:t>
            </w:r>
            <w:r w:rsidR="00296BA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96BA6">
              <w:rPr>
                <w:rFonts w:ascii="Arial" w:hAnsi="Arial" w:cs="Arial"/>
                <w:sz w:val="20"/>
                <w:szCs w:val="20"/>
              </w:rPr>
              <w:t>-0.91759102    2.62242609    -0.34607404</w:t>
            </w:r>
          </w:p>
        </w:tc>
        <w:tc>
          <w:tcPr>
            <w:tcW w:w="4961" w:type="dxa"/>
            <w:tcBorders>
              <w:top w:val="nil"/>
            </w:tcBorders>
            <w:vAlign w:val="center"/>
          </w:tcPr>
          <w:p w14:paraId="606DFB31" w14:textId="77777777" w:rsidR="00BE4CE7" w:rsidRPr="00296BA6" w:rsidRDefault="00BE4CE7" w:rsidP="00BE4CE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D5AE6" w14:paraId="2D0AA87A" w14:textId="77777777" w:rsidTr="001E1AA6">
        <w:trPr>
          <w:jc w:val="center"/>
        </w:trPr>
        <w:tc>
          <w:tcPr>
            <w:tcW w:w="4957" w:type="dxa"/>
            <w:tcBorders>
              <w:bottom w:val="nil"/>
            </w:tcBorders>
            <w:vAlign w:val="center"/>
          </w:tcPr>
          <w:p w14:paraId="6E0D6413" w14:textId="0A758A86" w:rsidR="001D5AE6" w:rsidRPr="00296BA6" w:rsidRDefault="001D5AE6" w:rsidP="001D5AE6">
            <w:pPr>
              <w:jc w:val="center"/>
              <w:rPr>
                <w:rFonts w:ascii="Arial" w:hAnsi="Arial" w:cs="Arial"/>
              </w:rPr>
            </w:pPr>
            <w:r w:rsidRPr="00296BA6">
              <w:rPr>
                <w:rFonts w:ascii="Arial" w:hAnsi="Arial" w:cs="Arial"/>
              </w:rPr>
              <w:t>TS (</w:t>
            </w:r>
            <w:r w:rsidRPr="00296BA6">
              <w:rPr>
                <w:rFonts w:ascii="Arial" w:hAnsi="Arial" w:cs="Arial"/>
                <w:b/>
                <w:bCs/>
              </w:rPr>
              <w:t>1</w:t>
            </w:r>
            <w:r w:rsidRPr="00296BA6">
              <w:rPr>
                <w:rFonts w:ascii="Arial" w:hAnsi="Arial" w:cs="Arial"/>
                <w:lang w:val="en-US"/>
              </w:rPr>
              <w:t>→</w:t>
            </w:r>
            <w:r w:rsidRPr="00296BA6">
              <w:rPr>
                <w:rFonts w:ascii="Arial" w:hAnsi="Arial" w:cs="Arial"/>
                <w:b/>
                <w:bCs/>
              </w:rPr>
              <w:t>i1</w:t>
            </w:r>
            <w:r w:rsidRPr="00296BA6">
              <w:rPr>
                <w:rFonts w:ascii="Arial" w:hAnsi="Arial" w:cs="Arial"/>
              </w:rPr>
              <w:t>)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12C5102F" w14:textId="45CB7E3B" w:rsidR="001D5AE6" w:rsidRPr="00296BA6" w:rsidRDefault="001D5AE6" w:rsidP="001D5AE6">
            <w:pPr>
              <w:jc w:val="center"/>
              <w:rPr>
                <w:rFonts w:ascii="Arial" w:hAnsi="Arial" w:cs="Arial"/>
              </w:rPr>
            </w:pPr>
            <w:r w:rsidRPr="00296BA6">
              <w:rPr>
                <w:rFonts w:ascii="Arial" w:hAnsi="Arial" w:cs="Arial"/>
              </w:rPr>
              <w:t>TS (</w:t>
            </w:r>
            <w:r w:rsidRPr="00296BA6">
              <w:rPr>
                <w:rFonts w:ascii="Arial" w:hAnsi="Arial" w:cs="Arial"/>
                <w:b/>
                <w:bCs/>
              </w:rPr>
              <w:t>i1</w:t>
            </w:r>
            <w:r w:rsidRPr="00296BA6">
              <w:rPr>
                <w:rFonts w:ascii="Arial" w:hAnsi="Arial" w:cs="Arial"/>
                <w:lang w:val="en-US"/>
              </w:rPr>
              <w:t>→</w:t>
            </w:r>
            <w:r w:rsidRPr="00296BA6">
              <w:rPr>
                <w:rFonts w:ascii="Arial" w:hAnsi="Arial" w:cs="Arial"/>
                <w:b/>
                <w:bCs/>
              </w:rPr>
              <w:t>5</w:t>
            </w:r>
            <w:r w:rsidRPr="00296BA6">
              <w:rPr>
                <w:rFonts w:ascii="Arial" w:hAnsi="Arial" w:cs="Arial"/>
              </w:rPr>
              <w:t>)</w:t>
            </w:r>
          </w:p>
        </w:tc>
      </w:tr>
      <w:tr w:rsidR="001D5AE6" w14:paraId="5BDDE72B" w14:textId="77777777" w:rsidTr="001E1AA6">
        <w:trPr>
          <w:jc w:val="center"/>
        </w:trPr>
        <w:tc>
          <w:tcPr>
            <w:tcW w:w="4957" w:type="dxa"/>
            <w:tcBorders>
              <w:top w:val="nil"/>
              <w:bottom w:val="nil"/>
            </w:tcBorders>
            <w:vAlign w:val="center"/>
          </w:tcPr>
          <w:p w14:paraId="061B9284" w14:textId="335A540A" w:rsidR="001D5AE6" w:rsidRPr="00296BA6" w:rsidRDefault="00BA3E8E" w:rsidP="001D5AE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noProof/>
                <w:sz w:val="20"/>
                <w:szCs w:val="20"/>
              </w:rPr>
              <w:object w:dxaOrig="895" w:dyaOrig="1342" w14:anchorId="389A7C69">
                <v:shape id="_x0000_i1049" type="#_x0000_t75" alt="" style="width:43.5pt;height:1in;mso-width-percent:0;mso-height-percent:0;mso-width-percent:0;mso-height-percent:0" o:ole="">
                  <v:imagedata r:id="rId101" o:title=""/>
                </v:shape>
                <o:OLEObject Type="Embed" ProgID="ChemDraw.Document.6.0" ShapeID="_x0000_i1049" DrawAspect="Content" ObjectID="_1780299422" r:id="rId102"/>
              </w:object>
            </w:r>
          </w:p>
        </w:tc>
        <w:tc>
          <w:tcPr>
            <w:tcW w:w="4961" w:type="dxa"/>
            <w:tcBorders>
              <w:top w:val="nil"/>
              <w:bottom w:val="nil"/>
            </w:tcBorders>
            <w:vAlign w:val="center"/>
          </w:tcPr>
          <w:p w14:paraId="6AD0807B" w14:textId="6A27FE22" w:rsidR="001D5AE6" w:rsidRPr="00296BA6" w:rsidRDefault="0001107D" w:rsidP="001D5AE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noProof/>
                <w:sz w:val="20"/>
                <w:szCs w:val="20"/>
              </w:rPr>
              <w:object w:dxaOrig="643" w:dyaOrig="1344" w14:anchorId="07E1EBD3">
                <v:shape id="_x0000_i1050" type="#_x0000_t75" alt="" style="width:33.75pt;height:1in;mso-width-percent:0;mso-height-percent:0;mso-width-percent:0;mso-height-percent:0" o:ole="">
                  <v:imagedata r:id="rId103" o:title=""/>
                </v:shape>
                <o:OLEObject Type="Embed" ProgID="ChemDraw.Document.6.0" ShapeID="_x0000_i1050" DrawAspect="Content" ObjectID="_1780299423" r:id="rId104"/>
              </w:object>
            </w:r>
          </w:p>
        </w:tc>
      </w:tr>
      <w:tr w:rsidR="001D5AE6" w14:paraId="6E2A6538" w14:textId="77777777" w:rsidTr="005E4893">
        <w:trPr>
          <w:jc w:val="center"/>
        </w:trPr>
        <w:tc>
          <w:tcPr>
            <w:tcW w:w="4957" w:type="dxa"/>
            <w:tcBorders>
              <w:top w:val="nil"/>
              <w:bottom w:val="single" w:sz="4" w:space="0" w:color="auto"/>
            </w:tcBorders>
            <w:vAlign w:val="center"/>
          </w:tcPr>
          <w:p w14:paraId="490A21FE" w14:textId="77777777" w:rsidR="001D5AE6" w:rsidRPr="00296BA6" w:rsidRDefault="001D5AE6" w:rsidP="001D5AE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-1.40736403    1.19812591   -0.02680488</w:t>
            </w:r>
          </w:p>
          <w:p w14:paraId="24C6F7AC" w14:textId="77777777" w:rsidR="001D5AE6" w:rsidRPr="00296BA6" w:rsidRDefault="001D5AE6" w:rsidP="001D5AE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-2.14350304   -0.00749208   -0.06442098</w:t>
            </w:r>
          </w:p>
          <w:p w14:paraId="001858A1" w14:textId="77777777" w:rsidR="001D5AE6" w:rsidRPr="00296BA6" w:rsidRDefault="001D5AE6" w:rsidP="001D5AE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-1.50175704   -1.23742009   -0.02671203</w:t>
            </w:r>
          </w:p>
          <w:p w14:paraId="410CD57B" w14:textId="77777777" w:rsidR="001D5AE6" w:rsidRPr="00296BA6" w:rsidRDefault="001D5AE6" w:rsidP="001D5AE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-0.12628904   -1.21898609   -0.00603898</w:t>
            </w:r>
          </w:p>
          <w:p w14:paraId="2466A3FB" w14:textId="574BE671" w:rsidR="001D5AE6" w:rsidRPr="00296BA6" w:rsidRDefault="001D5AE6" w:rsidP="001D5AE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 0.72915396   -0.06370910    0.07981212</w:t>
            </w:r>
          </w:p>
          <w:p w14:paraId="10ADA290" w14:textId="77777777" w:rsidR="001D5AE6" w:rsidRPr="00296BA6" w:rsidRDefault="001D5AE6" w:rsidP="001D5AE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-0.04387003    1.19535390    0.02711217</w:t>
            </w:r>
          </w:p>
          <w:p w14:paraId="704221A3" w14:textId="77777777" w:rsidR="001D5AE6" w:rsidRPr="00296BA6" w:rsidRDefault="001D5AE6" w:rsidP="001D5AE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H             -1.93877903    2.14202892   -0.05101484</w:t>
            </w:r>
          </w:p>
          <w:p w14:paraId="34115450" w14:textId="77777777" w:rsidR="001D5AE6" w:rsidRPr="00296BA6" w:rsidRDefault="001D5AE6" w:rsidP="001D5AE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H             -3.22669403    0.02796693   -0.10435402</w:t>
            </w:r>
          </w:p>
          <w:p w14:paraId="17DC62B2" w14:textId="77777777" w:rsidR="001D5AE6" w:rsidRPr="00296BA6" w:rsidRDefault="001D5AE6" w:rsidP="001D5AE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H              0.53699297    2.11002690    0.05485424</w:t>
            </w:r>
          </w:p>
          <w:p w14:paraId="7CC31423" w14:textId="77777777" w:rsidR="001D5AE6" w:rsidRPr="00296BA6" w:rsidRDefault="001D5AE6" w:rsidP="001D5AE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 2.13586296   -0.09148310   -0.05637284</w:t>
            </w:r>
          </w:p>
          <w:p w14:paraId="62E87BDF" w14:textId="77777777" w:rsidR="001D5AE6" w:rsidRPr="00296BA6" w:rsidRDefault="001D5AE6" w:rsidP="001D5AE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 3.38279497   -0.07192010   -0.10473379</w:t>
            </w:r>
          </w:p>
          <w:p w14:paraId="0BE50F47" w14:textId="58D30A67" w:rsidR="001D5AE6" w:rsidRPr="00296BA6" w:rsidRDefault="001D5AE6" w:rsidP="001D5AE6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 xml:space="preserve">H            </w:t>
            </w:r>
            <w:r w:rsidR="00296BA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96BA6">
              <w:rPr>
                <w:rFonts w:ascii="Arial" w:hAnsi="Arial" w:cs="Arial"/>
                <w:sz w:val="20"/>
                <w:szCs w:val="20"/>
              </w:rPr>
              <w:t>-2.05414805   -2.16937408   -0.04571511</w:t>
            </w:r>
          </w:p>
          <w:p w14:paraId="639DD608" w14:textId="3342E544" w:rsidR="001D5AE6" w:rsidRPr="00296BA6" w:rsidRDefault="001D5AE6" w:rsidP="001D5AE6">
            <w:pPr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 xml:space="preserve">H             </w:t>
            </w:r>
            <w:r w:rsidR="00296BA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96BA6">
              <w:rPr>
                <w:rFonts w:ascii="Arial" w:hAnsi="Arial" w:cs="Arial"/>
                <w:sz w:val="20"/>
                <w:szCs w:val="20"/>
              </w:rPr>
              <w:t>0.53245592   -0.32546417   1.21518509</w:t>
            </w:r>
          </w:p>
        </w:tc>
        <w:tc>
          <w:tcPr>
            <w:tcW w:w="4961" w:type="dxa"/>
            <w:tcBorders>
              <w:top w:val="nil"/>
              <w:bottom w:val="single" w:sz="4" w:space="0" w:color="auto"/>
            </w:tcBorders>
            <w:vAlign w:val="center"/>
          </w:tcPr>
          <w:p w14:paraId="5BF0F925" w14:textId="77777777" w:rsidR="001D5AE6" w:rsidRPr="00296BA6" w:rsidRDefault="001D5AE6" w:rsidP="001D5AE6">
            <w:pPr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-1.42559986    1.19118398   -0.04052814</w:t>
            </w:r>
          </w:p>
          <w:p w14:paraId="4692E299" w14:textId="77777777" w:rsidR="001D5AE6" w:rsidRPr="00296BA6" w:rsidRDefault="001D5AE6" w:rsidP="001D5AE6">
            <w:pPr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-2.15477296   -0.01488696   -0.07835413</w:t>
            </w:r>
          </w:p>
          <w:p w14:paraId="0C0BDF7A" w14:textId="77777777" w:rsidR="001D5AE6" w:rsidRPr="00296BA6" w:rsidRDefault="001D5AE6" w:rsidP="001D5AE6">
            <w:pPr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-1.49005006   -1.25228901   -0.03027804</w:t>
            </w:r>
          </w:p>
          <w:p w14:paraId="3E890145" w14:textId="77777777" w:rsidR="001D5AE6" w:rsidRPr="00296BA6" w:rsidRDefault="001D5AE6" w:rsidP="001D5AE6">
            <w:pPr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-0.13518707   -1.23158412    0.04514803</w:t>
            </w:r>
          </w:p>
          <w:p w14:paraId="29028584" w14:textId="77777777" w:rsidR="001D5AE6" w:rsidRPr="00296BA6" w:rsidRDefault="001D5AE6" w:rsidP="001D5AE6">
            <w:pPr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 0.70512702   -0.05940618    0.15184602</w:t>
            </w:r>
          </w:p>
          <w:p w14:paraId="60C8DD70" w14:textId="77777777" w:rsidR="001D5AE6" w:rsidRPr="00296BA6" w:rsidRDefault="001D5AE6" w:rsidP="001D5AE6">
            <w:pPr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-0.06207286    1.20011187    0.04251093</w:t>
            </w:r>
          </w:p>
          <w:p w14:paraId="14E3EC47" w14:textId="77777777" w:rsidR="001D5AE6" w:rsidRPr="00296BA6" w:rsidRDefault="001D5AE6" w:rsidP="001D5AE6">
            <w:pPr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H             -1.95921978    2.13287603   -0.09431521</w:t>
            </w:r>
          </w:p>
          <w:p w14:paraId="06EC2A6D" w14:textId="77777777" w:rsidR="001D5AE6" w:rsidRPr="00296BA6" w:rsidRDefault="001D5AE6" w:rsidP="001D5AE6">
            <w:pPr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H             -3.23610695    0.01004413   -0.14867719</w:t>
            </w:r>
          </w:p>
          <w:p w14:paraId="2D2447C7" w14:textId="77777777" w:rsidR="001D5AE6" w:rsidRPr="00296BA6" w:rsidRDefault="001D5AE6" w:rsidP="001D5AE6">
            <w:pPr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H              0.50597921    2.12283983    0.06400492</w:t>
            </w:r>
          </w:p>
          <w:p w14:paraId="63E26F43" w14:textId="77777777" w:rsidR="001D5AE6" w:rsidRPr="00296BA6" w:rsidRDefault="001D5AE6" w:rsidP="001D5AE6">
            <w:pPr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 2.12300104   -0.08896731   -0.10768990</w:t>
            </w:r>
          </w:p>
          <w:p w14:paraId="00D3529B" w14:textId="77777777" w:rsidR="001D5AE6" w:rsidRPr="00296BA6" w:rsidRDefault="001D5AE6" w:rsidP="001D5AE6">
            <w:pPr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C              3.38484904   -0.07971842   -0.14894284</w:t>
            </w:r>
          </w:p>
          <w:p w14:paraId="4614C20D" w14:textId="77777777" w:rsidR="001D5AE6" w:rsidRPr="00296BA6" w:rsidRDefault="001D5AE6" w:rsidP="001D5AE6">
            <w:pPr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H             -2.04379014   -2.18347197   -0.07377103</w:t>
            </w:r>
          </w:p>
          <w:p w14:paraId="3928D2C3" w14:textId="0D9AA010" w:rsidR="001D5AE6" w:rsidRPr="00296BA6" w:rsidRDefault="001D5AE6" w:rsidP="001D5AE6">
            <w:pPr>
              <w:rPr>
                <w:rFonts w:ascii="Arial" w:hAnsi="Arial" w:cs="Arial"/>
                <w:sz w:val="20"/>
                <w:szCs w:val="20"/>
              </w:rPr>
            </w:pPr>
            <w:r w:rsidRPr="00296BA6">
              <w:rPr>
                <w:rFonts w:ascii="Arial" w:hAnsi="Arial" w:cs="Arial"/>
                <w:sz w:val="20"/>
                <w:szCs w:val="20"/>
              </w:rPr>
              <w:t>H              1.06137197   -0.06895117    1.25048704</w:t>
            </w:r>
          </w:p>
        </w:tc>
      </w:tr>
    </w:tbl>
    <w:p w14:paraId="5AB34EC0" w14:textId="77777777" w:rsidR="00772E6F" w:rsidRDefault="00772E6F">
      <w:r>
        <w:br w:type="page"/>
      </w:r>
    </w:p>
    <w:tbl>
      <w:tblPr>
        <w:tblStyle w:val="TableGrid"/>
        <w:tblW w:w="9918" w:type="dxa"/>
        <w:jc w:val="center"/>
        <w:tblLook w:val="04A0" w:firstRow="1" w:lastRow="0" w:firstColumn="1" w:lastColumn="0" w:noHBand="0" w:noVBand="1"/>
      </w:tblPr>
      <w:tblGrid>
        <w:gridCol w:w="4957"/>
        <w:gridCol w:w="4961"/>
      </w:tblGrid>
      <w:tr w:rsidR="00010CE3" w14:paraId="4EB7BF51" w14:textId="77777777" w:rsidTr="00701F6D">
        <w:trPr>
          <w:jc w:val="center"/>
        </w:trPr>
        <w:tc>
          <w:tcPr>
            <w:tcW w:w="4957" w:type="dxa"/>
            <w:tcBorders>
              <w:top w:val="single" w:sz="4" w:space="0" w:color="auto"/>
              <w:bottom w:val="nil"/>
            </w:tcBorders>
            <w:vAlign w:val="center"/>
          </w:tcPr>
          <w:p w14:paraId="18CEB231" w14:textId="7FAB5DB2" w:rsidR="00010CE3" w:rsidRPr="00CD28B9" w:rsidRDefault="00010CE3" w:rsidP="00010CE3">
            <w:pPr>
              <w:jc w:val="center"/>
              <w:rPr>
                <w:rFonts w:ascii="Arial" w:hAnsi="Arial" w:cs="Arial"/>
              </w:rPr>
            </w:pPr>
            <w:r w:rsidRPr="00CD28B9">
              <w:rPr>
                <w:rFonts w:ascii="Arial" w:hAnsi="Arial" w:cs="Arial"/>
              </w:rPr>
              <w:lastRenderedPageBreak/>
              <w:t>TS (</w:t>
            </w:r>
            <w:r w:rsidRPr="00CD28B9">
              <w:rPr>
                <w:rFonts w:ascii="Arial" w:hAnsi="Arial" w:cs="Arial"/>
                <w:b/>
                <w:bCs/>
              </w:rPr>
              <w:t>5</w:t>
            </w:r>
            <w:r w:rsidRPr="00CD28B9">
              <w:rPr>
                <w:rFonts w:ascii="Arial" w:hAnsi="Arial" w:cs="Arial"/>
                <w:lang w:val="en-US"/>
              </w:rPr>
              <w:t>→</w:t>
            </w:r>
            <w:r w:rsidRPr="00CD28B9">
              <w:rPr>
                <w:rFonts w:ascii="Arial" w:hAnsi="Arial" w:cs="Arial"/>
                <w:b/>
                <w:bCs/>
              </w:rPr>
              <w:t>i2</w:t>
            </w:r>
            <w:r w:rsidRPr="00CD28B9">
              <w:rPr>
                <w:rFonts w:ascii="Arial" w:hAnsi="Arial" w:cs="Arial"/>
              </w:rPr>
              <w:t>)</w:t>
            </w:r>
          </w:p>
        </w:tc>
        <w:tc>
          <w:tcPr>
            <w:tcW w:w="4961" w:type="dxa"/>
            <w:tcBorders>
              <w:top w:val="single" w:sz="4" w:space="0" w:color="auto"/>
              <w:bottom w:val="nil"/>
            </w:tcBorders>
            <w:vAlign w:val="center"/>
          </w:tcPr>
          <w:p w14:paraId="4C96C2B0" w14:textId="6C366EF8" w:rsidR="00010CE3" w:rsidRPr="00CD28B9" w:rsidRDefault="00010CE3" w:rsidP="00010CE3">
            <w:pPr>
              <w:jc w:val="center"/>
              <w:rPr>
                <w:rFonts w:ascii="Arial" w:hAnsi="Arial" w:cs="Arial"/>
              </w:rPr>
            </w:pPr>
            <w:r w:rsidRPr="00CD28B9">
              <w:rPr>
                <w:rFonts w:ascii="Arial" w:hAnsi="Arial" w:cs="Arial"/>
              </w:rPr>
              <w:t>TS (</w:t>
            </w:r>
            <w:r w:rsidRPr="00CD28B9">
              <w:rPr>
                <w:rFonts w:ascii="Arial" w:hAnsi="Arial" w:cs="Arial"/>
                <w:b/>
                <w:bCs/>
              </w:rPr>
              <w:t>i2</w:t>
            </w:r>
            <w:r w:rsidRPr="00CD28B9">
              <w:rPr>
                <w:rFonts w:ascii="Arial" w:hAnsi="Arial" w:cs="Arial"/>
                <w:lang w:val="en-US"/>
              </w:rPr>
              <w:t>→</w:t>
            </w:r>
            <w:r w:rsidRPr="00CD28B9">
              <w:rPr>
                <w:rFonts w:ascii="Arial" w:hAnsi="Arial" w:cs="Arial"/>
                <w:b/>
                <w:bCs/>
              </w:rPr>
              <w:t>12</w:t>
            </w:r>
            <w:r w:rsidRPr="00CD28B9">
              <w:rPr>
                <w:rFonts w:ascii="Arial" w:hAnsi="Arial" w:cs="Arial"/>
              </w:rPr>
              <w:t>)</w:t>
            </w:r>
          </w:p>
        </w:tc>
      </w:tr>
      <w:tr w:rsidR="00010CE3" w14:paraId="598031B7" w14:textId="77777777" w:rsidTr="00701F6D">
        <w:trPr>
          <w:jc w:val="center"/>
        </w:trPr>
        <w:tc>
          <w:tcPr>
            <w:tcW w:w="4957" w:type="dxa"/>
            <w:tcBorders>
              <w:top w:val="nil"/>
              <w:bottom w:val="nil"/>
            </w:tcBorders>
            <w:vAlign w:val="center"/>
          </w:tcPr>
          <w:p w14:paraId="612475C9" w14:textId="381D4745" w:rsidR="00010CE3" w:rsidRPr="00747F64" w:rsidRDefault="00BA3E8E" w:rsidP="00010CE3">
            <w:pPr>
              <w:jc w:val="center"/>
              <w:rPr>
                <w:rFonts w:ascii="Times New Roman" w:hAnsi="Times New Roman" w:cs="Times New Roman"/>
              </w:rPr>
            </w:pPr>
            <w:r w:rsidRPr="00747F64">
              <w:rPr>
                <w:rFonts w:ascii="Times New Roman" w:hAnsi="Times New Roman" w:cs="Times New Roman"/>
                <w:noProof/>
              </w:rPr>
              <w:object w:dxaOrig="662" w:dyaOrig="1252" w14:anchorId="3AD79CE0">
                <v:shape id="_x0000_i1051" type="#_x0000_t75" alt="" style="width:36.75pt;height:58.5pt;mso-width-percent:0;mso-height-percent:0;mso-width-percent:0;mso-height-percent:0" o:ole="">
                  <v:imagedata r:id="rId105" o:title=""/>
                </v:shape>
                <o:OLEObject Type="Embed" ProgID="ChemDraw.Document.6.0" ShapeID="_x0000_i1051" DrawAspect="Content" ObjectID="_1780299424" r:id="rId106"/>
              </w:object>
            </w:r>
          </w:p>
        </w:tc>
        <w:tc>
          <w:tcPr>
            <w:tcW w:w="4961" w:type="dxa"/>
            <w:tcBorders>
              <w:top w:val="nil"/>
              <w:bottom w:val="nil"/>
            </w:tcBorders>
            <w:vAlign w:val="center"/>
          </w:tcPr>
          <w:p w14:paraId="4EC793DC" w14:textId="30A2DE47" w:rsidR="00010CE3" w:rsidRPr="00747F64" w:rsidRDefault="00BA3E8E" w:rsidP="00010CE3">
            <w:pPr>
              <w:jc w:val="center"/>
              <w:rPr>
                <w:rFonts w:ascii="Times New Roman" w:hAnsi="Times New Roman" w:cs="Times New Roman"/>
              </w:rPr>
            </w:pPr>
            <w:r w:rsidRPr="00747F64">
              <w:rPr>
                <w:rFonts w:ascii="Times New Roman" w:hAnsi="Times New Roman" w:cs="Times New Roman"/>
                <w:noProof/>
              </w:rPr>
              <w:object w:dxaOrig="1166" w:dyaOrig="1583" w14:anchorId="6132DAE4">
                <v:shape id="_x0000_i1052" type="#_x0000_t75" alt="" style="width:58.5pt;height:1in;mso-width-percent:0;mso-height-percent:0;mso-width-percent:0;mso-height-percent:0" o:ole="">
                  <v:imagedata r:id="rId107" o:title=""/>
                </v:shape>
                <o:OLEObject Type="Embed" ProgID="ChemDraw.Document.6.0" ShapeID="_x0000_i1052" DrawAspect="Content" ObjectID="_1780299425" r:id="rId108"/>
              </w:object>
            </w:r>
          </w:p>
        </w:tc>
      </w:tr>
      <w:tr w:rsidR="00010CE3" w14:paraId="64C2E424" w14:textId="77777777" w:rsidTr="00701F6D">
        <w:trPr>
          <w:jc w:val="center"/>
        </w:trPr>
        <w:tc>
          <w:tcPr>
            <w:tcW w:w="4957" w:type="dxa"/>
            <w:tcBorders>
              <w:top w:val="nil"/>
            </w:tcBorders>
            <w:vAlign w:val="center"/>
          </w:tcPr>
          <w:p w14:paraId="65A9823D" w14:textId="14D0CF9C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 1.19074942   -0.13101363    0.00000000</w:t>
            </w:r>
          </w:p>
          <w:p w14:paraId="32F65BAB" w14:textId="79B177A7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-0.02656453    0.59954892    0.00000000</w:t>
            </w:r>
          </w:p>
          <w:p w14:paraId="30276C1D" w14:textId="77777777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-1.17729372   -0.12658298    0.00000000</w:t>
            </w:r>
          </w:p>
          <w:p w14:paraId="736B68D4" w14:textId="77777777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-1.23899025   -1.57486045    0.00000000</w:t>
            </w:r>
          </w:p>
          <w:p w14:paraId="7AA1741D" w14:textId="77777777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-0.20429909   -2.41135949    0.00000000</w:t>
            </w:r>
          </w:p>
          <w:p w14:paraId="1EF07A58" w14:textId="28483BF4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 1.83792366   -1.16220466    0.00000000</w:t>
            </w:r>
          </w:p>
          <w:p w14:paraId="0A92348D" w14:textId="77777777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H              -2.11767109    0.41389065    0.00000000</w:t>
            </w:r>
          </w:p>
          <w:p w14:paraId="25F6A9A4" w14:textId="47D83A9A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H              -2.24422809   -2.00144468    0.00000000</w:t>
            </w:r>
          </w:p>
          <w:p w14:paraId="02D6B6B3" w14:textId="77777777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H              -0.17011355   -3.49415259    0.00000000</w:t>
            </w:r>
          </w:p>
          <w:p w14:paraId="022B9466" w14:textId="2EB8F575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CD28B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D28B9">
              <w:rPr>
                <w:rFonts w:ascii="Arial" w:hAnsi="Arial" w:cs="Arial"/>
                <w:sz w:val="20"/>
                <w:szCs w:val="20"/>
              </w:rPr>
              <w:t>2.59340525   -1.91340010    0.00000000</w:t>
            </w:r>
          </w:p>
          <w:p w14:paraId="5CE8B657" w14:textId="1D961859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-0.02777382    2.02790438    0.00000000</w:t>
            </w:r>
          </w:p>
          <w:p w14:paraId="66A81BAA" w14:textId="2230E2A1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-0.02670208    3.22899306    0.00000000</w:t>
            </w:r>
          </w:p>
          <w:p w14:paraId="78BA3C58" w14:textId="08AD4D78" w:rsidR="00010CE3" w:rsidRPr="00CD28B9" w:rsidRDefault="00010CE3" w:rsidP="00E81DA8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 xml:space="preserve">H             </w:t>
            </w:r>
            <w:r w:rsidR="00CD28B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D28B9">
              <w:rPr>
                <w:rFonts w:ascii="Arial" w:hAnsi="Arial" w:cs="Arial"/>
                <w:sz w:val="20"/>
                <w:szCs w:val="20"/>
              </w:rPr>
              <w:t xml:space="preserve">-0.02368995     4.29255583 </w:t>
            </w:r>
            <w:r w:rsidR="00E81DA8" w:rsidRPr="00CD28B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CD28B9">
              <w:rPr>
                <w:rFonts w:ascii="Arial" w:hAnsi="Arial" w:cs="Arial"/>
                <w:sz w:val="20"/>
                <w:szCs w:val="20"/>
              </w:rPr>
              <w:t>0.00000000</w:t>
            </w:r>
          </w:p>
        </w:tc>
        <w:tc>
          <w:tcPr>
            <w:tcW w:w="4961" w:type="dxa"/>
            <w:tcBorders>
              <w:top w:val="nil"/>
            </w:tcBorders>
            <w:vAlign w:val="center"/>
          </w:tcPr>
          <w:p w14:paraId="34D93C78" w14:textId="7B819E67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 1.28592082    0.15339621    0.00000000</w:t>
            </w:r>
          </w:p>
          <w:p w14:paraId="0CF1A927" w14:textId="36A6BCE5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-0.09557377    0.51371715    0.00000000</w:t>
            </w:r>
          </w:p>
          <w:p w14:paraId="2DF303AD" w14:textId="77777777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-1.09096806   -0.40298993    0.00000000</w:t>
            </w:r>
          </w:p>
          <w:p w14:paraId="5EE0DAC3" w14:textId="77777777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-0.84969492   -1.80777272    0.00000000</w:t>
            </w:r>
          </w:p>
          <w:p w14:paraId="73355FA6" w14:textId="77777777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-0.28870058   -2.88584341    0.00000000</w:t>
            </w:r>
          </w:p>
          <w:p w14:paraId="61A36A53" w14:textId="35A97130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 2.45016910   -0.13923124    0.00000000</w:t>
            </w:r>
          </w:p>
          <w:p w14:paraId="5532D847" w14:textId="77777777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H              -2.11615800   -0.05608028    0.00000000</w:t>
            </w:r>
          </w:p>
          <w:p w14:paraId="1AA00BBD" w14:textId="77777777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H              -2.67209112   -2.35032492    0.00000000</w:t>
            </w:r>
          </w:p>
          <w:p w14:paraId="08EF1360" w14:textId="77777777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H               0.07882172   -3.88471306    0.00000000</w:t>
            </w:r>
          </w:p>
          <w:p w14:paraId="56C708D0" w14:textId="77777777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H               3.48153542   -0.39957794    0.00000000</w:t>
            </w:r>
          </w:p>
          <w:p w14:paraId="2CAA0395" w14:textId="406809AA" w:rsidR="00010CE3" w:rsidRPr="00CD28B9" w:rsidRDefault="00010CE3" w:rsidP="007554D4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-0.40452865    1.91117910    0.00000000</w:t>
            </w:r>
          </w:p>
          <w:p w14:paraId="1BAA065D" w14:textId="41D25EF1" w:rsidR="00010CE3" w:rsidRPr="00CD28B9" w:rsidRDefault="00010CE3" w:rsidP="00E81DA8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-0.65570033    3.08508565    0.00000000</w:t>
            </w:r>
            <w:r w:rsidR="00E81DA8" w:rsidRPr="00CD28B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D28B9">
              <w:rPr>
                <w:rFonts w:ascii="Arial" w:hAnsi="Arial" w:cs="Arial"/>
                <w:sz w:val="20"/>
                <w:szCs w:val="20"/>
              </w:rPr>
              <w:t xml:space="preserve">H              -0.87764973    4.12545134 </w:t>
            </w:r>
            <w:r w:rsidR="00E81DA8" w:rsidRPr="00CD28B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CD28B9">
              <w:rPr>
                <w:rFonts w:ascii="Arial" w:hAnsi="Arial" w:cs="Arial"/>
                <w:sz w:val="20"/>
                <w:szCs w:val="20"/>
              </w:rPr>
              <w:t>0.00000000</w:t>
            </w:r>
          </w:p>
        </w:tc>
      </w:tr>
      <w:tr w:rsidR="00010CE3" w14:paraId="3A98C075" w14:textId="77777777" w:rsidTr="00701F6D">
        <w:trPr>
          <w:jc w:val="center"/>
        </w:trPr>
        <w:tc>
          <w:tcPr>
            <w:tcW w:w="4957" w:type="dxa"/>
            <w:tcBorders>
              <w:bottom w:val="nil"/>
            </w:tcBorders>
            <w:vAlign w:val="center"/>
          </w:tcPr>
          <w:p w14:paraId="5ECF9D01" w14:textId="3BF0DBE1" w:rsidR="00010CE3" w:rsidRPr="00CD28B9" w:rsidRDefault="00010CE3" w:rsidP="00010CE3">
            <w:pPr>
              <w:jc w:val="center"/>
              <w:rPr>
                <w:rFonts w:ascii="Arial" w:hAnsi="Arial" w:cs="Arial"/>
              </w:rPr>
            </w:pPr>
            <w:r w:rsidRPr="00CD28B9">
              <w:rPr>
                <w:rFonts w:ascii="Arial" w:hAnsi="Arial" w:cs="Arial"/>
              </w:rPr>
              <w:t>TS (</w:t>
            </w:r>
            <w:r w:rsidRPr="00CD28B9">
              <w:rPr>
                <w:rFonts w:ascii="Arial" w:hAnsi="Arial" w:cs="Arial"/>
                <w:b/>
                <w:bCs/>
              </w:rPr>
              <w:t>5</w:t>
            </w:r>
            <w:r w:rsidRPr="00CD28B9">
              <w:rPr>
                <w:rFonts w:ascii="Arial" w:hAnsi="Arial" w:cs="Arial"/>
                <w:lang w:val="en-US"/>
              </w:rPr>
              <w:t>→</w:t>
            </w:r>
            <w:r w:rsidRPr="00CD28B9">
              <w:rPr>
                <w:rFonts w:ascii="Arial" w:hAnsi="Arial" w:cs="Arial"/>
                <w:b/>
                <w:bCs/>
              </w:rPr>
              <w:t>i3</w:t>
            </w:r>
            <w:r w:rsidRPr="00CD28B9">
              <w:rPr>
                <w:rFonts w:ascii="Arial" w:hAnsi="Arial" w:cs="Arial"/>
              </w:rPr>
              <w:t>)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14:paraId="5DC71C62" w14:textId="223014F7" w:rsidR="00010CE3" w:rsidRPr="00CD28B9" w:rsidRDefault="00010CE3" w:rsidP="00010CE3">
            <w:pPr>
              <w:jc w:val="center"/>
              <w:rPr>
                <w:rFonts w:ascii="Arial" w:hAnsi="Arial" w:cs="Arial"/>
              </w:rPr>
            </w:pPr>
            <w:r w:rsidRPr="00CD28B9">
              <w:rPr>
                <w:rFonts w:ascii="Arial" w:hAnsi="Arial" w:cs="Arial"/>
              </w:rPr>
              <w:t>TS (</w:t>
            </w:r>
            <w:r w:rsidRPr="00CD28B9">
              <w:rPr>
                <w:rFonts w:ascii="Arial" w:hAnsi="Arial" w:cs="Arial"/>
                <w:b/>
                <w:bCs/>
              </w:rPr>
              <w:t>i3</w:t>
            </w:r>
            <w:r w:rsidRPr="00CD28B9">
              <w:rPr>
                <w:rFonts w:ascii="Arial" w:hAnsi="Arial" w:cs="Arial"/>
                <w:lang w:val="en-US"/>
              </w:rPr>
              <w:t>→</w:t>
            </w:r>
            <w:r w:rsidRPr="00CD28B9">
              <w:rPr>
                <w:rFonts w:ascii="Arial" w:hAnsi="Arial" w:cs="Arial"/>
                <w:b/>
                <w:bCs/>
              </w:rPr>
              <w:t>10</w:t>
            </w:r>
            <w:r w:rsidRPr="00CD28B9">
              <w:rPr>
                <w:rFonts w:ascii="Arial" w:hAnsi="Arial" w:cs="Arial"/>
              </w:rPr>
              <w:t>)</w:t>
            </w:r>
          </w:p>
        </w:tc>
      </w:tr>
      <w:tr w:rsidR="00010CE3" w14:paraId="588435BC" w14:textId="77777777" w:rsidTr="00701F6D">
        <w:trPr>
          <w:jc w:val="center"/>
        </w:trPr>
        <w:tc>
          <w:tcPr>
            <w:tcW w:w="4957" w:type="dxa"/>
            <w:tcBorders>
              <w:top w:val="nil"/>
              <w:bottom w:val="nil"/>
            </w:tcBorders>
            <w:vAlign w:val="center"/>
          </w:tcPr>
          <w:p w14:paraId="05DE1C9E" w14:textId="74521EC1" w:rsidR="00010CE3" w:rsidRPr="00CD28B9" w:rsidRDefault="00BA3E8E" w:rsidP="00010CE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noProof/>
                <w:sz w:val="20"/>
                <w:szCs w:val="20"/>
              </w:rPr>
              <w:object w:dxaOrig="669" w:dyaOrig="1229" w14:anchorId="6B6BFAFD">
                <v:shape id="_x0000_i1053" type="#_x0000_t75" alt="" style="width:35.25pt;height:58.5pt;mso-width-percent:0;mso-height-percent:0;mso-width-percent:0;mso-height-percent:0" o:ole="">
                  <v:imagedata r:id="rId109" o:title=""/>
                </v:shape>
                <o:OLEObject Type="Embed" ProgID="ChemDraw.Document.6.0" ShapeID="_x0000_i1053" DrawAspect="Content" ObjectID="_1780299426" r:id="rId110"/>
              </w:object>
            </w:r>
          </w:p>
        </w:tc>
        <w:tc>
          <w:tcPr>
            <w:tcW w:w="4961" w:type="dxa"/>
            <w:tcBorders>
              <w:top w:val="nil"/>
              <w:bottom w:val="nil"/>
            </w:tcBorders>
            <w:vAlign w:val="center"/>
          </w:tcPr>
          <w:p w14:paraId="34FC9245" w14:textId="1B5E9CFA" w:rsidR="00010CE3" w:rsidRPr="00CD28B9" w:rsidRDefault="00BA3E8E" w:rsidP="00010CE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noProof/>
                <w:sz w:val="20"/>
                <w:szCs w:val="20"/>
              </w:rPr>
              <w:object w:dxaOrig="945" w:dyaOrig="1442" w14:anchorId="51E30B7D">
                <v:shape id="_x0000_i1054" type="#_x0000_t75" alt="" style="width:49.5pt;height:1in;mso-width-percent:0;mso-height-percent:0;mso-width-percent:0;mso-height-percent:0" o:ole="">
                  <v:imagedata r:id="rId111" o:title=""/>
                </v:shape>
                <o:OLEObject Type="Embed" ProgID="ChemDraw.Document.6.0" ShapeID="_x0000_i1054" DrawAspect="Content" ObjectID="_1780299427" r:id="rId112"/>
              </w:object>
            </w:r>
          </w:p>
        </w:tc>
      </w:tr>
      <w:tr w:rsidR="00010CE3" w14:paraId="0511139D" w14:textId="77777777" w:rsidTr="00701F6D">
        <w:trPr>
          <w:jc w:val="center"/>
        </w:trPr>
        <w:tc>
          <w:tcPr>
            <w:tcW w:w="4957" w:type="dxa"/>
            <w:tcBorders>
              <w:top w:val="nil"/>
              <w:bottom w:val="single" w:sz="4" w:space="0" w:color="auto"/>
            </w:tcBorders>
            <w:vAlign w:val="center"/>
          </w:tcPr>
          <w:p w14:paraId="6AB1A814" w14:textId="77777777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  1.19655938   -0.16129415    0.00000000</w:t>
            </w:r>
          </w:p>
          <w:p w14:paraId="3C89EB4C" w14:textId="467B01D8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  0.54643777    0.88453061    0.00000000</w:t>
            </w:r>
          </w:p>
          <w:p w14:paraId="121488E5" w14:textId="7802A244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 xml:space="preserve">C              </w:t>
            </w:r>
            <w:r w:rsidR="00CD28B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D28B9">
              <w:rPr>
                <w:rFonts w:ascii="Arial" w:hAnsi="Arial" w:cs="Arial"/>
                <w:sz w:val="20"/>
                <w:szCs w:val="20"/>
              </w:rPr>
              <w:t>-1.46186716   -0.32559615    0.00000000</w:t>
            </w:r>
          </w:p>
          <w:p w14:paraId="38D47B34" w14:textId="18181300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 xml:space="preserve">C              </w:t>
            </w:r>
            <w:r w:rsidR="00CD28B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D28B9">
              <w:rPr>
                <w:rFonts w:ascii="Arial" w:hAnsi="Arial" w:cs="Arial"/>
                <w:sz w:val="20"/>
                <w:szCs w:val="20"/>
              </w:rPr>
              <w:t>-1.22421352   -1.63297982    0.00000000</w:t>
            </w:r>
          </w:p>
          <w:p w14:paraId="4A8754B4" w14:textId="77777777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  0.09019982   -2.25305761    0.00000000</w:t>
            </w:r>
          </w:p>
          <w:p w14:paraId="44C95CED" w14:textId="77777777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  1.25809328   -1.56785591    0.00000000</w:t>
            </w:r>
          </w:p>
          <w:p w14:paraId="7BFEBA46" w14:textId="6E9DAA0F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CD28B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D28B9">
              <w:rPr>
                <w:rFonts w:ascii="Arial" w:hAnsi="Arial" w:cs="Arial"/>
                <w:sz w:val="20"/>
                <w:szCs w:val="20"/>
              </w:rPr>
              <w:t>-2.38236847    0.24414943    0.00000000</w:t>
            </w:r>
          </w:p>
          <w:p w14:paraId="763D08E3" w14:textId="3191F118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CD28B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D28B9">
              <w:rPr>
                <w:rFonts w:ascii="Arial" w:hAnsi="Arial" w:cs="Arial"/>
                <w:sz w:val="20"/>
                <w:szCs w:val="20"/>
              </w:rPr>
              <w:t>-2.07619907   -2.31618395    0.00000000</w:t>
            </w:r>
          </w:p>
          <w:p w14:paraId="1E8AD73D" w14:textId="46DAF212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 xml:space="preserve">H               </w:t>
            </w:r>
            <w:r w:rsidR="00CD28B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D28B9">
              <w:rPr>
                <w:rFonts w:ascii="Arial" w:hAnsi="Arial" w:cs="Arial"/>
                <w:sz w:val="20"/>
                <w:szCs w:val="20"/>
              </w:rPr>
              <w:t>0.12595608   -3.33759794    0.00000000</w:t>
            </w:r>
          </w:p>
          <w:p w14:paraId="4F7012DB" w14:textId="588579E6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 xml:space="preserve">H               </w:t>
            </w:r>
            <w:r w:rsidR="00CD28B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D28B9">
              <w:rPr>
                <w:rFonts w:ascii="Arial" w:hAnsi="Arial" w:cs="Arial"/>
                <w:sz w:val="20"/>
                <w:szCs w:val="20"/>
              </w:rPr>
              <w:t>2.21160801   -2.08186348    0.00000000</w:t>
            </w:r>
          </w:p>
          <w:p w14:paraId="19903147" w14:textId="13A252D6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  0.17893820    2.20873126    0.00000000</w:t>
            </w:r>
          </w:p>
          <w:p w14:paraId="4BBF42D7" w14:textId="77777777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 -0.15644278    3.36471042    0.00000000</w:t>
            </w:r>
          </w:p>
          <w:p w14:paraId="25AF5A2C" w14:textId="2BCF8B95" w:rsidR="00010CE3" w:rsidRPr="00CD28B9" w:rsidRDefault="00010CE3" w:rsidP="00E81DA8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 xml:space="preserve">H          </w:t>
            </w:r>
            <w:r w:rsidR="00E81DA8" w:rsidRPr="00CD28B9">
              <w:rPr>
                <w:rFonts w:ascii="Arial" w:hAnsi="Arial" w:cs="Arial"/>
                <w:sz w:val="20"/>
                <w:szCs w:val="20"/>
              </w:rPr>
              <w:t xml:space="preserve">    </w:t>
            </w:r>
            <w:r w:rsidRPr="00CD28B9">
              <w:rPr>
                <w:rFonts w:ascii="Arial" w:hAnsi="Arial" w:cs="Arial"/>
                <w:sz w:val="20"/>
                <w:szCs w:val="20"/>
              </w:rPr>
              <w:t xml:space="preserve"> -0.44522647    4.38836394  </w:t>
            </w:r>
            <w:r w:rsidR="00E81DA8" w:rsidRPr="00CD28B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CD28B9">
              <w:rPr>
                <w:rFonts w:ascii="Arial" w:hAnsi="Arial" w:cs="Arial"/>
                <w:sz w:val="20"/>
                <w:szCs w:val="20"/>
              </w:rPr>
              <w:t>0.00000000</w:t>
            </w:r>
          </w:p>
        </w:tc>
        <w:tc>
          <w:tcPr>
            <w:tcW w:w="4961" w:type="dxa"/>
            <w:tcBorders>
              <w:top w:val="nil"/>
              <w:bottom w:val="single" w:sz="4" w:space="0" w:color="auto"/>
            </w:tcBorders>
            <w:vAlign w:val="center"/>
          </w:tcPr>
          <w:p w14:paraId="12814983" w14:textId="0E3A0D07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 0.26552446    0.88081339    0.00000000</w:t>
            </w:r>
          </w:p>
          <w:p w14:paraId="04EDE5E8" w14:textId="358E1169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 1.38472869    0.42608958    0.00000000</w:t>
            </w:r>
          </w:p>
          <w:p w14:paraId="3599BB6A" w14:textId="77777777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-1.81137462   -1.88080239    0.00000000</w:t>
            </w:r>
          </w:p>
          <w:p w14:paraId="65B7ABF2" w14:textId="77777777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-2.17936179   -0.72309600    0.00000000</w:t>
            </w:r>
          </w:p>
          <w:p w14:paraId="524C45F8" w14:textId="263EAEFB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-2.17024811    0.70618229    0.00000000</w:t>
            </w:r>
          </w:p>
          <w:p w14:paraId="532519E1" w14:textId="4DCB91C0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-1.03670155    1.43075502    0.00000000</w:t>
            </w:r>
          </w:p>
          <w:p w14:paraId="515E9DF6" w14:textId="77777777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H              -1.61636080   -2.92715654    0.00000000</w:t>
            </w:r>
          </w:p>
          <w:p w14:paraId="35DEBC50" w14:textId="77777777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H              -4.07158971   -0.94609903    0.00000000</w:t>
            </w:r>
          </w:p>
          <w:p w14:paraId="3CEB09A7" w14:textId="77777777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H              -3.12340257    1.21961246    0.00000000</w:t>
            </w:r>
          </w:p>
          <w:p w14:paraId="1FDE152D" w14:textId="77777777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H              -1.11055743    2.51367831    0.00000000</w:t>
            </w:r>
          </w:p>
          <w:p w14:paraId="25DF1A18" w14:textId="2DC442E9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 2.64927582   -0.09738983    0.00000000</w:t>
            </w:r>
          </w:p>
          <w:p w14:paraId="7AF8CDC7" w14:textId="32D84462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C               3.76113252   -0.55840156    0.00000000</w:t>
            </w:r>
          </w:p>
          <w:p w14:paraId="53231CB4" w14:textId="15A33FEE" w:rsidR="00010CE3" w:rsidRPr="00CD28B9" w:rsidRDefault="00010CE3" w:rsidP="008B6303">
            <w:pPr>
              <w:rPr>
                <w:rFonts w:ascii="Arial" w:hAnsi="Arial" w:cs="Arial"/>
                <w:sz w:val="20"/>
                <w:szCs w:val="20"/>
              </w:rPr>
            </w:pPr>
            <w:r w:rsidRPr="00CD28B9">
              <w:rPr>
                <w:rFonts w:ascii="Arial" w:hAnsi="Arial" w:cs="Arial"/>
                <w:sz w:val="20"/>
                <w:szCs w:val="20"/>
              </w:rPr>
              <w:t>H               4.74405804   -0.96493825   0.00000000</w:t>
            </w:r>
          </w:p>
        </w:tc>
      </w:tr>
      <w:tr w:rsidR="00701F6D" w:rsidRPr="00F9435B" w14:paraId="598F1311" w14:textId="77777777" w:rsidTr="006363D3">
        <w:trPr>
          <w:trHeight w:val="4810"/>
          <w:jc w:val="center"/>
        </w:trPr>
        <w:tc>
          <w:tcPr>
            <w:tcW w:w="4957" w:type="dxa"/>
            <w:tcBorders>
              <w:bottom w:val="single" w:sz="4" w:space="0" w:color="auto"/>
            </w:tcBorders>
          </w:tcPr>
          <w:p w14:paraId="19727D2A" w14:textId="77777777" w:rsidR="00701F6D" w:rsidRPr="00F9435B" w:rsidRDefault="00701F6D" w:rsidP="006363D3">
            <w:pPr>
              <w:jc w:val="center"/>
              <w:rPr>
                <w:rFonts w:ascii="Arial" w:hAnsi="Arial" w:cs="Arial"/>
              </w:rPr>
            </w:pPr>
            <w:r w:rsidRPr="00F9435B">
              <w:rPr>
                <w:rFonts w:ascii="Arial" w:hAnsi="Arial" w:cs="Arial"/>
              </w:rPr>
              <w:lastRenderedPageBreak/>
              <w:t>TS (</w:t>
            </w:r>
            <w:r w:rsidRPr="00F9435B">
              <w:rPr>
                <w:rFonts w:ascii="Arial" w:hAnsi="Arial" w:cs="Arial"/>
                <w:b/>
                <w:bCs/>
              </w:rPr>
              <w:t>i3</w:t>
            </w:r>
            <w:r w:rsidRPr="00F9435B">
              <w:rPr>
                <w:rFonts w:ascii="Arial" w:hAnsi="Arial" w:cs="Arial"/>
                <w:lang w:val="en-US"/>
              </w:rPr>
              <w:t>→</w:t>
            </w:r>
            <w:r w:rsidRPr="00F9435B">
              <w:rPr>
                <w:rFonts w:ascii="Arial" w:hAnsi="Arial" w:cs="Arial"/>
                <w:b/>
                <w:bCs/>
              </w:rPr>
              <w:t>i4</w:t>
            </w:r>
            <w:r w:rsidRPr="00F9435B">
              <w:rPr>
                <w:rFonts w:ascii="Arial" w:hAnsi="Arial" w:cs="Arial"/>
              </w:rPr>
              <w:t>)</w:t>
            </w:r>
          </w:p>
          <w:p w14:paraId="07E79DDA" w14:textId="77777777" w:rsidR="00701F6D" w:rsidRPr="00F9435B" w:rsidRDefault="00BA3E8E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noProof/>
                <w:sz w:val="20"/>
                <w:szCs w:val="20"/>
              </w:rPr>
              <w:object w:dxaOrig="1029" w:dyaOrig="1442" w14:anchorId="43D1FED8">
                <v:shape id="_x0000_i1055" type="#_x0000_t75" alt="" style="width:49.5pt;height:1in;mso-width-percent:0;mso-height-percent:0;mso-width-percent:0;mso-height-percent:0" o:ole="">
                  <v:imagedata r:id="rId113" o:title=""/>
                </v:shape>
                <o:OLEObject Type="Embed" ProgID="ChemDraw.Document.6.0" ShapeID="_x0000_i1055" DrawAspect="Content" ObjectID="_1780299428" r:id="rId114"/>
              </w:object>
            </w:r>
          </w:p>
          <w:p w14:paraId="5B9F5E14" w14:textId="77777777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-0.26611500   -0.92680893   -0.01553902</w:t>
            </w:r>
          </w:p>
          <w:p w14:paraId="0BE913B7" w14:textId="77777777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-1.38009098   -0.43422089   -0.00140592</w:t>
            </w:r>
          </w:p>
          <w:p w14:paraId="07A5FCEB" w14:textId="63F7577C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1.88545909    1.92556200   -0.19910812</w:t>
            </w:r>
          </w:p>
          <w:p w14:paraId="05E48802" w14:textId="3B6C18A2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2.16279307    0.66680998    0.09969582</w:t>
            </w:r>
          </w:p>
          <w:p w14:paraId="2B4276E4" w14:textId="457F7C1B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2.17931101   -0.69683502    0.00879178</w:t>
            </w:r>
          </w:p>
          <w:p w14:paraId="2FD7CB37" w14:textId="00236B43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1.01258898   -1.46856398   -0.01488715</w:t>
            </w:r>
          </w:p>
          <w:p w14:paraId="049BD447" w14:textId="3AC074C5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      1.87915618    2.67478897    0.60202390</w:t>
            </w:r>
          </w:p>
          <w:p w14:paraId="692B4C5B" w14:textId="77073B57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      3.16838609    1.33966094    0.02233676</w:t>
            </w:r>
          </w:p>
          <w:p w14:paraId="3D1D3179" w14:textId="52F848AF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      3.13843000   -1.19862406    0.02886469</w:t>
            </w:r>
          </w:p>
          <w:p w14:paraId="23FFD6CF" w14:textId="42E38CD0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      1.11050295   -2.54806598   -0.02192518</w:t>
            </w:r>
          </w:p>
          <w:p w14:paraId="28E09399" w14:textId="3D0058C5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-2.62788996    0.11468615    0.00439220</w:t>
            </w:r>
          </w:p>
          <w:p w14:paraId="08F8A136" w14:textId="330168D6" w:rsidR="004C0AF6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-3.73138994    0.60282119    0.01049031</w:t>
            </w:r>
          </w:p>
          <w:p w14:paraId="599E86FB" w14:textId="5F53EF43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     -4.70447292    1.03153722    0.01412040</w:t>
            </w:r>
          </w:p>
        </w:tc>
        <w:tc>
          <w:tcPr>
            <w:tcW w:w="4961" w:type="dxa"/>
            <w:tcBorders>
              <w:bottom w:val="single" w:sz="4" w:space="0" w:color="auto"/>
            </w:tcBorders>
          </w:tcPr>
          <w:p w14:paraId="2B9217FC" w14:textId="77777777" w:rsidR="00701F6D" w:rsidRPr="00F9435B" w:rsidRDefault="00701F6D" w:rsidP="006363D3">
            <w:pPr>
              <w:jc w:val="center"/>
              <w:rPr>
                <w:rFonts w:ascii="Arial" w:hAnsi="Arial" w:cs="Arial"/>
              </w:rPr>
            </w:pPr>
            <w:r w:rsidRPr="00F9435B">
              <w:rPr>
                <w:rFonts w:ascii="Arial" w:hAnsi="Arial" w:cs="Arial"/>
              </w:rPr>
              <w:t>TS (</w:t>
            </w:r>
            <w:r w:rsidRPr="00F9435B">
              <w:rPr>
                <w:rFonts w:ascii="Arial" w:hAnsi="Arial" w:cs="Arial"/>
                <w:b/>
                <w:bCs/>
              </w:rPr>
              <w:t>i4</w:t>
            </w:r>
            <w:r w:rsidRPr="00F9435B">
              <w:rPr>
                <w:rFonts w:ascii="Arial" w:hAnsi="Arial" w:cs="Arial"/>
                <w:lang w:val="en-US"/>
              </w:rPr>
              <w:t>→</w:t>
            </w:r>
            <w:r w:rsidRPr="00F9435B">
              <w:rPr>
                <w:rFonts w:ascii="Arial" w:hAnsi="Arial" w:cs="Arial"/>
                <w:b/>
                <w:bCs/>
              </w:rPr>
              <w:t>i5</w:t>
            </w:r>
            <w:r w:rsidRPr="00F9435B">
              <w:rPr>
                <w:rFonts w:ascii="Arial" w:hAnsi="Arial" w:cs="Arial"/>
              </w:rPr>
              <w:t>)</w:t>
            </w:r>
          </w:p>
          <w:p w14:paraId="38D7E702" w14:textId="77777777" w:rsidR="00701F6D" w:rsidRPr="00F9435B" w:rsidRDefault="00BA3E8E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noProof/>
                <w:sz w:val="20"/>
                <w:szCs w:val="20"/>
              </w:rPr>
              <w:object w:dxaOrig="1367" w:dyaOrig="1432" w14:anchorId="1238BCA6">
                <v:shape id="_x0000_i1056" type="#_x0000_t75" alt="" style="width:1in;height:1in;mso-width-percent:0;mso-height-percent:0;mso-width-percent:0;mso-height-percent:0" o:ole="">
                  <v:imagedata r:id="rId115" o:title=""/>
                </v:shape>
                <o:OLEObject Type="Embed" ProgID="ChemDraw.Document.6.0" ShapeID="_x0000_i1056" DrawAspect="Content" ObjectID="_1780299429" r:id="rId116"/>
              </w:object>
            </w:r>
          </w:p>
          <w:p w14:paraId="4DC615D6" w14:textId="77777777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 0.71816610    0.70033399   -0.03660720</w:t>
            </w:r>
          </w:p>
          <w:p w14:paraId="434091FA" w14:textId="77777777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 1.83418907    0.21860493   -0.02101016</w:t>
            </w:r>
          </w:p>
          <w:p w14:paraId="1F2CF87E" w14:textId="6BB89D9A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C             </w:t>
            </w:r>
            <w:r w:rsidR="009C2B6F" w:rsidRPr="00F9435B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F9435B">
              <w:rPr>
                <w:rFonts w:ascii="Arial" w:hAnsi="Arial" w:cs="Arial"/>
                <w:sz w:val="20"/>
                <w:szCs w:val="20"/>
              </w:rPr>
              <w:t>-3.84595500   -0.99949276   -0.10198883</w:t>
            </w:r>
          </w:p>
          <w:p w14:paraId="1B45B6FE" w14:textId="7D6C794D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C              </w:t>
            </w:r>
            <w:r w:rsidR="009C2B6F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-2.72238496   -0.24984680    0.02803503</w:t>
            </w:r>
          </w:p>
          <w:p w14:paraId="5C89F11C" w14:textId="77777777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-1.69399791    0.49950814    0.05190890</w:t>
            </w:r>
          </w:p>
          <w:p w14:paraId="32F399E9" w14:textId="1AB985B9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C              </w:t>
            </w:r>
            <w:r w:rsidR="009C2B6F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-0.55764187    1.26097006   -0.03330724</w:t>
            </w:r>
          </w:p>
          <w:p w14:paraId="46645836" w14:textId="447EB933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</w:t>
            </w:r>
            <w:r w:rsidR="009C2B6F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 xml:space="preserve"> -3.81061906   -2.07144474    0.02948432</w:t>
            </w:r>
          </w:p>
          <w:p w14:paraId="1298DDEC" w14:textId="7050837C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9C2B6F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-1.95214293   -0.31496570    1.06250202</w:t>
            </w:r>
          </w:p>
          <w:p w14:paraId="0D865318" w14:textId="212C08D1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9C2B6F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-0.66875581    2.33997607   -0.03462640</w:t>
            </w:r>
          </w:p>
          <w:p w14:paraId="752E8792" w14:textId="480DBDE7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C               </w:t>
            </w:r>
            <w:r w:rsidR="009C2B6F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3.08570204   -0.32530414   -0.01222011</w:t>
            </w:r>
          </w:p>
          <w:p w14:paraId="1513F3AA" w14:textId="4D29125D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C               </w:t>
            </w:r>
            <w:r w:rsidR="009C2B6F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4.19151201   -0.80672920   -0.00363407</w:t>
            </w:r>
          </w:p>
          <w:p w14:paraId="39776B8B" w14:textId="7A046D69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  </w:t>
            </w:r>
            <w:r w:rsidR="00CD28B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5.16685599   -1.23027526    0.00275096</w:t>
            </w:r>
          </w:p>
          <w:p w14:paraId="31AD1F1B" w14:textId="16E65E31" w:rsidR="00701F6D" w:rsidRPr="00F9435B" w:rsidRDefault="00701F6D" w:rsidP="006363D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</w:t>
            </w:r>
            <w:r w:rsidR="009C2B6F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CD28B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 xml:space="preserve">-4.79287498   -0.51155573  </w:t>
            </w:r>
            <w:r w:rsidR="00F82E2C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-0.28716887</w:t>
            </w:r>
          </w:p>
        </w:tc>
      </w:tr>
      <w:tr w:rsidR="00010CE3" w:rsidRPr="00F9435B" w14:paraId="36D04585" w14:textId="77777777" w:rsidTr="00701F6D">
        <w:trPr>
          <w:jc w:val="center"/>
        </w:trPr>
        <w:tc>
          <w:tcPr>
            <w:tcW w:w="4957" w:type="dxa"/>
            <w:tcBorders>
              <w:top w:val="single" w:sz="4" w:space="0" w:color="auto"/>
              <w:bottom w:val="nil"/>
            </w:tcBorders>
            <w:vAlign w:val="center"/>
          </w:tcPr>
          <w:p w14:paraId="25582633" w14:textId="06390F67" w:rsidR="00010CE3" w:rsidRPr="00F9435B" w:rsidRDefault="00010CE3" w:rsidP="00010CE3">
            <w:pPr>
              <w:jc w:val="center"/>
              <w:rPr>
                <w:rFonts w:ascii="Arial" w:hAnsi="Arial" w:cs="Arial"/>
              </w:rPr>
            </w:pPr>
            <w:r w:rsidRPr="00F9435B">
              <w:rPr>
                <w:rFonts w:ascii="Arial" w:hAnsi="Arial" w:cs="Arial"/>
              </w:rPr>
              <w:t>TS (</w:t>
            </w:r>
            <w:r w:rsidRPr="00F9435B">
              <w:rPr>
                <w:rFonts w:ascii="Arial" w:hAnsi="Arial" w:cs="Arial"/>
                <w:b/>
                <w:bCs/>
              </w:rPr>
              <w:t>i5</w:t>
            </w:r>
            <w:r w:rsidRPr="00F9435B">
              <w:rPr>
                <w:rFonts w:ascii="Arial" w:hAnsi="Arial" w:cs="Arial"/>
                <w:lang w:val="en-US"/>
              </w:rPr>
              <w:t>→</w:t>
            </w:r>
            <w:r w:rsidRPr="00F9435B">
              <w:rPr>
                <w:rFonts w:ascii="Arial" w:hAnsi="Arial" w:cs="Arial"/>
                <w:b/>
                <w:bCs/>
              </w:rPr>
              <w:t>8</w:t>
            </w:r>
            <w:r w:rsidRPr="00F9435B">
              <w:rPr>
                <w:rFonts w:ascii="Arial" w:hAnsi="Arial" w:cs="Arial"/>
              </w:rPr>
              <w:t>)</w:t>
            </w:r>
          </w:p>
        </w:tc>
        <w:tc>
          <w:tcPr>
            <w:tcW w:w="4961" w:type="dxa"/>
            <w:tcBorders>
              <w:top w:val="single" w:sz="4" w:space="0" w:color="auto"/>
              <w:bottom w:val="nil"/>
            </w:tcBorders>
            <w:vAlign w:val="center"/>
          </w:tcPr>
          <w:p w14:paraId="41BE264E" w14:textId="561095E5" w:rsidR="00010CE3" w:rsidRPr="00F9435B" w:rsidRDefault="00010CE3" w:rsidP="00010CE3">
            <w:pPr>
              <w:jc w:val="center"/>
              <w:rPr>
                <w:rFonts w:ascii="Arial" w:hAnsi="Arial" w:cs="Arial"/>
              </w:rPr>
            </w:pPr>
            <w:r w:rsidRPr="00F9435B">
              <w:rPr>
                <w:rFonts w:ascii="Arial" w:hAnsi="Arial" w:cs="Arial"/>
              </w:rPr>
              <w:t>TS (</w:t>
            </w:r>
            <w:r w:rsidRPr="00F9435B">
              <w:rPr>
                <w:rFonts w:ascii="Arial" w:hAnsi="Arial" w:cs="Arial"/>
                <w:b/>
                <w:bCs/>
              </w:rPr>
              <w:t>5</w:t>
            </w:r>
            <w:r w:rsidRPr="00F9435B">
              <w:rPr>
                <w:rFonts w:ascii="Arial" w:hAnsi="Arial" w:cs="Arial"/>
                <w:lang w:val="en-US"/>
              </w:rPr>
              <w:t>→</w:t>
            </w:r>
            <w:r w:rsidRPr="00F9435B">
              <w:rPr>
                <w:rFonts w:ascii="Arial" w:hAnsi="Arial" w:cs="Arial"/>
                <w:b/>
                <w:bCs/>
              </w:rPr>
              <w:t>6</w:t>
            </w:r>
            <w:r w:rsidRPr="00F9435B">
              <w:rPr>
                <w:rFonts w:ascii="Arial" w:hAnsi="Arial" w:cs="Arial"/>
              </w:rPr>
              <w:t>)</w:t>
            </w:r>
          </w:p>
        </w:tc>
      </w:tr>
      <w:tr w:rsidR="00010CE3" w:rsidRPr="00F9435B" w14:paraId="0D1D8EF7" w14:textId="77777777" w:rsidTr="00701F6D">
        <w:trPr>
          <w:jc w:val="center"/>
        </w:trPr>
        <w:tc>
          <w:tcPr>
            <w:tcW w:w="4957" w:type="dxa"/>
            <w:tcBorders>
              <w:top w:val="nil"/>
              <w:bottom w:val="nil"/>
            </w:tcBorders>
            <w:vAlign w:val="center"/>
          </w:tcPr>
          <w:p w14:paraId="40FF19FE" w14:textId="6934BB9B" w:rsidR="00010CE3" w:rsidRPr="00F9435B" w:rsidRDefault="00BA3E8E" w:rsidP="00010CE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noProof/>
                <w:sz w:val="20"/>
                <w:szCs w:val="20"/>
              </w:rPr>
              <w:object w:dxaOrig="1416" w:dyaOrig="1461" w14:anchorId="1DD7DE8B">
                <v:shape id="_x0000_i1057" type="#_x0000_t75" alt="" style="width:1in;height:1in;mso-width-percent:0;mso-height-percent:0;mso-width-percent:0;mso-height-percent:0" o:ole="">
                  <v:imagedata r:id="rId117" o:title=""/>
                </v:shape>
                <o:OLEObject Type="Embed" ProgID="ChemDraw.Document.6.0" ShapeID="_x0000_i1057" DrawAspect="Content" ObjectID="_1780299430" r:id="rId118"/>
              </w:object>
            </w:r>
          </w:p>
        </w:tc>
        <w:tc>
          <w:tcPr>
            <w:tcW w:w="4961" w:type="dxa"/>
            <w:tcBorders>
              <w:top w:val="nil"/>
              <w:bottom w:val="nil"/>
            </w:tcBorders>
            <w:vAlign w:val="center"/>
          </w:tcPr>
          <w:p w14:paraId="1594EB8F" w14:textId="1CA8EEA2" w:rsidR="00010CE3" w:rsidRPr="00F9435B" w:rsidRDefault="00BA3E8E" w:rsidP="00010CE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noProof/>
                <w:sz w:val="20"/>
                <w:szCs w:val="20"/>
              </w:rPr>
              <w:object w:dxaOrig="921" w:dyaOrig="1298" w14:anchorId="5F1014C5">
                <v:shape id="_x0000_i1058" type="#_x0000_t75" alt="" style="width:44.25pt;height:1in;mso-width-percent:0;mso-height-percent:0;mso-width-percent:0;mso-height-percent:0" o:ole="">
                  <v:imagedata r:id="rId119" o:title=""/>
                </v:shape>
                <o:OLEObject Type="Embed" ProgID="ChemDraw.Document.6.0" ShapeID="_x0000_i1058" DrawAspect="Content" ObjectID="_1780299431" r:id="rId120"/>
              </w:object>
            </w:r>
          </w:p>
        </w:tc>
      </w:tr>
      <w:tr w:rsidR="00010CE3" w:rsidRPr="00F9435B" w14:paraId="00965983" w14:textId="77777777" w:rsidTr="00701F6D">
        <w:trPr>
          <w:jc w:val="center"/>
        </w:trPr>
        <w:tc>
          <w:tcPr>
            <w:tcW w:w="4957" w:type="dxa"/>
            <w:tcBorders>
              <w:top w:val="nil"/>
              <w:bottom w:val="single" w:sz="4" w:space="0" w:color="auto"/>
            </w:tcBorders>
            <w:vAlign w:val="center"/>
          </w:tcPr>
          <w:p w14:paraId="1D78A088" w14:textId="77777777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 0.79279091   -0.13230884    0.08522615</w:t>
            </w:r>
          </w:p>
          <w:p w14:paraId="37B34777" w14:textId="77777777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 1.99534891   -0.02241685    0.01873706</w:t>
            </w:r>
          </w:p>
          <w:p w14:paraId="73C973B3" w14:textId="77777777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-3.99502612    0.65752091    0.01033749</w:t>
            </w:r>
          </w:p>
          <w:p w14:paraId="12688135" w14:textId="77777777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-3.16222408   -0.35589328   -0.25619067</w:t>
            </w:r>
          </w:p>
          <w:p w14:paraId="4E318660" w14:textId="77777777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-1.76291008   -0.27980908   -0.08513573</w:t>
            </w:r>
          </w:p>
          <w:p w14:paraId="5CFCEC96" w14:textId="77777777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-0.56874708   -0.25916082    0.16982525</w:t>
            </w:r>
          </w:p>
          <w:p w14:paraId="6E0D1CEB" w14:textId="058716D2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6363D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-5.06257912    0.54768375   -0.13677042</w:t>
            </w:r>
          </w:p>
          <w:p w14:paraId="081B48D4" w14:textId="60E9D46C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6363D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-0.58113807   -0.71180723    2.07563063</w:t>
            </w:r>
          </w:p>
          <w:p w14:paraId="19C59E65" w14:textId="77777777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 3.35323090    0.10295313   -0.06141305</w:t>
            </w:r>
          </w:p>
          <w:p w14:paraId="4D5A5711" w14:textId="77777777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 4.55011690    0.21340412   -0.13125614</w:t>
            </w:r>
          </w:p>
          <w:p w14:paraId="1DCB00DE" w14:textId="2A831E3A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  </w:t>
            </w:r>
            <w:r w:rsidR="006363D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5.60765489    0.31072211   -0.19241522</w:t>
            </w:r>
          </w:p>
          <w:p w14:paraId="0FED0863" w14:textId="032B69CC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6363D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-3.62898816    1.60902223    0.37791969</w:t>
            </w:r>
          </w:p>
          <w:p w14:paraId="19C1AD12" w14:textId="3386589A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6363D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-3.55043104   -1.30135660   -0.62514688</w:t>
            </w:r>
          </w:p>
        </w:tc>
        <w:tc>
          <w:tcPr>
            <w:tcW w:w="4961" w:type="dxa"/>
            <w:tcBorders>
              <w:top w:val="nil"/>
              <w:bottom w:val="single" w:sz="4" w:space="0" w:color="auto"/>
            </w:tcBorders>
            <w:vAlign w:val="center"/>
          </w:tcPr>
          <w:p w14:paraId="2904C494" w14:textId="3FF8FB9A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 1.55347708    1.11199502    0.01072017</w:t>
            </w:r>
          </w:p>
          <w:p w14:paraId="36F61E3C" w14:textId="77777777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 2.27444901   -0.06995802    0.10519413</w:t>
            </w:r>
          </w:p>
          <w:p w14:paraId="1AF2ADAE" w14:textId="2EFB5B75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C               </w:t>
            </w:r>
            <w:r w:rsidR="009C2B6F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1.48971195   -1.21746097   -0.06372399</w:t>
            </w:r>
          </w:p>
          <w:p w14:paraId="6AFDA36E" w14:textId="7349838E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C              </w:t>
            </w:r>
            <w:r w:rsidR="009C2B6F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 xml:space="preserve"> 0.16346096   -1.21082789   -0.13966407</w:t>
            </w:r>
          </w:p>
          <w:p w14:paraId="1F73AE25" w14:textId="13FAC683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C              </w:t>
            </w:r>
            <w:r w:rsidR="009C2B6F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-0.61340798   -0.03863585   -0.05425504</w:t>
            </w:r>
          </w:p>
          <w:p w14:paraId="33EC8C98" w14:textId="77777777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 0.14874109    1.13069811   -0.06844291</w:t>
            </w:r>
          </w:p>
          <w:p w14:paraId="14DA842E" w14:textId="77777777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        2.07961313    2.06088099    0.02888427</w:t>
            </w:r>
          </w:p>
          <w:p w14:paraId="1E0D8DD6" w14:textId="4401ED34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  </w:t>
            </w:r>
            <w:r w:rsidR="006363D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3.34459000   -0.08106709    0.26770020</w:t>
            </w:r>
          </w:p>
          <w:p w14:paraId="09071C45" w14:textId="5F7C7897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</w:t>
            </w:r>
            <w:r w:rsidR="009C2B6F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 xml:space="preserve"> -0.36346786    2.08592114   -0.11004188</w:t>
            </w:r>
          </w:p>
          <w:p w14:paraId="70D42827" w14:textId="2D831FE8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C             </w:t>
            </w:r>
            <w:r w:rsidR="009C2B6F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 xml:space="preserve"> -2.03820998   -0.01852977    0.01363388</w:t>
            </w:r>
          </w:p>
          <w:p w14:paraId="16155D00" w14:textId="77777777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-3.23720999    0.00553029    0.07873780</w:t>
            </w:r>
          </w:p>
          <w:p w14:paraId="4C9D9427" w14:textId="125FCB62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9C2B6F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-4.29934999    0.02082235    0.13338374</w:t>
            </w:r>
          </w:p>
          <w:p w14:paraId="3619386C" w14:textId="09EF8659" w:rsidR="00010CE3" w:rsidRPr="00F9435B" w:rsidRDefault="00010CE3" w:rsidP="00777111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9C2B6F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 xml:space="preserve"> 0.79254187   -2.24342296    0.38687389</w:t>
            </w:r>
          </w:p>
        </w:tc>
      </w:tr>
    </w:tbl>
    <w:p w14:paraId="67310940" w14:textId="44B31030" w:rsidR="00701F6D" w:rsidRPr="00F9435B" w:rsidRDefault="00701F6D">
      <w:pPr>
        <w:rPr>
          <w:rFonts w:ascii="Arial" w:hAnsi="Arial" w:cs="Arial"/>
          <w:sz w:val="20"/>
          <w:szCs w:val="20"/>
        </w:rPr>
      </w:pPr>
    </w:p>
    <w:p w14:paraId="2480DF40" w14:textId="77777777" w:rsidR="00701F6D" w:rsidRDefault="00701F6D">
      <w:r>
        <w:br w:type="page"/>
      </w:r>
    </w:p>
    <w:tbl>
      <w:tblPr>
        <w:tblStyle w:val="TableGrid"/>
        <w:tblW w:w="9918" w:type="dxa"/>
        <w:jc w:val="center"/>
        <w:tblLook w:val="04A0" w:firstRow="1" w:lastRow="0" w:firstColumn="1" w:lastColumn="0" w:noHBand="0" w:noVBand="1"/>
      </w:tblPr>
      <w:tblGrid>
        <w:gridCol w:w="5098"/>
        <w:gridCol w:w="4820"/>
      </w:tblGrid>
      <w:tr w:rsidR="00010CE3" w14:paraId="79BF7931" w14:textId="77777777" w:rsidTr="00F9435B">
        <w:trPr>
          <w:jc w:val="center"/>
        </w:trPr>
        <w:tc>
          <w:tcPr>
            <w:tcW w:w="5098" w:type="dxa"/>
            <w:tcBorders>
              <w:bottom w:val="nil"/>
            </w:tcBorders>
            <w:vAlign w:val="center"/>
          </w:tcPr>
          <w:p w14:paraId="6D56811E" w14:textId="53D801ED" w:rsidR="00010CE3" w:rsidRPr="006363D3" w:rsidRDefault="00010CE3" w:rsidP="00010CE3">
            <w:pPr>
              <w:jc w:val="center"/>
              <w:rPr>
                <w:rFonts w:ascii="Arial" w:hAnsi="Arial" w:cs="Arial"/>
              </w:rPr>
            </w:pPr>
            <w:r w:rsidRPr="006363D3">
              <w:rPr>
                <w:rFonts w:ascii="Arial" w:hAnsi="Arial" w:cs="Arial"/>
              </w:rPr>
              <w:lastRenderedPageBreak/>
              <w:t>TS (</w:t>
            </w:r>
            <w:r w:rsidRPr="006363D3">
              <w:rPr>
                <w:rFonts w:ascii="Arial" w:hAnsi="Arial" w:cs="Arial"/>
                <w:b/>
                <w:bCs/>
              </w:rPr>
              <w:t>6</w:t>
            </w:r>
            <w:r w:rsidRPr="006363D3">
              <w:rPr>
                <w:rFonts w:ascii="Arial" w:hAnsi="Arial" w:cs="Arial"/>
                <w:lang w:val="en-US"/>
              </w:rPr>
              <w:t>→</w:t>
            </w:r>
            <w:r w:rsidRPr="006363D3">
              <w:rPr>
                <w:rFonts w:ascii="Arial" w:hAnsi="Arial" w:cs="Arial"/>
                <w:b/>
                <w:bCs/>
              </w:rPr>
              <w:t>7</w:t>
            </w:r>
            <w:r w:rsidRPr="006363D3">
              <w:rPr>
                <w:rFonts w:ascii="Arial" w:hAnsi="Arial" w:cs="Arial"/>
              </w:rPr>
              <w:t>)</w:t>
            </w:r>
          </w:p>
        </w:tc>
        <w:tc>
          <w:tcPr>
            <w:tcW w:w="4820" w:type="dxa"/>
            <w:tcBorders>
              <w:bottom w:val="nil"/>
            </w:tcBorders>
            <w:vAlign w:val="center"/>
          </w:tcPr>
          <w:p w14:paraId="2AA43CDB" w14:textId="20CEC401" w:rsidR="00010CE3" w:rsidRPr="006363D3" w:rsidRDefault="00010CE3" w:rsidP="00010CE3">
            <w:pPr>
              <w:jc w:val="center"/>
              <w:rPr>
                <w:rFonts w:ascii="Arial" w:hAnsi="Arial" w:cs="Arial"/>
              </w:rPr>
            </w:pPr>
            <w:r w:rsidRPr="006363D3">
              <w:rPr>
                <w:rFonts w:ascii="Arial" w:hAnsi="Arial" w:cs="Arial"/>
              </w:rPr>
              <w:t>TS (</w:t>
            </w:r>
            <w:r w:rsidRPr="006363D3">
              <w:rPr>
                <w:rFonts w:ascii="Arial" w:hAnsi="Arial" w:cs="Arial"/>
                <w:b/>
                <w:bCs/>
              </w:rPr>
              <w:t>7</w:t>
            </w:r>
            <w:r w:rsidRPr="006363D3">
              <w:rPr>
                <w:rFonts w:ascii="Arial" w:hAnsi="Arial" w:cs="Arial"/>
                <w:lang w:val="en-US"/>
              </w:rPr>
              <w:t>→</w:t>
            </w:r>
            <w:r w:rsidRPr="006363D3">
              <w:rPr>
                <w:rFonts w:ascii="Arial" w:hAnsi="Arial" w:cs="Arial"/>
                <w:b/>
                <w:bCs/>
              </w:rPr>
              <w:t xml:space="preserve"> i6</w:t>
            </w:r>
            <w:r w:rsidRPr="006363D3">
              <w:rPr>
                <w:rFonts w:ascii="Arial" w:hAnsi="Arial" w:cs="Arial"/>
              </w:rPr>
              <w:t>)</w:t>
            </w:r>
          </w:p>
        </w:tc>
      </w:tr>
      <w:tr w:rsidR="00010CE3" w14:paraId="0CCF4C99" w14:textId="77777777" w:rsidTr="00F9435B">
        <w:trPr>
          <w:jc w:val="center"/>
        </w:trPr>
        <w:tc>
          <w:tcPr>
            <w:tcW w:w="5098" w:type="dxa"/>
            <w:tcBorders>
              <w:top w:val="nil"/>
              <w:bottom w:val="nil"/>
            </w:tcBorders>
            <w:vAlign w:val="center"/>
          </w:tcPr>
          <w:p w14:paraId="4C718533" w14:textId="651CE895" w:rsidR="00010CE3" w:rsidRPr="00747F64" w:rsidRDefault="00BA3E8E" w:rsidP="00010CE3">
            <w:pPr>
              <w:jc w:val="center"/>
              <w:rPr>
                <w:rFonts w:ascii="Times New Roman" w:hAnsi="Times New Roman" w:cs="Times New Roman"/>
              </w:rPr>
            </w:pPr>
            <w:r w:rsidRPr="00747F64">
              <w:rPr>
                <w:rFonts w:ascii="Times New Roman" w:hAnsi="Times New Roman" w:cs="Times New Roman"/>
                <w:noProof/>
              </w:rPr>
              <w:object w:dxaOrig="748" w:dyaOrig="1641" w14:anchorId="0184BB16">
                <v:shape id="_x0000_i1059" type="#_x0000_t75" alt="" style="width:36.75pt;height:85.5pt;mso-width-percent:0;mso-height-percent:0;mso-width-percent:0;mso-height-percent:0" o:ole="">
                  <v:imagedata r:id="rId121" o:title=""/>
                </v:shape>
                <o:OLEObject Type="Embed" ProgID="ChemDraw.Document.6.0" ShapeID="_x0000_i1059" DrawAspect="Content" ObjectID="_1780299432" r:id="rId122"/>
              </w:object>
            </w:r>
          </w:p>
        </w:tc>
        <w:tc>
          <w:tcPr>
            <w:tcW w:w="4820" w:type="dxa"/>
            <w:tcBorders>
              <w:top w:val="nil"/>
              <w:bottom w:val="nil"/>
            </w:tcBorders>
            <w:vAlign w:val="center"/>
          </w:tcPr>
          <w:p w14:paraId="3A0FD79C" w14:textId="61FA9B14" w:rsidR="00010CE3" w:rsidRPr="00747F64" w:rsidRDefault="00BA3E8E" w:rsidP="00010CE3">
            <w:pPr>
              <w:jc w:val="center"/>
              <w:rPr>
                <w:rFonts w:ascii="Times New Roman" w:hAnsi="Times New Roman" w:cs="Times New Roman"/>
              </w:rPr>
            </w:pPr>
            <w:r w:rsidRPr="00747F64">
              <w:rPr>
                <w:rFonts w:ascii="Times New Roman" w:hAnsi="Times New Roman" w:cs="Times New Roman"/>
                <w:noProof/>
              </w:rPr>
              <w:object w:dxaOrig="696" w:dyaOrig="1322" w14:anchorId="72D6D6B9">
                <v:shape id="_x0000_i1060" type="#_x0000_t75" alt="" style="width:36pt;height:64.5pt;mso-width-percent:0;mso-height-percent:0;mso-width-percent:0;mso-height-percent:0" o:ole="">
                  <v:imagedata r:id="rId123" o:title=""/>
                </v:shape>
                <o:OLEObject Type="Embed" ProgID="ChemDraw.Document.6.0" ShapeID="_x0000_i1060" DrawAspect="Content" ObjectID="_1780299433" r:id="rId124"/>
              </w:object>
            </w:r>
          </w:p>
        </w:tc>
      </w:tr>
      <w:tr w:rsidR="00010CE3" w14:paraId="369B396B" w14:textId="77777777" w:rsidTr="00F9435B">
        <w:trPr>
          <w:jc w:val="center"/>
        </w:trPr>
        <w:tc>
          <w:tcPr>
            <w:tcW w:w="5098" w:type="dxa"/>
            <w:tcBorders>
              <w:top w:val="nil"/>
              <w:bottom w:val="single" w:sz="4" w:space="0" w:color="auto"/>
            </w:tcBorders>
            <w:vAlign w:val="center"/>
          </w:tcPr>
          <w:p w14:paraId="01ACB985" w14:textId="4D93B1B8" w:rsidR="00010CE3" w:rsidRPr="00F9435B" w:rsidRDefault="00010CE3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1.60184395    1.19332314    0.03634514</w:t>
            </w:r>
          </w:p>
          <w:p w14:paraId="5A55D1B2" w14:textId="77777777" w:rsidR="00010CE3" w:rsidRPr="00F9435B" w:rsidRDefault="00010CE3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2.19357304   -0.06986381   -0.08742097</w:t>
            </w:r>
          </w:p>
          <w:p w14:paraId="295A8437" w14:textId="77777777" w:rsidR="00010CE3" w:rsidRPr="00F9435B" w:rsidRDefault="00010CE3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1.50692213   -1.20876586   -0.08207898</w:t>
            </w:r>
          </w:p>
          <w:p w14:paraId="108F07B4" w14:textId="78014A4C" w:rsidR="00010CE3" w:rsidRPr="00F9435B" w:rsidRDefault="00010CE3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0.11930614   -1.28449297    0.04718011</w:t>
            </w:r>
          </w:p>
          <w:p w14:paraId="5A273013" w14:textId="77777777" w:rsidR="00010CE3" w:rsidRPr="00F9435B" w:rsidRDefault="00010CE3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-0.52044596   -0.04307402    0.00074622</w:t>
            </w:r>
          </w:p>
          <w:p w14:paraId="2C6C1EC6" w14:textId="3FC0374D" w:rsidR="00010CE3" w:rsidRPr="00F9435B" w:rsidRDefault="00010CE3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0.21817295    1.16942204   -0.00275876</w:t>
            </w:r>
          </w:p>
          <w:p w14:paraId="4AE54B8D" w14:textId="064A53DB" w:rsidR="00010CE3" w:rsidRPr="00F9435B" w:rsidRDefault="00010CE3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       2.15404388    2.11991718    0.12755715</w:t>
            </w:r>
          </w:p>
          <w:p w14:paraId="59902DD9" w14:textId="77777777" w:rsidR="00010CE3" w:rsidRPr="00F9435B" w:rsidRDefault="00010CE3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       2.75076316   -1.17971179    0.36225893</w:t>
            </w:r>
          </w:p>
          <w:p w14:paraId="0B3BBE91" w14:textId="77777777" w:rsidR="00010CE3" w:rsidRPr="00F9435B" w:rsidRDefault="00010CE3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      -0.33821113    2.10037499   -0.00654367</w:t>
            </w:r>
          </w:p>
          <w:p w14:paraId="0E0A8743" w14:textId="77777777" w:rsidR="00010CE3" w:rsidRPr="00F9435B" w:rsidRDefault="00010CE3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-1.95199696    0.01779887   -0.00566167</w:t>
            </w:r>
          </w:p>
          <w:p w14:paraId="44F3CCDD" w14:textId="77777777" w:rsidR="00010CE3" w:rsidRPr="00F9435B" w:rsidRDefault="00010CE3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-3.15209297    0.06761877   -0.00964758</w:t>
            </w:r>
          </w:p>
          <w:p w14:paraId="5807049D" w14:textId="77777777" w:rsidR="00010CE3" w:rsidRPr="00F9435B" w:rsidRDefault="00010CE3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      -0.44340678   -2.20313602    0.15078510</w:t>
            </w:r>
          </w:p>
          <w:p w14:paraId="2787F708" w14:textId="2048DC12" w:rsidR="00010CE3" w:rsidRPr="00F9435B" w:rsidRDefault="00010CE3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      -4.21488297    0.11075869   -0.01427851</w:t>
            </w:r>
          </w:p>
        </w:tc>
        <w:tc>
          <w:tcPr>
            <w:tcW w:w="4820" w:type="dxa"/>
            <w:tcBorders>
              <w:top w:val="nil"/>
              <w:bottom w:val="single" w:sz="4" w:space="0" w:color="auto"/>
            </w:tcBorders>
            <w:vAlign w:val="center"/>
          </w:tcPr>
          <w:p w14:paraId="0796AFC4" w14:textId="57C09123" w:rsidR="00010CE3" w:rsidRPr="00F9435B" w:rsidRDefault="00010CE3" w:rsidP="00F9435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1.05488770   -2.37061134    0.00000000</w:t>
            </w:r>
          </w:p>
          <w:p w14:paraId="3AE1B56A" w14:textId="6573ACF9" w:rsidR="00010CE3" w:rsidRPr="00F9435B" w:rsidRDefault="00010CE3" w:rsidP="00F9435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-0.15228323   -2.20407820    0.00000000</w:t>
            </w:r>
          </w:p>
          <w:p w14:paraId="7FF97AB9" w14:textId="096B4A1B" w:rsidR="00010CE3" w:rsidRPr="00F9435B" w:rsidRDefault="00010CE3" w:rsidP="00F9435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-1.32062683   -1.40989197    0.00000000</w:t>
            </w:r>
          </w:p>
          <w:p w14:paraId="20E5F588" w14:textId="0040A468" w:rsidR="00010CE3" w:rsidRPr="00F9435B" w:rsidRDefault="00010CE3" w:rsidP="00F9435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-1.17104825   -0.06955976    0.00000000</w:t>
            </w:r>
          </w:p>
          <w:p w14:paraId="310932A8" w14:textId="7506DF51" w:rsidR="00010CE3" w:rsidRPr="00F9435B" w:rsidRDefault="00010CE3" w:rsidP="00F9435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0.12306461    0.61808556    0.00000000</w:t>
            </w:r>
          </w:p>
          <w:p w14:paraId="48E91F1D" w14:textId="030353FD" w:rsidR="00010CE3" w:rsidRPr="00F9435B" w:rsidRDefault="00010CE3" w:rsidP="00F9435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1.31299498    0.00271644    0.00000000</w:t>
            </w:r>
          </w:p>
          <w:p w14:paraId="325B6B56" w14:textId="1D6B8444" w:rsidR="00010CE3" w:rsidRPr="00F9435B" w:rsidRDefault="00010CE3" w:rsidP="00F9435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 2.05234199   -2.74503964    0.00000000</w:t>
            </w:r>
          </w:p>
          <w:p w14:paraId="783186E0" w14:textId="1580D0E3" w:rsidR="00010CE3" w:rsidRPr="00F9435B" w:rsidRDefault="00010CE3" w:rsidP="00F9435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 2.30945380    0.42778167    0.00000000</w:t>
            </w:r>
          </w:p>
          <w:p w14:paraId="1F1027E7" w14:textId="593B3C5A" w:rsidR="00010CE3" w:rsidRPr="00F9435B" w:rsidRDefault="00010CE3" w:rsidP="00F9435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0.09010077    2.05745703    0.00000000</w:t>
            </w:r>
          </w:p>
          <w:p w14:paraId="49D78B61" w14:textId="4D382AEF" w:rsidR="00010CE3" w:rsidRPr="00F9435B" w:rsidRDefault="00010CE3" w:rsidP="00F9435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0.05660912    3.25867689    0.00000000</w:t>
            </w:r>
          </w:p>
          <w:p w14:paraId="6D0AE67F" w14:textId="731A31EC" w:rsidR="00010CE3" w:rsidRPr="00F9435B" w:rsidRDefault="00010CE3" w:rsidP="00F9435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  0.03222032    4.32194446    0.00000000</w:t>
            </w:r>
          </w:p>
          <w:p w14:paraId="5639834E" w14:textId="13CF4768" w:rsidR="00010CE3" w:rsidRPr="00F9435B" w:rsidRDefault="00010CE3" w:rsidP="00F9435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-2.30385775   -1.86378217    0.00000000</w:t>
            </w:r>
          </w:p>
          <w:p w14:paraId="261CB6BD" w14:textId="18225BAE" w:rsidR="00010CE3" w:rsidRPr="00F9435B" w:rsidRDefault="00010CE3" w:rsidP="00F9435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-2.05235160    0.56232775    0.00000000</w:t>
            </w:r>
          </w:p>
        </w:tc>
      </w:tr>
      <w:tr w:rsidR="006343E7" w14:paraId="243F61FB" w14:textId="77777777" w:rsidTr="00F9435B">
        <w:trPr>
          <w:jc w:val="center"/>
        </w:trPr>
        <w:tc>
          <w:tcPr>
            <w:tcW w:w="5098" w:type="dxa"/>
            <w:tcBorders>
              <w:top w:val="single" w:sz="4" w:space="0" w:color="auto"/>
              <w:bottom w:val="nil"/>
            </w:tcBorders>
            <w:vAlign w:val="center"/>
          </w:tcPr>
          <w:p w14:paraId="53B174B3" w14:textId="57749F82" w:rsidR="006343E7" w:rsidRPr="00F9435B" w:rsidRDefault="006343E7" w:rsidP="00A82355">
            <w:pPr>
              <w:jc w:val="center"/>
              <w:rPr>
                <w:rFonts w:ascii="Arial" w:hAnsi="Arial" w:cs="Arial"/>
              </w:rPr>
            </w:pPr>
            <w:r w:rsidRPr="00F9435B">
              <w:rPr>
                <w:rFonts w:ascii="Arial" w:hAnsi="Arial" w:cs="Arial"/>
              </w:rPr>
              <w:t>TS (</w:t>
            </w:r>
            <w:r w:rsidRPr="00F9435B">
              <w:rPr>
                <w:rFonts w:ascii="Arial" w:hAnsi="Arial" w:cs="Arial"/>
                <w:b/>
                <w:bCs/>
              </w:rPr>
              <w:t>i6</w:t>
            </w:r>
            <w:r w:rsidRPr="00F9435B">
              <w:rPr>
                <w:rFonts w:ascii="Arial" w:hAnsi="Arial" w:cs="Arial"/>
                <w:lang w:val="en-US"/>
              </w:rPr>
              <w:t>→</w:t>
            </w:r>
            <w:r w:rsidRPr="00F9435B">
              <w:rPr>
                <w:rFonts w:ascii="Arial" w:hAnsi="Arial" w:cs="Arial"/>
                <w:b/>
                <w:bCs/>
              </w:rPr>
              <w:t>i7</w:t>
            </w:r>
            <w:r w:rsidRPr="00F9435B">
              <w:rPr>
                <w:rFonts w:ascii="Arial" w:hAnsi="Arial" w:cs="Arial"/>
              </w:rPr>
              <w:t>)</w:t>
            </w:r>
          </w:p>
        </w:tc>
        <w:tc>
          <w:tcPr>
            <w:tcW w:w="4820" w:type="dxa"/>
            <w:tcBorders>
              <w:top w:val="single" w:sz="4" w:space="0" w:color="auto"/>
              <w:bottom w:val="nil"/>
            </w:tcBorders>
            <w:vAlign w:val="center"/>
          </w:tcPr>
          <w:p w14:paraId="59D6E5EC" w14:textId="32685668" w:rsidR="006343E7" w:rsidRPr="00F9435B" w:rsidRDefault="006343E7" w:rsidP="00A82355">
            <w:pPr>
              <w:jc w:val="center"/>
              <w:rPr>
                <w:rFonts w:ascii="Arial" w:hAnsi="Arial" w:cs="Arial"/>
              </w:rPr>
            </w:pPr>
            <w:r w:rsidRPr="00F9435B">
              <w:rPr>
                <w:rFonts w:ascii="Arial" w:hAnsi="Arial" w:cs="Arial"/>
              </w:rPr>
              <w:t>TS (</w:t>
            </w:r>
            <w:r w:rsidRPr="00F9435B">
              <w:rPr>
                <w:rFonts w:ascii="Arial" w:hAnsi="Arial" w:cs="Arial"/>
                <w:b/>
                <w:bCs/>
              </w:rPr>
              <w:t>i7</w:t>
            </w:r>
            <w:r w:rsidRPr="00F9435B">
              <w:rPr>
                <w:rFonts w:ascii="Arial" w:hAnsi="Arial" w:cs="Arial"/>
                <w:lang w:val="en-US"/>
              </w:rPr>
              <w:t>→</w:t>
            </w:r>
            <w:r w:rsidRPr="00F9435B">
              <w:rPr>
                <w:rFonts w:ascii="Arial" w:hAnsi="Arial" w:cs="Arial"/>
                <w:b/>
                <w:bCs/>
              </w:rPr>
              <w:t>11</w:t>
            </w:r>
            <w:r w:rsidRPr="00F9435B">
              <w:rPr>
                <w:rFonts w:ascii="Arial" w:hAnsi="Arial" w:cs="Arial"/>
              </w:rPr>
              <w:t>)</w:t>
            </w:r>
          </w:p>
        </w:tc>
      </w:tr>
      <w:tr w:rsidR="00701F6D" w:rsidRPr="00F9435B" w14:paraId="1CA3B190" w14:textId="77777777" w:rsidTr="00F9435B">
        <w:trPr>
          <w:trHeight w:val="4855"/>
          <w:jc w:val="center"/>
        </w:trPr>
        <w:tc>
          <w:tcPr>
            <w:tcW w:w="5098" w:type="dxa"/>
            <w:tcBorders>
              <w:top w:val="nil"/>
            </w:tcBorders>
            <w:vAlign w:val="center"/>
          </w:tcPr>
          <w:p w14:paraId="32C3DE6E" w14:textId="77777777" w:rsidR="00701F6D" w:rsidRPr="00747F64" w:rsidRDefault="00BA3E8E" w:rsidP="00010CE3">
            <w:pPr>
              <w:jc w:val="center"/>
              <w:rPr>
                <w:rFonts w:ascii="Times New Roman" w:hAnsi="Times New Roman" w:cs="Times New Roman"/>
              </w:rPr>
            </w:pPr>
            <w:r w:rsidRPr="00747F64">
              <w:rPr>
                <w:rFonts w:ascii="Times New Roman" w:hAnsi="Times New Roman" w:cs="Times New Roman"/>
                <w:noProof/>
              </w:rPr>
              <w:object w:dxaOrig="1196" w:dyaOrig="1210" w14:anchorId="6A2B4ED9">
                <v:shape id="_x0000_i1061" type="#_x0000_t75" alt="" style="width:58.5pt;height:58.5pt;mso-width-percent:0;mso-height-percent:0;mso-width-percent:0;mso-height-percent:0" o:ole="">
                  <v:imagedata r:id="rId125" o:title=""/>
                </v:shape>
                <o:OLEObject Type="Embed" ProgID="ChemDraw.Document.6.0" ShapeID="_x0000_i1061" DrawAspect="Content" ObjectID="_1780299434" r:id="rId126"/>
              </w:object>
            </w:r>
          </w:p>
          <w:p w14:paraId="3F121871" w14:textId="77777777" w:rsidR="00A82355" w:rsidRDefault="00A82355" w:rsidP="0004597C">
            <w:pPr>
              <w:rPr>
                <w:rFonts w:ascii="Times New Roman" w:hAnsi="Times New Roman" w:cs="Times New Roman"/>
              </w:rPr>
            </w:pPr>
          </w:p>
          <w:p w14:paraId="1F38E3C0" w14:textId="55CFAA69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C              </w:t>
            </w:r>
            <w:r w:rsidR="00F9435B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-3.75375394   -0.19965502    0.00000000</w:t>
            </w:r>
          </w:p>
          <w:p w14:paraId="648602A8" w14:textId="760FC399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C              </w:t>
            </w:r>
            <w:r w:rsidR="00F9435B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-2.56288494   -0.36441402    0.00000000</w:t>
            </w:r>
          </w:p>
          <w:p w14:paraId="0420D2EF" w14:textId="6A2A5BC7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C              </w:t>
            </w:r>
            <w:r w:rsidR="00F9435B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-1.16072394   -0.59589301    0.00000000</w:t>
            </w:r>
          </w:p>
          <w:p w14:paraId="7A48BD83" w14:textId="32B879EE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C              </w:t>
            </w:r>
            <w:r w:rsidR="00F9435B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-0.24264195    0.36569000    0.00000000</w:t>
            </w:r>
          </w:p>
          <w:p w14:paraId="539B4E9D" w14:textId="53F9D6F6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C               </w:t>
            </w:r>
            <w:r w:rsidR="00F9435B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1.20037305    0.53310201    0.00000000</w:t>
            </w:r>
          </w:p>
          <w:p w14:paraId="0823B8FA" w14:textId="36BEE23C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C               </w:t>
            </w:r>
            <w:r w:rsidR="00F9435B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1.20676604    1.87363801    0.00000000</w:t>
            </w:r>
          </w:p>
          <w:p w14:paraId="5D7BFD6D" w14:textId="64EEC315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F9435B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-4.80608594   -0.04645503    0.00000000</w:t>
            </w:r>
          </w:p>
          <w:p w14:paraId="78B617AF" w14:textId="5EA116A6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  </w:t>
            </w:r>
            <w:r w:rsidR="00F9435B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1.95483504    2.66074801    0.00000000</w:t>
            </w:r>
          </w:p>
          <w:p w14:paraId="7CB793A6" w14:textId="6CE29E1F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C               </w:t>
            </w:r>
            <w:r w:rsidR="00F9435B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2.23277206   -0.44057899    0.00000000</w:t>
            </w:r>
          </w:p>
          <w:p w14:paraId="29A849E8" w14:textId="77777777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       3.08264807   -1.28920898    0.00000000</w:t>
            </w:r>
          </w:p>
          <w:p w14:paraId="382813D6" w14:textId="6991AEAD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  </w:t>
            </w:r>
            <w:r w:rsidR="00DD612E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3.84204907   -2.03450497    0.00000000</w:t>
            </w:r>
          </w:p>
          <w:p w14:paraId="748DC850" w14:textId="4CD8FA9B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</w:t>
            </w:r>
            <w:r w:rsidR="00F9435B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 xml:space="preserve"> -0.82128093   -1.63177701    0.00000000</w:t>
            </w:r>
          </w:p>
          <w:p w14:paraId="7C553E99" w14:textId="3B12E327" w:rsidR="00701F6D" w:rsidRPr="00747F64" w:rsidRDefault="00701F6D" w:rsidP="0004597C">
            <w:pPr>
              <w:rPr>
                <w:rFonts w:ascii="Times New Roman" w:hAnsi="Times New Roman" w:cs="Times New Roman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 xml:space="preserve">H              </w:t>
            </w:r>
            <w:r w:rsidR="00F9435B" w:rsidRPr="00F9435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35B">
              <w:rPr>
                <w:rFonts w:ascii="Arial" w:hAnsi="Arial" w:cs="Arial"/>
                <w:sz w:val="20"/>
                <w:szCs w:val="20"/>
              </w:rPr>
              <w:t>-0.18484395    1.75590900    0.00000000</w:t>
            </w:r>
          </w:p>
        </w:tc>
        <w:tc>
          <w:tcPr>
            <w:tcW w:w="4820" w:type="dxa"/>
            <w:tcBorders>
              <w:top w:val="nil"/>
            </w:tcBorders>
            <w:vAlign w:val="center"/>
          </w:tcPr>
          <w:p w14:paraId="3ADCB9EC" w14:textId="77777777" w:rsidR="00701F6D" w:rsidRPr="00F9435B" w:rsidRDefault="00BA3E8E" w:rsidP="00010CE3">
            <w:pPr>
              <w:jc w:val="center"/>
              <w:rPr>
                <w:rFonts w:ascii="Arial" w:hAnsi="Arial" w:cs="Arial"/>
              </w:rPr>
            </w:pPr>
            <w:r w:rsidRPr="00F9435B">
              <w:rPr>
                <w:rFonts w:ascii="Arial" w:hAnsi="Arial" w:cs="Arial"/>
                <w:noProof/>
              </w:rPr>
              <w:object w:dxaOrig="1202" w:dyaOrig="1416" w14:anchorId="42193350">
                <v:shape id="_x0000_i1062" type="#_x0000_t75" alt="" style="width:58.5pt;height:1in;mso-width-percent:0;mso-height-percent:0;mso-width-percent:0;mso-height-percent:0" o:ole="">
                  <v:imagedata r:id="rId127" o:title=""/>
                </v:shape>
                <o:OLEObject Type="Embed" ProgID="ChemDraw.Document.6.0" ShapeID="_x0000_i1062" DrawAspect="Content" ObjectID="_1780299435" r:id="rId128"/>
              </w:object>
            </w:r>
          </w:p>
          <w:p w14:paraId="40D56681" w14:textId="760BFB2E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3.85715593   -0.40492351   -0.19900604</w:t>
            </w:r>
          </w:p>
          <w:p w14:paraId="55CA4B03" w14:textId="44B0114A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2.68744867   -0.18328714   -0.03127051</w:t>
            </w:r>
          </w:p>
          <w:p w14:paraId="4CAC9E5C" w14:textId="31942E35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1.34766368    0.07143688    0.16377237</w:t>
            </w:r>
          </w:p>
          <w:p w14:paraId="15441B52" w14:textId="1CBD776E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 0.15597394    0.25969552   -0.00293941</w:t>
            </w:r>
          </w:p>
          <w:p w14:paraId="70D8E1D7" w14:textId="2B9B7813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-1.24536851    0.49849082   -0.04506177</w:t>
            </w:r>
          </w:p>
          <w:p w14:paraId="4B5CF921" w14:textId="065A44D3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-1.74176313    1.74766874   -0.09784868</w:t>
            </w:r>
          </w:p>
          <w:p w14:paraId="48CE42ED" w14:textId="457F7B71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 4.89138837   -0.60259263   -0.34979637</w:t>
            </w:r>
          </w:p>
          <w:p w14:paraId="2BEA5311" w14:textId="12D9B4B3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-2.81106044    1.91399275   -0.12731179</w:t>
            </w:r>
          </w:p>
          <w:p w14:paraId="57818C44" w14:textId="35D8C445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-2.09943427   -0.65550387   -0.02735154</w:t>
            </w:r>
          </w:p>
          <w:p w14:paraId="1FEEE56C" w14:textId="63417021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C        -2.80493506   -1.62600287   -0.01203139</w:t>
            </w:r>
          </w:p>
          <w:p w14:paraId="2AE4161C" w14:textId="6A790D71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-3.43060787   -2.48623297    0.00247817</w:t>
            </w:r>
          </w:p>
          <w:p w14:paraId="0B30FAA7" w14:textId="6BC9B667" w:rsidR="00701F6D" w:rsidRPr="00F9435B" w:rsidRDefault="00701F6D" w:rsidP="0004597C">
            <w:pPr>
              <w:rPr>
                <w:rFonts w:ascii="Arial" w:hAnsi="Arial" w:cs="Arial"/>
                <w:sz w:val="20"/>
                <w:szCs w:val="20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 1.48989678    0.32500637    2.09636999</w:t>
            </w:r>
          </w:p>
          <w:p w14:paraId="6D4F7761" w14:textId="49F90A7E" w:rsidR="00701F6D" w:rsidRPr="00F9435B" w:rsidRDefault="00701F6D" w:rsidP="0004597C">
            <w:pPr>
              <w:rPr>
                <w:rFonts w:ascii="Arial" w:hAnsi="Arial" w:cs="Arial"/>
              </w:rPr>
            </w:pPr>
            <w:r w:rsidRPr="00F9435B">
              <w:rPr>
                <w:rFonts w:ascii="Arial" w:hAnsi="Arial" w:cs="Arial"/>
                <w:sz w:val="20"/>
                <w:szCs w:val="20"/>
              </w:rPr>
              <w:t>H        -1.08006431    2.60437898   -0.11131814</w:t>
            </w:r>
          </w:p>
        </w:tc>
      </w:tr>
    </w:tbl>
    <w:p w14:paraId="0DA12920" w14:textId="5442D9F6" w:rsidR="00701F6D" w:rsidRDefault="00701F6D" w:rsidP="00CC6C6C">
      <w:pPr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</w:p>
    <w:p w14:paraId="23B092E0" w14:textId="77777777" w:rsidR="00701F6D" w:rsidRDefault="00701F6D">
      <w:pPr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Times New Roman" w:hAnsi="Times New Roman" w:cs="Times New Roman"/>
          <w:kern w:val="0"/>
          <w:sz w:val="24"/>
          <w:szCs w:val="24"/>
          <w14:ligatures w14:val="none"/>
        </w:rPr>
        <w:br w:type="page"/>
      </w:r>
    </w:p>
    <w:p w14:paraId="6D9BC3CF" w14:textId="1A68A876" w:rsidR="00C742BD" w:rsidRPr="00905ADA" w:rsidRDefault="00820C17" w:rsidP="00820C17">
      <w:pPr>
        <w:pStyle w:val="Heading1"/>
        <w:rPr>
          <w:rFonts w:ascii="Arial" w:hAnsi="Arial" w:cs="Arial"/>
          <w:lang w:val="en-US"/>
        </w:rPr>
      </w:pPr>
      <w:bookmarkStart w:id="25" w:name="_Toc168514708"/>
      <w:r w:rsidRPr="006B55E9">
        <w:rPr>
          <w:rFonts w:ascii="Arial" w:hAnsi="Arial" w:cs="Arial"/>
          <w:lang w:val="en-US"/>
        </w:rPr>
        <w:lastRenderedPageBreak/>
        <w:t>References</w:t>
      </w:r>
      <w:bookmarkEnd w:id="25"/>
    </w:p>
    <w:bookmarkStart w:id="26" w:name="_Hlk152753128"/>
    <w:p w14:paraId="1725A1E1" w14:textId="77777777" w:rsidR="00403670" w:rsidRPr="00403670" w:rsidRDefault="00C742BD" w:rsidP="00403670">
      <w:pPr>
        <w:pStyle w:val="EndNoteBibliography"/>
        <w:spacing w:after="0"/>
        <w:ind w:left="720" w:hanging="720"/>
        <w:jc w:val="both"/>
        <w:rPr>
          <w:rFonts w:ascii="Arial" w:hAnsi="Arial" w:cs="Arial"/>
          <w:sz w:val="22"/>
        </w:rPr>
      </w:pPr>
      <w:r w:rsidRPr="00403670">
        <w:rPr>
          <w:rFonts w:ascii="Arial" w:hAnsi="Arial" w:cs="Arial"/>
          <w:sz w:val="22"/>
        </w:rPr>
        <w:fldChar w:fldCharType="begin"/>
      </w:r>
      <w:r w:rsidRPr="00403670">
        <w:rPr>
          <w:rFonts w:ascii="Arial" w:hAnsi="Arial" w:cs="Arial"/>
          <w:sz w:val="22"/>
        </w:rPr>
        <w:instrText xml:space="preserve"> ADDIN EN.REFLIST </w:instrText>
      </w:r>
      <w:r w:rsidRPr="00403670">
        <w:rPr>
          <w:rFonts w:ascii="Arial" w:hAnsi="Arial" w:cs="Arial"/>
          <w:sz w:val="22"/>
        </w:rPr>
        <w:fldChar w:fldCharType="separate"/>
      </w:r>
      <w:r w:rsidR="00403670" w:rsidRPr="00403670">
        <w:rPr>
          <w:rFonts w:ascii="Arial" w:hAnsi="Arial" w:cs="Arial"/>
          <w:sz w:val="22"/>
        </w:rPr>
        <w:t>1.</w:t>
      </w:r>
      <w:r w:rsidR="00403670" w:rsidRPr="00403670">
        <w:rPr>
          <w:rFonts w:ascii="Arial" w:hAnsi="Arial" w:cs="Arial"/>
          <w:sz w:val="22"/>
        </w:rPr>
        <w:tab/>
        <w:t xml:space="preserve">P. Hemberger, X. K. Wu, Z. Y. Pan and A. Bodi, </w:t>
      </w:r>
      <w:r w:rsidR="00403670" w:rsidRPr="00403670">
        <w:rPr>
          <w:rFonts w:ascii="Arial" w:hAnsi="Arial" w:cs="Arial"/>
          <w:i/>
          <w:sz w:val="22"/>
        </w:rPr>
        <w:t>J. Phys. Chem. A</w:t>
      </w:r>
      <w:r w:rsidR="00403670" w:rsidRPr="00403670">
        <w:rPr>
          <w:rFonts w:ascii="Arial" w:hAnsi="Arial" w:cs="Arial"/>
          <w:sz w:val="22"/>
        </w:rPr>
        <w:t xml:space="preserve">, 2022, </w:t>
      </w:r>
      <w:r w:rsidR="00403670" w:rsidRPr="00403670">
        <w:rPr>
          <w:rFonts w:ascii="Arial" w:hAnsi="Arial" w:cs="Arial"/>
          <w:b/>
          <w:sz w:val="22"/>
        </w:rPr>
        <w:t>126</w:t>
      </w:r>
      <w:r w:rsidR="00403670" w:rsidRPr="00403670">
        <w:rPr>
          <w:rFonts w:ascii="Arial" w:hAnsi="Arial" w:cs="Arial"/>
          <w:sz w:val="22"/>
        </w:rPr>
        <w:t>, 2196-2210.</w:t>
      </w:r>
    </w:p>
    <w:p w14:paraId="732DCCC9" w14:textId="77777777" w:rsidR="00403670" w:rsidRPr="00403670" w:rsidRDefault="00403670" w:rsidP="00403670">
      <w:pPr>
        <w:pStyle w:val="EndNoteBibliography"/>
        <w:spacing w:after="0"/>
        <w:ind w:left="720" w:hanging="720"/>
        <w:jc w:val="both"/>
        <w:rPr>
          <w:rFonts w:ascii="Arial" w:hAnsi="Arial" w:cs="Arial"/>
          <w:sz w:val="22"/>
        </w:rPr>
      </w:pPr>
      <w:r w:rsidRPr="00403670">
        <w:rPr>
          <w:rFonts w:ascii="Arial" w:hAnsi="Arial" w:cs="Arial"/>
          <w:sz w:val="22"/>
        </w:rPr>
        <w:t>2.</w:t>
      </w:r>
      <w:r w:rsidRPr="00403670">
        <w:rPr>
          <w:rFonts w:ascii="Arial" w:hAnsi="Arial" w:cs="Arial"/>
          <w:sz w:val="22"/>
        </w:rPr>
        <w:tab/>
        <w:t xml:space="preserve">B. Sztáray, A. Bodi and T. Baer, </w:t>
      </w:r>
      <w:r w:rsidRPr="00403670">
        <w:rPr>
          <w:rFonts w:ascii="Arial" w:hAnsi="Arial" w:cs="Arial"/>
          <w:i/>
          <w:sz w:val="22"/>
        </w:rPr>
        <w:t>J. Mass Spectrom.</w:t>
      </w:r>
      <w:r w:rsidRPr="00403670">
        <w:rPr>
          <w:rFonts w:ascii="Arial" w:hAnsi="Arial" w:cs="Arial"/>
          <w:sz w:val="22"/>
        </w:rPr>
        <w:t xml:space="preserve">, 2010, </w:t>
      </w:r>
      <w:r w:rsidRPr="00403670">
        <w:rPr>
          <w:rFonts w:ascii="Arial" w:hAnsi="Arial" w:cs="Arial"/>
          <w:b/>
          <w:sz w:val="22"/>
        </w:rPr>
        <w:t>45</w:t>
      </w:r>
      <w:r w:rsidRPr="00403670">
        <w:rPr>
          <w:rFonts w:ascii="Arial" w:hAnsi="Arial" w:cs="Arial"/>
          <w:sz w:val="22"/>
        </w:rPr>
        <w:t>, 1233-1245.</w:t>
      </w:r>
    </w:p>
    <w:p w14:paraId="52B70DC8" w14:textId="77777777" w:rsidR="00403670" w:rsidRPr="00403670" w:rsidRDefault="00403670" w:rsidP="00403670">
      <w:pPr>
        <w:pStyle w:val="EndNoteBibliography"/>
        <w:spacing w:after="0"/>
        <w:ind w:left="720" w:hanging="720"/>
        <w:jc w:val="both"/>
        <w:rPr>
          <w:rFonts w:ascii="Arial" w:hAnsi="Arial" w:cs="Arial"/>
          <w:sz w:val="22"/>
        </w:rPr>
      </w:pPr>
      <w:r w:rsidRPr="00403670">
        <w:rPr>
          <w:rFonts w:ascii="Arial" w:hAnsi="Arial" w:cs="Arial"/>
          <w:sz w:val="22"/>
        </w:rPr>
        <w:t>3.</w:t>
      </w:r>
      <w:r w:rsidRPr="00403670">
        <w:rPr>
          <w:rFonts w:ascii="Arial" w:hAnsi="Arial" w:cs="Arial"/>
          <w:sz w:val="22"/>
        </w:rPr>
        <w:tab/>
        <w:t xml:space="preserve">E. Mendez-Vega, W. Sander and P. Hemberger, </w:t>
      </w:r>
      <w:r w:rsidRPr="00403670">
        <w:rPr>
          <w:rFonts w:ascii="Arial" w:hAnsi="Arial" w:cs="Arial"/>
          <w:i/>
          <w:sz w:val="22"/>
        </w:rPr>
        <w:t>J. Phys. Chem. A</w:t>
      </w:r>
      <w:r w:rsidRPr="00403670">
        <w:rPr>
          <w:rFonts w:ascii="Arial" w:hAnsi="Arial" w:cs="Arial"/>
          <w:sz w:val="22"/>
        </w:rPr>
        <w:t xml:space="preserve">, 2020, </w:t>
      </w:r>
      <w:r w:rsidRPr="00403670">
        <w:rPr>
          <w:rFonts w:ascii="Arial" w:hAnsi="Arial" w:cs="Arial"/>
          <w:b/>
          <w:sz w:val="22"/>
        </w:rPr>
        <w:t>124</w:t>
      </w:r>
      <w:r w:rsidRPr="00403670">
        <w:rPr>
          <w:rFonts w:ascii="Arial" w:hAnsi="Arial" w:cs="Arial"/>
          <w:sz w:val="22"/>
        </w:rPr>
        <w:t>, 3836-3843.</w:t>
      </w:r>
    </w:p>
    <w:p w14:paraId="7AEBC2CA" w14:textId="77777777" w:rsidR="00403670" w:rsidRPr="00403670" w:rsidRDefault="00403670" w:rsidP="00403670">
      <w:pPr>
        <w:pStyle w:val="EndNoteBibliography"/>
        <w:spacing w:after="0"/>
        <w:ind w:left="720" w:hanging="720"/>
        <w:jc w:val="both"/>
        <w:rPr>
          <w:rFonts w:ascii="Arial" w:hAnsi="Arial" w:cs="Arial"/>
          <w:sz w:val="22"/>
        </w:rPr>
      </w:pPr>
      <w:r w:rsidRPr="00403670">
        <w:rPr>
          <w:rFonts w:ascii="Arial" w:hAnsi="Arial" w:cs="Arial"/>
          <w:sz w:val="22"/>
        </w:rPr>
        <w:t>4.</w:t>
      </w:r>
      <w:r w:rsidRPr="00403670">
        <w:rPr>
          <w:rFonts w:ascii="Arial" w:hAnsi="Arial" w:cs="Arial"/>
          <w:sz w:val="22"/>
        </w:rPr>
        <w:tab/>
        <w:t xml:space="preserve">M. N. McCabe, P. Hemberger, D. Campisi, J. C. Broxterman, E. Reusch, A. Bodi and J. Bouwman, </w:t>
      </w:r>
      <w:r w:rsidRPr="00403670">
        <w:rPr>
          <w:rFonts w:ascii="Arial" w:hAnsi="Arial" w:cs="Arial"/>
          <w:i/>
          <w:sz w:val="22"/>
        </w:rPr>
        <w:t>Phys. Chem. Chem. Phys.</w:t>
      </w:r>
      <w:r w:rsidRPr="00403670">
        <w:rPr>
          <w:rFonts w:ascii="Arial" w:hAnsi="Arial" w:cs="Arial"/>
          <w:sz w:val="22"/>
        </w:rPr>
        <w:t xml:space="preserve">, 2022, </w:t>
      </w:r>
      <w:r w:rsidRPr="00403670">
        <w:rPr>
          <w:rFonts w:ascii="Arial" w:hAnsi="Arial" w:cs="Arial"/>
          <w:b/>
          <w:sz w:val="22"/>
        </w:rPr>
        <w:t>24</w:t>
      </w:r>
      <w:r w:rsidRPr="00403670">
        <w:rPr>
          <w:rFonts w:ascii="Arial" w:hAnsi="Arial" w:cs="Arial"/>
          <w:sz w:val="22"/>
        </w:rPr>
        <w:t>, 1869-1876.</w:t>
      </w:r>
    </w:p>
    <w:p w14:paraId="5487177D" w14:textId="123C8483" w:rsidR="00403670" w:rsidRPr="00403670" w:rsidRDefault="00403670" w:rsidP="00403670">
      <w:pPr>
        <w:pStyle w:val="EndNoteBibliography"/>
        <w:spacing w:after="0"/>
        <w:ind w:left="720" w:hanging="720"/>
        <w:jc w:val="both"/>
        <w:rPr>
          <w:rFonts w:ascii="Arial" w:hAnsi="Arial" w:cs="Arial"/>
          <w:sz w:val="22"/>
        </w:rPr>
      </w:pPr>
      <w:r w:rsidRPr="00403670">
        <w:rPr>
          <w:rFonts w:ascii="Arial" w:hAnsi="Arial" w:cs="Arial"/>
          <w:sz w:val="22"/>
        </w:rPr>
        <w:t>5.</w:t>
      </w:r>
      <w:r w:rsidRPr="00403670">
        <w:rPr>
          <w:rFonts w:ascii="Arial" w:hAnsi="Arial" w:cs="Arial"/>
          <w:sz w:val="22"/>
        </w:rPr>
        <w:tab/>
        <w:t xml:space="preserve">J. M. Dyke, H. Ozeki, M. Takahashi, M. C. R. Cockett and K. Kimura, </w:t>
      </w:r>
      <w:r w:rsidRPr="00403670">
        <w:rPr>
          <w:rFonts w:ascii="Arial" w:hAnsi="Arial" w:cs="Arial"/>
          <w:i/>
          <w:sz w:val="22"/>
        </w:rPr>
        <w:t>J. Chem. Phys.</w:t>
      </w:r>
      <w:r w:rsidRPr="00403670">
        <w:rPr>
          <w:rFonts w:ascii="Arial" w:hAnsi="Arial" w:cs="Arial"/>
          <w:sz w:val="22"/>
        </w:rPr>
        <w:t xml:space="preserve">, 1992, </w:t>
      </w:r>
      <w:r w:rsidRPr="00403670">
        <w:rPr>
          <w:rFonts w:ascii="Arial" w:hAnsi="Arial" w:cs="Arial"/>
          <w:b/>
          <w:sz w:val="22"/>
        </w:rPr>
        <w:t>97</w:t>
      </w:r>
      <w:r w:rsidRPr="00403670">
        <w:rPr>
          <w:rFonts w:ascii="Arial" w:hAnsi="Arial" w:cs="Arial"/>
          <w:sz w:val="22"/>
        </w:rPr>
        <w:t>, 8926-8933.</w:t>
      </w:r>
    </w:p>
    <w:p w14:paraId="6C8AECF3" w14:textId="76AA2753" w:rsidR="00403670" w:rsidRPr="00CE7E8F" w:rsidRDefault="00403670" w:rsidP="00403670">
      <w:pPr>
        <w:pStyle w:val="EndNoteBibliography"/>
        <w:spacing w:after="0"/>
        <w:ind w:left="720" w:hanging="720"/>
        <w:jc w:val="both"/>
        <w:rPr>
          <w:rFonts w:ascii="Arial" w:hAnsi="Arial" w:cs="Arial"/>
          <w:sz w:val="22"/>
          <w:lang w:val="de-DE"/>
        </w:rPr>
      </w:pPr>
      <w:r w:rsidRPr="00403670">
        <w:rPr>
          <w:rFonts w:ascii="Arial" w:hAnsi="Arial" w:cs="Arial"/>
          <w:sz w:val="22"/>
        </w:rPr>
        <w:t>6.</w:t>
      </w:r>
      <w:r w:rsidRPr="00403670">
        <w:rPr>
          <w:rFonts w:ascii="Arial" w:hAnsi="Arial" w:cs="Arial"/>
          <w:sz w:val="22"/>
        </w:rPr>
        <w:tab/>
        <w:t xml:space="preserve">C. H. Kwon, H. L. Kim and M. S. Kim, </w:t>
      </w:r>
      <w:r w:rsidRPr="00403670">
        <w:rPr>
          <w:rFonts w:ascii="Arial" w:hAnsi="Arial" w:cs="Arial"/>
          <w:i/>
          <w:sz w:val="22"/>
          <w:lang w:val="en-IN"/>
        </w:rPr>
        <w:t xml:space="preserve">J. Phys. </w:t>
      </w:r>
      <w:r w:rsidRPr="00CE7E8F">
        <w:rPr>
          <w:rFonts w:ascii="Arial" w:hAnsi="Arial" w:cs="Arial"/>
          <w:i/>
          <w:sz w:val="22"/>
          <w:lang w:val="de-DE"/>
        </w:rPr>
        <w:t>Chem. A</w:t>
      </w:r>
      <w:r w:rsidRPr="00CE7E8F">
        <w:rPr>
          <w:rFonts w:ascii="Arial" w:hAnsi="Arial" w:cs="Arial"/>
          <w:sz w:val="22"/>
          <w:lang w:val="de-DE"/>
        </w:rPr>
        <w:t xml:space="preserve">, 2003, </w:t>
      </w:r>
      <w:r w:rsidRPr="00CE7E8F">
        <w:rPr>
          <w:rFonts w:ascii="Arial" w:hAnsi="Arial" w:cs="Arial"/>
          <w:b/>
          <w:sz w:val="22"/>
          <w:lang w:val="de-DE"/>
        </w:rPr>
        <w:t>107</w:t>
      </w:r>
      <w:r w:rsidRPr="00CE7E8F">
        <w:rPr>
          <w:rFonts w:ascii="Arial" w:hAnsi="Arial" w:cs="Arial"/>
          <w:sz w:val="22"/>
          <w:lang w:val="de-DE"/>
        </w:rPr>
        <w:t>, 10969-10975.</w:t>
      </w:r>
    </w:p>
    <w:p w14:paraId="2C0A71DE" w14:textId="77777777" w:rsidR="00403670" w:rsidRPr="00CE7E8F" w:rsidRDefault="00403670" w:rsidP="00403670">
      <w:pPr>
        <w:pStyle w:val="EndNoteBibliography"/>
        <w:spacing w:after="0"/>
        <w:ind w:left="720" w:hanging="720"/>
        <w:jc w:val="both"/>
        <w:rPr>
          <w:rFonts w:ascii="Arial" w:hAnsi="Arial" w:cs="Arial"/>
          <w:sz w:val="22"/>
          <w:lang w:val="de-DE"/>
        </w:rPr>
      </w:pPr>
      <w:r w:rsidRPr="00CE7E8F">
        <w:rPr>
          <w:rFonts w:ascii="Arial" w:hAnsi="Arial" w:cs="Arial"/>
          <w:sz w:val="22"/>
          <w:lang w:val="de-DE"/>
        </w:rPr>
        <w:t>7.</w:t>
      </w:r>
      <w:r w:rsidRPr="00CE7E8F">
        <w:rPr>
          <w:rFonts w:ascii="Arial" w:hAnsi="Arial" w:cs="Arial"/>
          <w:sz w:val="22"/>
          <w:lang w:val="de-DE"/>
        </w:rPr>
        <w:tab/>
        <w:t xml:space="preserve">F. Brogli, E. Heilbronner, V. Hornung and E. Kloster-Jensen, </w:t>
      </w:r>
      <w:r w:rsidRPr="00CE7E8F">
        <w:rPr>
          <w:rFonts w:ascii="Arial" w:hAnsi="Arial" w:cs="Arial"/>
          <w:i/>
          <w:sz w:val="22"/>
          <w:lang w:val="de-DE"/>
        </w:rPr>
        <w:t>Helv. Chim. Acta</w:t>
      </w:r>
      <w:r w:rsidRPr="00CE7E8F">
        <w:rPr>
          <w:rFonts w:ascii="Arial" w:hAnsi="Arial" w:cs="Arial"/>
          <w:sz w:val="22"/>
          <w:lang w:val="de-DE"/>
        </w:rPr>
        <w:t xml:space="preserve">, 1973, </w:t>
      </w:r>
      <w:r w:rsidRPr="00CE7E8F">
        <w:rPr>
          <w:rFonts w:ascii="Arial" w:hAnsi="Arial" w:cs="Arial"/>
          <w:b/>
          <w:sz w:val="22"/>
          <w:lang w:val="de-DE"/>
        </w:rPr>
        <w:t>56</w:t>
      </w:r>
      <w:r w:rsidRPr="00CE7E8F">
        <w:rPr>
          <w:rFonts w:ascii="Arial" w:hAnsi="Arial" w:cs="Arial"/>
          <w:sz w:val="22"/>
          <w:lang w:val="de-DE"/>
        </w:rPr>
        <w:t>, 2171-2178.</w:t>
      </w:r>
    </w:p>
    <w:p w14:paraId="1F760337" w14:textId="77777777" w:rsidR="00403670" w:rsidRPr="00403670" w:rsidRDefault="00403670" w:rsidP="00403670">
      <w:pPr>
        <w:pStyle w:val="EndNoteBibliography"/>
        <w:spacing w:after="0"/>
        <w:ind w:left="720" w:hanging="720"/>
        <w:jc w:val="both"/>
        <w:rPr>
          <w:rFonts w:ascii="Arial" w:hAnsi="Arial" w:cs="Arial"/>
          <w:sz w:val="22"/>
        </w:rPr>
      </w:pPr>
      <w:r w:rsidRPr="00CE7E8F">
        <w:rPr>
          <w:rFonts w:ascii="Arial" w:hAnsi="Arial" w:cs="Arial"/>
          <w:sz w:val="22"/>
          <w:lang w:val="de-DE"/>
        </w:rPr>
        <w:t>8.</w:t>
      </w:r>
      <w:r w:rsidRPr="00CE7E8F">
        <w:rPr>
          <w:rFonts w:ascii="Arial" w:hAnsi="Arial" w:cs="Arial"/>
          <w:sz w:val="22"/>
          <w:lang w:val="de-DE"/>
        </w:rPr>
        <w:tab/>
        <w:t xml:space="preserve">M. Gerlach, E. Karaev, D. Schaffner, P. Hemberger and I. Fischer, </w:t>
      </w:r>
      <w:r w:rsidRPr="00CE7E8F">
        <w:rPr>
          <w:rFonts w:ascii="Arial" w:hAnsi="Arial" w:cs="Arial"/>
          <w:i/>
          <w:sz w:val="22"/>
          <w:lang w:val="de-DE"/>
        </w:rPr>
        <w:t xml:space="preserve">J. Phys. </w:t>
      </w:r>
      <w:r w:rsidRPr="00403670">
        <w:rPr>
          <w:rFonts w:ascii="Arial" w:hAnsi="Arial" w:cs="Arial"/>
          <w:i/>
          <w:sz w:val="22"/>
        </w:rPr>
        <w:t>Chem. Lett.</w:t>
      </w:r>
      <w:r w:rsidRPr="00403670">
        <w:rPr>
          <w:rFonts w:ascii="Arial" w:hAnsi="Arial" w:cs="Arial"/>
          <w:sz w:val="22"/>
        </w:rPr>
        <w:t xml:space="preserve">, 2022, </w:t>
      </w:r>
      <w:r w:rsidRPr="00403670">
        <w:rPr>
          <w:rFonts w:ascii="Arial" w:hAnsi="Arial" w:cs="Arial"/>
          <w:b/>
          <w:sz w:val="22"/>
        </w:rPr>
        <w:t>13</w:t>
      </w:r>
      <w:r w:rsidRPr="00403670">
        <w:rPr>
          <w:rFonts w:ascii="Arial" w:hAnsi="Arial" w:cs="Arial"/>
          <w:sz w:val="22"/>
        </w:rPr>
        <w:t>, 11295-11299.</w:t>
      </w:r>
    </w:p>
    <w:p w14:paraId="227B52D8" w14:textId="77777777" w:rsidR="00403670" w:rsidRPr="00403670" w:rsidRDefault="00403670" w:rsidP="00403670">
      <w:pPr>
        <w:pStyle w:val="EndNoteBibliography"/>
        <w:spacing w:after="0"/>
        <w:ind w:left="720" w:hanging="720"/>
        <w:jc w:val="both"/>
        <w:rPr>
          <w:rFonts w:ascii="Arial" w:hAnsi="Arial" w:cs="Arial"/>
          <w:sz w:val="22"/>
        </w:rPr>
      </w:pPr>
      <w:r w:rsidRPr="00403670">
        <w:rPr>
          <w:rFonts w:ascii="Arial" w:hAnsi="Arial" w:cs="Arial"/>
          <w:sz w:val="22"/>
        </w:rPr>
        <w:t>9.</w:t>
      </w:r>
      <w:r w:rsidRPr="00403670">
        <w:rPr>
          <w:rFonts w:ascii="Arial" w:hAnsi="Arial" w:cs="Arial"/>
          <w:sz w:val="22"/>
        </w:rPr>
        <w:tab/>
        <w:t xml:space="preserve">J. D. Savee, B. Sztáray, P. Hemberger, J. Zádor, A. Bodi and D. L. Osborn, </w:t>
      </w:r>
      <w:r w:rsidRPr="00403670">
        <w:rPr>
          <w:rFonts w:ascii="Arial" w:hAnsi="Arial" w:cs="Arial"/>
          <w:i/>
          <w:sz w:val="22"/>
        </w:rPr>
        <w:t>Faraday Discuss.</w:t>
      </w:r>
      <w:r w:rsidRPr="00403670">
        <w:rPr>
          <w:rFonts w:ascii="Arial" w:hAnsi="Arial" w:cs="Arial"/>
          <w:sz w:val="22"/>
        </w:rPr>
        <w:t xml:space="preserve">, 2022, </w:t>
      </w:r>
      <w:r w:rsidRPr="00403670">
        <w:rPr>
          <w:rFonts w:ascii="Arial" w:hAnsi="Arial" w:cs="Arial"/>
          <w:b/>
          <w:sz w:val="22"/>
        </w:rPr>
        <w:t>238</w:t>
      </w:r>
      <w:r w:rsidRPr="00403670">
        <w:rPr>
          <w:rFonts w:ascii="Arial" w:hAnsi="Arial" w:cs="Arial"/>
          <w:sz w:val="22"/>
        </w:rPr>
        <w:t>, 645-664.</w:t>
      </w:r>
    </w:p>
    <w:p w14:paraId="591C326B" w14:textId="77777777" w:rsidR="00403670" w:rsidRPr="00403670" w:rsidRDefault="00403670" w:rsidP="00403670">
      <w:pPr>
        <w:pStyle w:val="EndNoteBibliography"/>
        <w:ind w:left="720" w:hanging="720"/>
        <w:jc w:val="both"/>
        <w:rPr>
          <w:rFonts w:ascii="Arial" w:hAnsi="Arial" w:cs="Arial"/>
          <w:sz w:val="22"/>
        </w:rPr>
      </w:pPr>
      <w:r w:rsidRPr="00CE7E8F">
        <w:rPr>
          <w:rFonts w:ascii="Arial" w:hAnsi="Arial" w:cs="Arial"/>
          <w:sz w:val="22"/>
          <w:lang w:val="de-DE"/>
        </w:rPr>
        <w:t>10.</w:t>
      </w:r>
      <w:r w:rsidRPr="00CE7E8F">
        <w:rPr>
          <w:rFonts w:ascii="Arial" w:hAnsi="Arial" w:cs="Arial"/>
          <w:sz w:val="22"/>
          <w:lang w:val="de-DE"/>
        </w:rPr>
        <w:tab/>
        <w:t xml:space="preserve">M. Allan, E. Heilbronner, E. Kloster-Jensen and J. P. Maier, </w:t>
      </w:r>
      <w:r w:rsidRPr="00CE7E8F">
        <w:rPr>
          <w:rFonts w:ascii="Arial" w:hAnsi="Arial" w:cs="Arial"/>
          <w:i/>
          <w:sz w:val="22"/>
          <w:lang w:val="de-DE"/>
        </w:rPr>
        <w:t xml:space="preserve">Chem. </w:t>
      </w:r>
      <w:r w:rsidRPr="00403670">
        <w:rPr>
          <w:rFonts w:ascii="Arial" w:hAnsi="Arial" w:cs="Arial"/>
          <w:i/>
          <w:sz w:val="22"/>
        </w:rPr>
        <w:t>Phys. Lett.</w:t>
      </w:r>
      <w:r w:rsidRPr="00403670">
        <w:rPr>
          <w:rFonts w:ascii="Arial" w:hAnsi="Arial" w:cs="Arial"/>
          <w:sz w:val="22"/>
        </w:rPr>
        <w:t xml:space="preserve">, 1976, </w:t>
      </w:r>
      <w:r w:rsidRPr="00403670">
        <w:rPr>
          <w:rFonts w:ascii="Arial" w:hAnsi="Arial" w:cs="Arial"/>
          <w:b/>
          <w:sz w:val="22"/>
        </w:rPr>
        <w:t>41</w:t>
      </w:r>
      <w:r w:rsidRPr="00403670">
        <w:rPr>
          <w:rFonts w:ascii="Arial" w:hAnsi="Arial" w:cs="Arial"/>
          <w:sz w:val="22"/>
        </w:rPr>
        <w:t>, 228-230.</w:t>
      </w:r>
    </w:p>
    <w:p w14:paraId="3155FC35" w14:textId="7B507818" w:rsidR="001C668E" w:rsidRPr="004D470F" w:rsidRDefault="00C742BD" w:rsidP="00403670">
      <w:pPr>
        <w:pStyle w:val="Heading1"/>
        <w:spacing w:before="0" w:after="0" w:line="276" w:lineRule="auto"/>
        <w:ind w:left="426" w:hanging="425"/>
        <w:jc w:val="both"/>
        <w:rPr>
          <w:rFonts w:ascii="Arial" w:hAnsi="Arial" w:cs="Arial"/>
          <w:sz w:val="22"/>
          <w:szCs w:val="22"/>
          <w:lang w:val="en-US"/>
        </w:rPr>
      </w:pPr>
      <w:r w:rsidRPr="00403670">
        <w:rPr>
          <w:rFonts w:ascii="Arial" w:hAnsi="Arial" w:cs="Arial"/>
          <w:sz w:val="22"/>
          <w:szCs w:val="22"/>
          <w:lang w:val="en-US"/>
        </w:rPr>
        <w:fldChar w:fldCharType="end"/>
      </w:r>
      <w:bookmarkEnd w:id="26"/>
    </w:p>
    <w:sectPr w:rsidR="001C668E" w:rsidRPr="004D470F" w:rsidSect="00BA3E8E">
      <w:endnotePr>
        <w:numFmt w:val="decimal"/>
      </w:endnotePr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FE209F9" w14:textId="77777777" w:rsidR="00A509F8" w:rsidRDefault="00A509F8" w:rsidP="00EF5155">
      <w:pPr>
        <w:spacing w:after="0" w:line="240" w:lineRule="auto"/>
      </w:pPr>
      <w:r>
        <w:separator/>
      </w:r>
    </w:p>
  </w:endnote>
  <w:endnote w:type="continuationSeparator" w:id="0">
    <w:p w14:paraId="3F0D43E2" w14:textId="77777777" w:rsidR="00A509F8" w:rsidRDefault="00A509F8" w:rsidP="00EF51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dvP41153C">
    <w:altName w:val="Malgun Gothic"/>
    <w:charset w:val="81"/>
    <w:family w:val="auto"/>
    <w:pitch w:val="default"/>
    <w:sig w:usb0="00000001" w:usb1="09060000" w:usb2="00000010" w:usb3="00000000" w:csb0="00080000" w:csb1="00000000"/>
  </w:font>
  <w:font w:name="New York"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40A6522" w14:textId="3F482E71" w:rsidR="00A9117E" w:rsidRDefault="00A9117E">
    <w:pPr>
      <w:pStyle w:val="Footer"/>
      <w:jc w:val="right"/>
    </w:pPr>
    <w:r>
      <w:t>S</w:t>
    </w:r>
    <w:sdt>
      <w:sdtPr>
        <w:id w:val="-878397561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sdtContent>
    </w:sdt>
  </w:p>
  <w:p w14:paraId="4111DC1C" w14:textId="77777777" w:rsidR="00A9117E" w:rsidRDefault="00A9117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3BF5C2B" w14:textId="77777777" w:rsidR="00A509F8" w:rsidRDefault="00A509F8" w:rsidP="00EF5155">
      <w:pPr>
        <w:spacing w:after="0" w:line="240" w:lineRule="auto"/>
      </w:pPr>
      <w:r>
        <w:separator/>
      </w:r>
    </w:p>
  </w:footnote>
  <w:footnote w:type="continuationSeparator" w:id="0">
    <w:p w14:paraId="44BC9D1B" w14:textId="77777777" w:rsidR="00A509F8" w:rsidRDefault="00A509F8" w:rsidP="00EF515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MTMyMzEwtbQwsDAysjBS0lEKTi0uzszPAykwrgUA6+fCTSwAAAA="/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PCCP&lt;/Style&gt;&lt;LeftDelim&gt;{&lt;/LeftDelim&gt;&lt;RightDelim&gt;}&lt;/RightDelim&gt;&lt;FontName&gt;Times New Roman&lt;/FontName&gt;&lt;FontSize&gt;14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/ENLayout&gt;"/>
    <w:docVar w:name="EN.Libraries" w:val="&lt;Libraries&gt;&lt;/Libraries&gt;"/>
    <w:docVar w:name="EN.UseJSCitationFormat" w:val="False"/>
  </w:docVars>
  <w:rsids>
    <w:rsidRoot w:val="00313713"/>
    <w:rsid w:val="00000C03"/>
    <w:rsid w:val="00001D85"/>
    <w:rsid w:val="00001DD5"/>
    <w:rsid w:val="00003799"/>
    <w:rsid w:val="00004530"/>
    <w:rsid w:val="0000463F"/>
    <w:rsid w:val="000047E0"/>
    <w:rsid w:val="00004B3E"/>
    <w:rsid w:val="00005AF9"/>
    <w:rsid w:val="00005B93"/>
    <w:rsid w:val="00006252"/>
    <w:rsid w:val="00006328"/>
    <w:rsid w:val="000065E4"/>
    <w:rsid w:val="00007235"/>
    <w:rsid w:val="000104B0"/>
    <w:rsid w:val="00010962"/>
    <w:rsid w:val="00010CE3"/>
    <w:rsid w:val="0001107D"/>
    <w:rsid w:val="00012C8E"/>
    <w:rsid w:val="00014673"/>
    <w:rsid w:val="00015545"/>
    <w:rsid w:val="000161EF"/>
    <w:rsid w:val="000216F4"/>
    <w:rsid w:val="000226DE"/>
    <w:rsid w:val="00022CD1"/>
    <w:rsid w:val="000278F8"/>
    <w:rsid w:val="00033433"/>
    <w:rsid w:val="000339FD"/>
    <w:rsid w:val="00034D1D"/>
    <w:rsid w:val="00035A9D"/>
    <w:rsid w:val="00036098"/>
    <w:rsid w:val="00040549"/>
    <w:rsid w:val="00040DE5"/>
    <w:rsid w:val="000417F0"/>
    <w:rsid w:val="00043179"/>
    <w:rsid w:val="000441F4"/>
    <w:rsid w:val="0004437E"/>
    <w:rsid w:val="00045780"/>
    <w:rsid w:val="0004597C"/>
    <w:rsid w:val="000506DD"/>
    <w:rsid w:val="00051EF2"/>
    <w:rsid w:val="0005406E"/>
    <w:rsid w:val="00054619"/>
    <w:rsid w:val="000547C8"/>
    <w:rsid w:val="000552D7"/>
    <w:rsid w:val="00055646"/>
    <w:rsid w:val="00055EF9"/>
    <w:rsid w:val="0006275E"/>
    <w:rsid w:val="00062E22"/>
    <w:rsid w:val="00065A5A"/>
    <w:rsid w:val="000676FD"/>
    <w:rsid w:val="00070312"/>
    <w:rsid w:val="00070321"/>
    <w:rsid w:val="00070BA4"/>
    <w:rsid w:val="00070C2C"/>
    <w:rsid w:val="00071BC7"/>
    <w:rsid w:val="000720E6"/>
    <w:rsid w:val="00072C1B"/>
    <w:rsid w:val="00072DFE"/>
    <w:rsid w:val="00073EB3"/>
    <w:rsid w:val="00075C84"/>
    <w:rsid w:val="00076459"/>
    <w:rsid w:val="000814C8"/>
    <w:rsid w:val="0008271D"/>
    <w:rsid w:val="00083044"/>
    <w:rsid w:val="000833D9"/>
    <w:rsid w:val="000840D8"/>
    <w:rsid w:val="00086C74"/>
    <w:rsid w:val="000875A0"/>
    <w:rsid w:val="00090F91"/>
    <w:rsid w:val="000913F3"/>
    <w:rsid w:val="00092824"/>
    <w:rsid w:val="0009394A"/>
    <w:rsid w:val="00093DEC"/>
    <w:rsid w:val="00094934"/>
    <w:rsid w:val="00094BDE"/>
    <w:rsid w:val="000950D5"/>
    <w:rsid w:val="000955BD"/>
    <w:rsid w:val="00096DB1"/>
    <w:rsid w:val="000A0EB5"/>
    <w:rsid w:val="000A1164"/>
    <w:rsid w:val="000A1E18"/>
    <w:rsid w:val="000A232C"/>
    <w:rsid w:val="000A3661"/>
    <w:rsid w:val="000A3994"/>
    <w:rsid w:val="000A6A7F"/>
    <w:rsid w:val="000A6FDC"/>
    <w:rsid w:val="000B1BBE"/>
    <w:rsid w:val="000B33B0"/>
    <w:rsid w:val="000B5328"/>
    <w:rsid w:val="000B65A5"/>
    <w:rsid w:val="000B6DBE"/>
    <w:rsid w:val="000B6ED1"/>
    <w:rsid w:val="000B7132"/>
    <w:rsid w:val="000B7602"/>
    <w:rsid w:val="000B7AD1"/>
    <w:rsid w:val="000C2AED"/>
    <w:rsid w:val="000C3399"/>
    <w:rsid w:val="000C5085"/>
    <w:rsid w:val="000C51CB"/>
    <w:rsid w:val="000C620D"/>
    <w:rsid w:val="000D1DBA"/>
    <w:rsid w:val="000D1E4A"/>
    <w:rsid w:val="000D5B9E"/>
    <w:rsid w:val="000D6168"/>
    <w:rsid w:val="000D7583"/>
    <w:rsid w:val="000D7A87"/>
    <w:rsid w:val="000E0216"/>
    <w:rsid w:val="000E0B61"/>
    <w:rsid w:val="000E137A"/>
    <w:rsid w:val="000E26A3"/>
    <w:rsid w:val="000E2718"/>
    <w:rsid w:val="000E2C26"/>
    <w:rsid w:val="000E3F25"/>
    <w:rsid w:val="000E4850"/>
    <w:rsid w:val="000E60FE"/>
    <w:rsid w:val="000E7AE8"/>
    <w:rsid w:val="000F0B08"/>
    <w:rsid w:val="000F229F"/>
    <w:rsid w:val="000F3D92"/>
    <w:rsid w:val="000F5066"/>
    <w:rsid w:val="000F5393"/>
    <w:rsid w:val="000F546D"/>
    <w:rsid w:val="000F5C30"/>
    <w:rsid w:val="000F7C55"/>
    <w:rsid w:val="0010026C"/>
    <w:rsid w:val="00100E33"/>
    <w:rsid w:val="00103EE5"/>
    <w:rsid w:val="00104DB0"/>
    <w:rsid w:val="001051E8"/>
    <w:rsid w:val="0010594C"/>
    <w:rsid w:val="00106B51"/>
    <w:rsid w:val="00107733"/>
    <w:rsid w:val="00110A10"/>
    <w:rsid w:val="00110A3F"/>
    <w:rsid w:val="00111292"/>
    <w:rsid w:val="0011333C"/>
    <w:rsid w:val="00113DD9"/>
    <w:rsid w:val="00114513"/>
    <w:rsid w:val="001156A4"/>
    <w:rsid w:val="0011616B"/>
    <w:rsid w:val="00116492"/>
    <w:rsid w:val="00117AC9"/>
    <w:rsid w:val="00117E5A"/>
    <w:rsid w:val="00123077"/>
    <w:rsid w:val="00123570"/>
    <w:rsid w:val="00123D2E"/>
    <w:rsid w:val="00123EE1"/>
    <w:rsid w:val="0012479F"/>
    <w:rsid w:val="00127107"/>
    <w:rsid w:val="0012794F"/>
    <w:rsid w:val="0013097D"/>
    <w:rsid w:val="001318E6"/>
    <w:rsid w:val="00131DA1"/>
    <w:rsid w:val="00134217"/>
    <w:rsid w:val="00134308"/>
    <w:rsid w:val="00136BDA"/>
    <w:rsid w:val="00137C72"/>
    <w:rsid w:val="0014000B"/>
    <w:rsid w:val="00140980"/>
    <w:rsid w:val="0014107A"/>
    <w:rsid w:val="0014225A"/>
    <w:rsid w:val="0014236D"/>
    <w:rsid w:val="00143909"/>
    <w:rsid w:val="00143EC0"/>
    <w:rsid w:val="0014406E"/>
    <w:rsid w:val="0014476A"/>
    <w:rsid w:val="00144C83"/>
    <w:rsid w:val="001467BC"/>
    <w:rsid w:val="00146D92"/>
    <w:rsid w:val="00147460"/>
    <w:rsid w:val="00150C52"/>
    <w:rsid w:val="00151095"/>
    <w:rsid w:val="001514F5"/>
    <w:rsid w:val="0015231A"/>
    <w:rsid w:val="00154633"/>
    <w:rsid w:val="00154958"/>
    <w:rsid w:val="00155CE3"/>
    <w:rsid w:val="001617DC"/>
    <w:rsid w:val="0016191E"/>
    <w:rsid w:val="00162BC1"/>
    <w:rsid w:val="00162FB0"/>
    <w:rsid w:val="0016331C"/>
    <w:rsid w:val="001637E6"/>
    <w:rsid w:val="00163992"/>
    <w:rsid w:val="001660C8"/>
    <w:rsid w:val="001669BF"/>
    <w:rsid w:val="00171B8D"/>
    <w:rsid w:val="001738E9"/>
    <w:rsid w:val="00173ADD"/>
    <w:rsid w:val="00173AF2"/>
    <w:rsid w:val="001742CF"/>
    <w:rsid w:val="00174956"/>
    <w:rsid w:val="00175072"/>
    <w:rsid w:val="00175EB8"/>
    <w:rsid w:val="00176219"/>
    <w:rsid w:val="00184235"/>
    <w:rsid w:val="00184606"/>
    <w:rsid w:val="001856D1"/>
    <w:rsid w:val="00185AD8"/>
    <w:rsid w:val="00185E8E"/>
    <w:rsid w:val="00186DA3"/>
    <w:rsid w:val="00190AA4"/>
    <w:rsid w:val="00191818"/>
    <w:rsid w:val="00191979"/>
    <w:rsid w:val="00195116"/>
    <w:rsid w:val="0019541D"/>
    <w:rsid w:val="0019659D"/>
    <w:rsid w:val="00196720"/>
    <w:rsid w:val="00196808"/>
    <w:rsid w:val="001A0E9C"/>
    <w:rsid w:val="001A0F81"/>
    <w:rsid w:val="001A10E4"/>
    <w:rsid w:val="001A3AF6"/>
    <w:rsid w:val="001A4534"/>
    <w:rsid w:val="001A5370"/>
    <w:rsid w:val="001A58E3"/>
    <w:rsid w:val="001A596E"/>
    <w:rsid w:val="001A5A4F"/>
    <w:rsid w:val="001A5C21"/>
    <w:rsid w:val="001A7C19"/>
    <w:rsid w:val="001B0082"/>
    <w:rsid w:val="001B035A"/>
    <w:rsid w:val="001B2157"/>
    <w:rsid w:val="001B2772"/>
    <w:rsid w:val="001B358E"/>
    <w:rsid w:val="001B515C"/>
    <w:rsid w:val="001B6E8B"/>
    <w:rsid w:val="001B6FF1"/>
    <w:rsid w:val="001C064B"/>
    <w:rsid w:val="001C1998"/>
    <w:rsid w:val="001C33BE"/>
    <w:rsid w:val="001C668E"/>
    <w:rsid w:val="001D235E"/>
    <w:rsid w:val="001D3283"/>
    <w:rsid w:val="001D5045"/>
    <w:rsid w:val="001D55CF"/>
    <w:rsid w:val="001D5AE6"/>
    <w:rsid w:val="001D60CC"/>
    <w:rsid w:val="001D68F0"/>
    <w:rsid w:val="001D7F1D"/>
    <w:rsid w:val="001E19B9"/>
    <w:rsid w:val="001E1AA6"/>
    <w:rsid w:val="001E3603"/>
    <w:rsid w:val="001E392A"/>
    <w:rsid w:val="001E4038"/>
    <w:rsid w:val="001E4606"/>
    <w:rsid w:val="001E4AF1"/>
    <w:rsid w:val="001E53A5"/>
    <w:rsid w:val="001E7E76"/>
    <w:rsid w:val="001F0600"/>
    <w:rsid w:val="001F0FE5"/>
    <w:rsid w:val="001F16C6"/>
    <w:rsid w:val="001F1832"/>
    <w:rsid w:val="001F2787"/>
    <w:rsid w:val="001F49CA"/>
    <w:rsid w:val="001F5218"/>
    <w:rsid w:val="001F5C9C"/>
    <w:rsid w:val="00202A13"/>
    <w:rsid w:val="00202B03"/>
    <w:rsid w:val="00204304"/>
    <w:rsid w:val="002056AB"/>
    <w:rsid w:val="00205B44"/>
    <w:rsid w:val="002075D4"/>
    <w:rsid w:val="00210464"/>
    <w:rsid w:val="00211428"/>
    <w:rsid w:val="0021196C"/>
    <w:rsid w:val="00211E90"/>
    <w:rsid w:val="00214BCA"/>
    <w:rsid w:val="00215A0A"/>
    <w:rsid w:val="002162FB"/>
    <w:rsid w:val="00216316"/>
    <w:rsid w:val="00217763"/>
    <w:rsid w:val="002178AF"/>
    <w:rsid w:val="00217A91"/>
    <w:rsid w:val="00217B1A"/>
    <w:rsid w:val="00220B36"/>
    <w:rsid w:val="0022220E"/>
    <w:rsid w:val="00222558"/>
    <w:rsid w:val="00223A2D"/>
    <w:rsid w:val="00223C23"/>
    <w:rsid w:val="00224A80"/>
    <w:rsid w:val="002251B6"/>
    <w:rsid w:val="00225BC3"/>
    <w:rsid w:val="0023234A"/>
    <w:rsid w:val="00232589"/>
    <w:rsid w:val="00232B3C"/>
    <w:rsid w:val="00232C86"/>
    <w:rsid w:val="00232EC8"/>
    <w:rsid w:val="00234742"/>
    <w:rsid w:val="00234E0D"/>
    <w:rsid w:val="002350E9"/>
    <w:rsid w:val="00236C8A"/>
    <w:rsid w:val="00237CDF"/>
    <w:rsid w:val="002416F1"/>
    <w:rsid w:val="002420E1"/>
    <w:rsid w:val="00242E9C"/>
    <w:rsid w:val="00243383"/>
    <w:rsid w:val="00244AA4"/>
    <w:rsid w:val="00245C17"/>
    <w:rsid w:val="002466FF"/>
    <w:rsid w:val="00250167"/>
    <w:rsid w:val="00250A5C"/>
    <w:rsid w:val="002540E2"/>
    <w:rsid w:val="00254329"/>
    <w:rsid w:val="0025496A"/>
    <w:rsid w:val="0025564F"/>
    <w:rsid w:val="00256705"/>
    <w:rsid w:val="00257271"/>
    <w:rsid w:val="00257577"/>
    <w:rsid w:val="0025766B"/>
    <w:rsid w:val="00261549"/>
    <w:rsid w:val="002627AF"/>
    <w:rsid w:val="00262C1A"/>
    <w:rsid w:val="0026389F"/>
    <w:rsid w:val="002639A6"/>
    <w:rsid w:val="002644D9"/>
    <w:rsid w:val="00264B0E"/>
    <w:rsid w:val="0026516F"/>
    <w:rsid w:val="00266170"/>
    <w:rsid w:val="0026786A"/>
    <w:rsid w:val="0027008A"/>
    <w:rsid w:val="0027049A"/>
    <w:rsid w:val="00270D69"/>
    <w:rsid w:val="00270F1B"/>
    <w:rsid w:val="002722CF"/>
    <w:rsid w:val="00272C27"/>
    <w:rsid w:val="00273CA6"/>
    <w:rsid w:val="00273EF9"/>
    <w:rsid w:val="002745AF"/>
    <w:rsid w:val="00274C49"/>
    <w:rsid w:val="00275707"/>
    <w:rsid w:val="00276B14"/>
    <w:rsid w:val="00276BD0"/>
    <w:rsid w:val="00277B34"/>
    <w:rsid w:val="002805CA"/>
    <w:rsid w:val="00281077"/>
    <w:rsid w:val="002810A6"/>
    <w:rsid w:val="00281A53"/>
    <w:rsid w:val="00287189"/>
    <w:rsid w:val="00290C77"/>
    <w:rsid w:val="00291ACB"/>
    <w:rsid w:val="00291D7E"/>
    <w:rsid w:val="00292FDF"/>
    <w:rsid w:val="0029386E"/>
    <w:rsid w:val="002940D0"/>
    <w:rsid w:val="00296BA6"/>
    <w:rsid w:val="002972AD"/>
    <w:rsid w:val="002972BD"/>
    <w:rsid w:val="002974C3"/>
    <w:rsid w:val="002A0379"/>
    <w:rsid w:val="002A1B88"/>
    <w:rsid w:val="002A1BF5"/>
    <w:rsid w:val="002A2473"/>
    <w:rsid w:val="002A2651"/>
    <w:rsid w:val="002A2F49"/>
    <w:rsid w:val="002A33E4"/>
    <w:rsid w:val="002A3901"/>
    <w:rsid w:val="002A39E9"/>
    <w:rsid w:val="002A5209"/>
    <w:rsid w:val="002A6EAE"/>
    <w:rsid w:val="002A7305"/>
    <w:rsid w:val="002A75BA"/>
    <w:rsid w:val="002A7D71"/>
    <w:rsid w:val="002B11CC"/>
    <w:rsid w:val="002B1B12"/>
    <w:rsid w:val="002B1EDE"/>
    <w:rsid w:val="002B4BED"/>
    <w:rsid w:val="002B5F6E"/>
    <w:rsid w:val="002B6672"/>
    <w:rsid w:val="002B6E38"/>
    <w:rsid w:val="002B7788"/>
    <w:rsid w:val="002C0501"/>
    <w:rsid w:val="002C511D"/>
    <w:rsid w:val="002C53FF"/>
    <w:rsid w:val="002C6CF8"/>
    <w:rsid w:val="002C76E2"/>
    <w:rsid w:val="002C7DCC"/>
    <w:rsid w:val="002D0215"/>
    <w:rsid w:val="002D1AEF"/>
    <w:rsid w:val="002D2383"/>
    <w:rsid w:val="002D2D6E"/>
    <w:rsid w:val="002D5CA8"/>
    <w:rsid w:val="002D694C"/>
    <w:rsid w:val="002E00DF"/>
    <w:rsid w:val="002E1291"/>
    <w:rsid w:val="002E2992"/>
    <w:rsid w:val="002E3451"/>
    <w:rsid w:val="002E4614"/>
    <w:rsid w:val="002E4837"/>
    <w:rsid w:val="002E561D"/>
    <w:rsid w:val="002E7C30"/>
    <w:rsid w:val="002F0E72"/>
    <w:rsid w:val="002F1FBE"/>
    <w:rsid w:val="002F35A6"/>
    <w:rsid w:val="002F36B6"/>
    <w:rsid w:val="002F3B2A"/>
    <w:rsid w:val="002F44D8"/>
    <w:rsid w:val="002F4BEA"/>
    <w:rsid w:val="002F5C2F"/>
    <w:rsid w:val="002F7406"/>
    <w:rsid w:val="002F75F6"/>
    <w:rsid w:val="002F77A2"/>
    <w:rsid w:val="003001AA"/>
    <w:rsid w:val="00301852"/>
    <w:rsid w:val="00301E18"/>
    <w:rsid w:val="00302577"/>
    <w:rsid w:val="00302FED"/>
    <w:rsid w:val="003031E6"/>
    <w:rsid w:val="00304319"/>
    <w:rsid w:val="00304333"/>
    <w:rsid w:val="00304437"/>
    <w:rsid w:val="0030664B"/>
    <w:rsid w:val="003071A9"/>
    <w:rsid w:val="00310165"/>
    <w:rsid w:val="00310C8E"/>
    <w:rsid w:val="0031156A"/>
    <w:rsid w:val="003116EC"/>
    <w:rsid w:val="00311971"/>
    <w:rsid w:val="00312F50"/>
    <w:rsid w:val="00312FE2"/>
    <w:rsid w:val="00313713"/>
    <w:rsid w:val="00315D9E"/>
    <w:rsid w:val="003173C2"/>
    <w:rsid w:val="003208AE"/>
    <w:rsid w:val="0032092F"/>
    <w:rsid w:val="00320B18"/>
    <w:rsid w:val="00323325"/>
    <w:rsid w:val="00324665"/>
    <w:rsid w:val="003255CE"/>
    <w:rsid w:val="00326ADF"/>
    <w:rsid w:val="0032766F"/>
    <w:rsid w:val="003276B6"/>
    <w:rsid w:val="00327BD8"/>
    <w:rsid w:val="00327DB3"/>
    <w:rsid w:val="00330EA4"/>
    <w:rsid w:val="0033149B"/>
    <w:rsid w:val="0033370D"/>
    <w:rsid w:val="00333AC8"/>
    <w:rsid w:val="003354DE"/>
    <w:rsid w:val="0033759B"/>
    <w:rsid w:val="00337B7A"/>
    <w:rsid w:val="003408B2"/>
    <w:rsid w:val="00341585"/>
    <w:rsid w:val="00343E3F"/>
    <w:rsid w:val="003443DC"/>
    <w:rsid w:val="003463DA"/>
    <w:rsid w:val="003518F0"/>
    <w:rsid w:val="00351BBB"/>
    <w:rsid w:val="0035257C"/>
    <w:rsid w:val="003529B5"/>
    <w:rsid w:val="00352BF9"/>
    <w:rsid w:val="00353714"/>
    <w:rsid w:val="00354667"/>
    <w:rsid w:val="00355005"/>
    <w:rsid w:val="003554F1"/>
    <w:rsid w:val="00355A39"/>
    <w:rsid w:val="00355B17"/>
    <w:rsid w:val="00355B77"/>
    <w:rsid w:val="00355C81"/>
    <w:rsid w:val="00357311"/>
    <w:rsid w:val="003601E5"/>
    <w:rsid w:val="00361509"/>
    <w:rsid w:val="00361716"/>
    <w:rsid w:val="00361C7B"/>
    <w:rsid w:val="00362519"/>
    <w:rsid w:val="00362EC8"/>
    <w:rsid w:val="00363B0B"/>
    <w:rsid w:val="00364A22"/>
    <w:rsid w:val="00365253"/>
    <w:rsid w:val="003676C1"/>
    <w:rsid w:val="0036782D"/>
    <w:rsid w:val="00367D79"/>
    <w:rsid w:val="003724FC"/>
    <w:rsid w:val="00374035"/>
    <w:rsid w:val="00374945"/>
    <w:rsid w:val="00375969"/>
    <w:rsid w:val="003773AD"/>
    <w:rsid w:val="00377DA0"/>
    <w:rsid w:val="003801F4"/>
    <w:rsid w:val="00380554"/>
    <w:rsid w:val="00380A98"/>
    <w:rsid w:val="00380C37"/>
    <w:rsid w:val="003854E1"/>
    <w:rsid w:val="00385990"/>
    <w:rsid w:val="00386C5B"/>
    <w:rsid w:val="0039080A"/>
    <w:rsid w:val="003912BA"/>
    <w:rsid w:val="00391589"/>
    <w:rsid w:val="003915BD"/>
    <w:rsid w:val="00392011"/>
    <w:rsid w:val="0039201C"/>
    <w:rsid w:val="003924B7"/>
    <w:rsid w:val="00392746"/>
    <w:rsid w:val="003929C8"/>
    <w:rsid w:val="00393857"/>
    <w:rsid w:val="003942BF"/>
    <w:rsid w:val="003944BB"/>
    <w:rsid w:val="00395862"/>
    <w:rsid w:val="00396DCD"/>
    <w:rsid w:val="00397098"/>
    <w:rsid w:val="003977F9"/>
    <w:rsid w:val="003A023A"/>
    <w:rsid w:val="003A1511"/>
    <w:rsid w:val="003A1683"/>
    <w:rsid w:val="003A211A"/>
    <w:rsid w:val="003A2635"/>
    <w:rsid w:val="003A3662"/>
    <w:rsid w:val="003A3AE9"/>
    <w:rsid w:val="003A4C0D"/>
    <w:rsid w:val="003A5385"/>
    <w:rsid w:val="003A6575"/>
    <w:rsid w:val="003A7490"/>
    <w:rsid w:val="003A75C0"/>
    <w:rsid w:val="003B1BF3"/>
    <w:rsid w:val="003B1CFA"/>
    <w:rsid w:val="003B2526"/>
    <w:rsid w:val="003B295E"/>
    <w:rsid w:val="003B2B18"/>
    <w:rsid w:val="003B2E12"/>
    <w:rsid w:val="003B35F9"/>
    <w:rsid w:val="003B4E36"/>
    <w:rsid w:val="003B56CC"/>
    <w:rsid w:val="003B6D3A"/>
    <w:rsid w:val="003C0408"/>
    <w:rsid w:val="003C1A0C"/>
    <w:rsid w:val="003C1E34"/>
    <w:rsid w:val="003C3C8C"/>
    <w:rsid w:val="003C3E71"/>
    <w:rsid w:val="003C5A63"/>
    <w:rsid w:val="003C6E84"/>
    <w:rsid w:val="003C7554"/>
    <w:rsid w:val="003C7BF7"/>
    <w:rsid w:val="003D035F"/>
    <w:rsid w:val="003D0924"/>
    <w:rsid w:val="003D0F1D"/>
    <w:rsid w:val="003D1364"/>
    <w:rsid w:val="003D22A1"/>
    <w:rsid w:val="003D27F4"/>
    <w:rsid w:val="003D44AE"/>
    <w:rsid w:val="003D76A3"/>
    <w:rsid w:val="003D7A69"/>
    <w:rsid w:val="003E1CCE"/>
    <w:rsid w:val="003E22C8"/>
    <w:rsid w:val="003E37A7"/>
    <w:rsid w:val="003E3C0D"/>
    <w:rsid w:val="003E486C"/>
    <w:rsid w:val="003E530E"/>
    <w:rsid w:val="003E5722"/>
    <w:rsid w:val="003E5B08"/>
    <w:rsid w:val="003E7E17"/>
    <w:rsid w:val="003F06C6"/>
    <w:rsid w:val="003F1E21"/>
    <w:rsid w:val="003F43FC"/>
    <w:rsid w:val="003F4D50"/>
    <w:rsid w:val="003F51F4"/>
    <w:rsid w:val="003F539F"/>
    <w:rsid w:val="003F6996"/>
    <w:rsid w:val="003F6C71"/>
    <w:rsid w:val="004010DD"/>
    <w:rsid w:val="00402E4C"/>
    <w:rsid w:val="00403670"/>
    <w:rsid w:val="004066EB"/>
    <w:rsid w:val="004077A2"/>
    <w:rsid w:val="00410A64"/>
    <w:rsid w:val="00413664"/>
    <w:rsid w:val="00414AAB"/>
    <w:rsid w:val="00415820"/>
    <w:rsid w:val="00415D5D"/>
    <w:rsid w:val="00420AB4"/>
    <w:rsid w:val="00420E40"/>
    <w:rsid w:val="00422D96"/>
    <w:rsid w:val="00424A1D"/>
    <w:rsid w:val="00425BDE"/>
    <w:rsid w:val="00425CB5"/>
    <w:rsid w:val="00426077"/>
    <w:rsid w:val="0042622D"/>
    <w:rsid w:val="00430351"/>
    <w:rsid w:val="0043087C"/>
    <w:rsid w:val="00430A99"/>
    <w:rsid w:val="00432C2D"/>
    <w:rsid w:val="004343B9"/>
    <w:rsid w:val="00435CDC"/>
    <w:rsid w:val="004408CB"/>
    <w:rsid w:val="00440EA0"/>
    <w:rsid w:val="004410D2"/>
    <w:rsid w:val="00441B58"/>
    <w:rsid w:val="004425B1"/>
    <w:rsid w:val="00443AE9"/>
    <w:rsid w:val="00443C09"/>
    <w:rsid w:val="0044556B"/>
    <w:rsid w:val="00446E01"/>
    <w:rsid w:val="00450ADB"/>
    <w:rsid w:val="00451385"/>
    <w:rsid w:val="00451BEF"/>
    <w:rsid w:val="0045257B"/>
    <w:rsid w:val="004532D9"/>
    <w:rsid w:val="00453545"/>
    <w:rsid w:val="00454227"/>
    <w:rsid w:val="004560AE"/>
    <w:rsid w:val="00457F0B"/>
    <w:rsid w:val="00461611"/>
    <w:rsid w:val="00461A9D"/>
    <w:rsid w:val="00462C26"/>
    <w:rsid w:val="00462EED"/>
    <w:rsid w:val="00463108"/>
    <w:rsid w:val="00463486"/>
    <w:rsid w:val="00463B53"/>
    <w:rsid w:val="004643AC"/>
    <w:rsid w:val="00465140"/>
    <w:rsid w:val="004658DC"/>
    <w:rsid w:val="00465974"/>
    <w:rsid w:val="0046783A"/>
    <w:rsid w:val="00467993"/>
    <w:rsid w:val="00470CE2"/>
    <w:rsid w:val="00471345"/>
    <w:rsid w:val="00471961"/>
    <w:rsid w:val="00475F87"/>
    <w:rsid w:val="0047758D"/>
    <w:rsid w:val="00481D61"/>
    <w:rsid w:val="00481EC6"/>
    <w:rsid w:val="00483D65"/>
    <w:rsid w:val="00484C35"/>
    <w:rsid w:val="00485B85"/>
    <w:rsid w:val="00487284"/>
    <w:rsid w:val="00487804"/>
    <w:rsid w:val="00491705"/>
    <w:rsid w:val="00492A84"/>
    <w:rsid w:val="00492D74"/>
    <w:rsid w:val="00493CAD"/>
    <w:rsid w:val="00494A9E"/>
    <w:rsid w:val="0049506C"/>
    <w:rsid w:val="00495B1A"/>
    <w:rsid w:val="00496048"/>
    <w:rsid w:val="00496095"/>
    <w:rsid w:val="004969B9"/>
    <w:rsid w:val="00496E1D"/>
    <w:rsid w:val="0049700D"/>
    <w:rsid w:val="00497351"/>
    <w:rsid w:val="004A0720"/>
    <w:rsid w:val="004A2D89"/>
    <w:rsid w:val="004A3B85"/>
    <w:rsid w:val="004B0E41"/>
    <w:rsid w:val="004B1F7F"/>
    <w:rsid w:val="004B3719"/>
    <w:rsid w:val="004B3DBC"/>
    <w:rsid w:val="004B576B"/>
    <w:rsid w:val="004B6582"/>
    <w:rsid w:val="004B719D"/>
    <w:rsid w:val="004C0AF6"/>
    <w:rsid w:val="004C12A5"/>
    <w:rsid w:val="004C2DBE"/>
    <w:rsid w:val="004C426B"/>
    <w:rsid w:val="004C44ED"/>
    <w:rsid w:val="004C508C"/>
    <w:rsid w:val="004C6A82"/>
    <w:rsid w:val="004C7B8A"/>
    <w:rsid w:val="004D0176"/>
    <w:rsid w:val="004D018A"/>
    <w:rsid w:val="004D25E6"/>
    <w:rsid w:val="004D2A45"/>
    <w:rsid w:val="004D2E4C"/>
    <w:rsid w:val="004D328F"/>
    <w:rsid w:val="004D35D0"/>
    <w:rsid w:val="004D409D"/>
    <w:rsid w:val="004D470F"/>
    <w:rsid w:val="004D5819"/>
    <w:rsid w:val="004D5B41"/>
    <w:rsid w:val="004D62E2"/>
    <w:rsid w:val="004D6D9A"/>
    <w:rsid w:val="004E1551"/>
    <w:rsid w:val="004E24AD"/>
    <w:rsid w:val="004E3BA2"/>
    <w:rsid w:val="004E5123"/>
    <w:rsid w:val="004E54A3"/>
    <w:rsid w:val="004E57B1"/>
    <w:rsid w:val="004E5B0C"/>
    <w:rsid w:val="004E5EC6"/>
    <w:rsid w:val="004E625D"/>
    <w:rsid w:val="004E638D"/>
    <w:rsid w:val="004F0178"/>
    <w:rsid w:val="004F2291"/>
    <w:rsid w:val="004F2BA9"/>
    <w:rsid w:val="004F4783"/>
    <w:rsid w:val="004F4F4C"/>
    <w:rsid w:val="004F5201"/>
    <w:rsid w:val="004F5458"/>
    <w:rsid w:val="004F55CB"/>
    <w:rsid w:val="004F70B3"/>
    <w:rsid w:val="004F775B"/>
    <w:rsid w:val="004F7EBE"/>
    <w:rsid w:val="00500153"/>
    <w:rsid w:val="00503D8D"/>
    <w:rsid w:val="005054BF"/>
    <w:rsid w:val="00505943"/>
    <w:rsid w:val="0050744F"/>
    <w:rsid w:val="005110C1"/>
    <w:rsid w:val="005126E9"/>
    <w:rsid w:val="005139E4"/>
    <w:rsid w:val="00515C56"/>
    <w:rsid w:val="00516482"/>
    <w:rsid w:val="00516751"/>
    <w:rsid w:val="0051777F"/>
    <w:rsid w:val="0051791B"/>
    <w:rsid w:val="0052038A"/>
    <w:rsid w:val="0052097A"/>
    <w:rsid w:val="005211E2"/>
    <w:rsid w:val="005226E9"/>
    <w:rsid w:val="00522F04"/>
    <w:rsid w:val="00525540"/>
    <w:rsid w:val="00525B8F"/>
    <w:rsid w:val="005278E5"/>
    <w:rsid w:val="00527B7B"/>
    <w:rsid w:val="00530498"/>
    <w:rsid w:val="00530F10"/>
    <w:rsid w:val="00531AB2"/>
    <w:rsid w:val="00532A8B"/>
    <w:rsid w:val="005342A4"/>
    <w:rsid w:val="005351A4"/>
    <w:rsid w:val="00535494"/>
    <w:rsid w:val="00535E2C"/>
    <w:rsid w:val="00536266"/>
    <w:rsid w:val="0054061A"/>
    <w:rsid w:val="005407CD"/>
    <w:rsid w:val="00540A43"/>
    <w:rsid w:val="00543C85"/>
    <w:rsid w:val="005453C1"/>
    <w:rsid w:val="00546A3B"/>
    <w:rsid w:val="00546A4A"/>
    <w:rsid w:val="005479AB"/>
    <w:rsid w:val="00550384"/>
    <w:rsid w:val="00550CD3"/>
    <w:rsid w:val="00550FBD"/>
    <w:rsid w:val="00556CB8"/>
    <w:rsid w:val="00556EA3"/>
    <w:rsid w:val="00561458"/>
    <w:rsid w:val="0056240E"/>
    <w:rsid w:val="005625B4"/>
    <w:rsid w:val="00562A3C"/>
    <w:rsid w:val="00562E81"/>
    <w:rsid w:val="00563089"/>
    <w:rsid w:val="00563CFB"/>
    <w:rsid w:val="00563F68"/>
    <w:rsid w:val="00564740"/>
    <w:rsid w:val="0056506C"/>
    <w:rsid w:val="005650BD"/>
    <w:rsid w:val="005658E7"/>
    <w:rsid w:val="005674F9"/>
    <w:rsid w:val="00567569"/>
    <w:rsid w:val="005677BA"/>
    <w:rsid w:val="0057133A"/>
    <w:rsid w:val="00571DB7"/>
    <w:rsid w:val="005723D9"/>
    <w:rsid w:val="00572DB5"/>
    <w:rsid w:val="0057389B"/>
    <w:rsid w:val="00573CD0"/>
    <w:rsid w:val="0057456B"/>
    <w:rsid w:val="00574F69"/>
    <w:rsid w:val="005770B6"/>
    <w:rsid w:val="00577890"/>
    <w:rsid w:val="00580E8B"/>
    <w:rsid w:val="00581AAC"/>
    <w:rsid w:val="00581AB2"/>
    <w:rsid w:val="00581FB1"/>
    <w:rsid w:val="00582771"/>
    <w:rsid w:val="005828C3"/>
    <w:rsid w:val="005844DB"/>
    <w:rsid w:val="005847D3"/>
    <w:rsid w:val="00585163"/>
    <w:rsid w:val="00585770"/>
    <w:rsid w:val="00590CD4"/>
    <w:rsid w:val="00590E8A"/>
    <w:rsid w:val="005910EF"/>
    <w:rsid w:val="00591695"/>
    <w:rsid w:val="005939E5"/>
    <w:rsid w:val="0059599D"/>
    <w:rsid w:val="00597F26"/>
    <w:rsid w:val="005A0D49"/>
    <w:rsid w:val="005A0D50"/>
    <w:rsid w:val="005A0EBB"/>
    <w:rsid w:val="005A24C2"/>
    <w:rsid w:val="005A33DA"/>
    <w:rsid w:val="005A3C16"/>
    <w:rsid w:val="005A4095"/>
    <w:rsid w:val="005A4271"/>
    <w:rsid w:val="005A4E1F"/>
    <w:rsid w:val="005A55CA"/>
    <w:rsid w:val="005A6682"/>
    <w:rsid w:val="005A74B4"/>
    <w:rsid w:val="005B107C"/>
    <w:rsid w:val="005B2A15"/>
    <w:rsid w:val="005B5B34"/>
    <w:rsid w:val="005B7C6A"/>
    <w:rsid w:val="005C1061"/>
    <w:rsid w:val="005C1671"/>
    <w:rsid w:val="005C1A78"/>
    <w:rsid w:val="005C2CCE"/>
    <w:rsid w:val="005C42A0"/>
    <w:rsid w:val="005C49CF"/>
    <w:rsid w:val="005C5838"/>
    <w:rsid w:val="005C5858"/>
    <w:rsid w:val="005C593B"/>
    <w:rsid w:val="005C5D2E"/>
    <w:rsid w:val="005C698F"/>
    <w:rsid w:val="005C6CE1"/>
    <w:rsid w:val="005C79B5"/>
    <w:rsid w:val="005C7F37"/>
    <w:rsid w:val="005D1A23"/>
    <w:rsid w:val="005D6B2E"/>
    <w:rsid w:val="005D6CB6"/>
    <w:rsid w:val="005E1477"/>
    <w:rsid w:val="005E173D"/>
    <w:rsid w:val="005E173E"/>
    <w:rsid w:val="005E1C3D"/>
    <w:rsid w:val="005E24F2"/>
    <w:rsid w:val="005E4893"/>
    <w:rsid w:val="005E506A"/>
    <w:rsid w:val="005E6BF2"/>
    <w:rsid w:val="005E78D5"/>
    <w:rsid w:val="005E7BEF"/>
    <w:rsid w:val="005F12BE"/>
    <w:rsid w:val="005F17A3"/>
    <w:rsid w:val="005F2960"/>
    <w:rsid w:val="005F29F2"/>
    <w:rsid w:val="005F44C8"/>
    <w:rsid w:val="005F46B3"/>
    <w:rsid w:val="005F5636"/>
    <w:rsid w:val="005F6C0B"/>
    <w:rsid w:val="005F705F"/>
    <w:rsid w:val="005F7734"/>
    <w:rsid w:val="0060129E"/>
    <w:rsid w:val="0060278F"/>
    <w:rsid w:val="00603632"/>
    <w:rsid w:val="00604257"/>
    <w:rsid w:val="006069F0"/>
    <w:rsid w:val="00606C5B"/>
    <w:rsid w:val="0061379D"/>
    <w:rsid w:val="0061385C"/>
    <w:rsid w:val="00613B20"/>
    <w:rsid w:val="00613FA7"/>
    <w:rsid w:val="00613FB2"/>
    <w:rsid w:val="00614897"/>
    <w:rsid w:val="006148D0"/>
    <w:rsid w:val="00615A99"/>
    <w:rsid w:val="0061626D"/>
    <w:rsid w:val="006173C8"/>
    <w:rsid w:val="006215D9"/>
    <w:rsid w:val="00622A44"/>
    <w:rsid w:val="00623239"/>
    <w:rsid w:val="006238A0"/>
    <w:rsid w:val="006239E7"/>
    <w:rsid w:val="006254CE"/>
    <w:rsid w:val="0062699C"/>
    <w:rsid w:val="006279EE"/>
    <w:rsid w:val="00627BCD"/>
    <w:rsid w:val="00631141"/>
    <w:rsid w:val="00633CB5"/>
    <w:rsid w:val="006343E7"/>
    <w:rsid w:val="00635B07"/>
    <w:rsid w:val="006363D3"/>
    <w:rsid w:val="006409DF"/>
    <w:rsid w:val="00640D5F"/>
    <w:rsid w:val="00642DFD"/>
    <w:rsid w:val="00642F48"/>
    <w:rsid w:val="0064381A"/>
    <w:rsid w:val="00644C96"/>
    <w:rsid w:val="0064523F"/>
    <w:rsid w:val="00645987"/>
    <w:rsid w:val="00645ACF"/>
    <w:rsid w:val="00647D9E"/>
    <w:rsid w:val="00650742"/>
    <w:rsid w:val="00651377"/>
    <w:rsid w:val="00651393"/>
    <w:rsid w:val="00651FE9"/>
    <w:rsid w:val="00652877"/>
    <w:rsid w:val="0065356A"/>
    <w:rsid w:val="00653E32"/>
    <w:rsid w:val="00654712"/>
    <w:rsid w:val="006554B6"/>
    <w:rsid w:val="00655BB2"/>
    <w:rsid w:val="00655D90"/>
    <w:rsid w:val="00657124"/>
    <w:rsid w:val="00657E43"/>
    <w:rsid w:val="006606D2"/>
    <w:rsid w:val="00660BC4"/>
    <w:rsid w:val="006626C9"/>
    <w:rsid w:val="00663AEC"/>
    <w:rsid w:val="00663E2A"/>
    <w:rsid w:val="006641D0"/>
    <w:rsid w:val="00665328"/>
    <w:rsid w:val="006653EE"/>
    <w:rsid w:val="0066620A"/>
    <w:rsid w:val="006663C1"/>
    <w:rsid w:val="00670698"/>
    <w:rsid w:val="00671591"/>
    <w:rsid w:val="00673B58"/>
    <w:rsid w:val="00674B83"/>
    <w:rsid w:val="006756D7"/>
    <w:rsid w:val="00675C11"/>
    <w:rsid w:val="0068043D"/>
    <w:rsid w:val="0068077A"/>
    <w:rsid w:val="00681D58"/>
    <w:rsid w:val="00681F63"/>
    <w:rsid w:val="00682003"/>
    <w:rsid w:val="006830B2"/>
    <w:rsid w:val="00683A33"/>
    <w:rsid w:val="00683D11"/>
    <w:rsid w:val="00683F90"/>
    <w:rsid w:val="00683FB8"/>
    <w:rsid w:val="006857F2"/>
    <w:rsid w:val="006908C0"/>
    <w:rsid w:val="00690F1C"/>
    <w:rsid w:val="00691730"/>
    <w:rsid w:val="006920C8"/>
    <w:rsid w:val="00692F7A"/>
    <w:rsid w:val="00693516"/>
    <w:rsid w:val="00693A7A"/>
    <w:rsid w:val="00697065"/>
    <w:rsid w:val="00697CA0"/>
    <w:rsid w:val="006A088B"/>
    <w:rsid w:val="006A0BD6"/>
    <w:rsid w:val="006A2FD1"/>
    <w:rsid w:val="006A33CE"/>
    <w:rsid w:val="006A591E"/>
    <w:rsid w:val="006A6A4F"/>
    <w:rsid w:val="006A6FD2"/>
    <w:rsid w:val="006B265A"/>
    <w:rsid w:val="006B26FF"/>
    <w:rsid w:val="006B34FF"/>
    <w:rsid w:val="006B55E9"/>
    <w:rsid w:val="006B5A93"/>
    <w:rsid w:val="006B5DBB"/>
    <w:rsid w:val="006B5EF2"/>
    <w:rsid w:val="006B7011"/>
    <w:rsid w:val="006B7D2D"/>
    <w:rsid w:val="006C17BD"/>
    <w:rsid w:val="006C1FC6"/>
    <w:rsid w:val="006C2D52"/>
    <w:rsid w:val="006C3534"/>
    <w:rsid w:val="006C3765"/>
    <w:rsid w:val="006C3A32"/>
    <w:rsid w:val="006C4CDB"/>
    <w:rsid w:val="006C5840"/>
    <w:rsid w:val="006C5C33"/>
    <w:rsid w:val="006C682D"/>
    <w:rsid w:val="006D0115"/>
    <w:rsid w:val="006D0BFE"/>
    <w:rsid w:val="006D3874"/>
    <w:rsid w:val="006D5CE4"/>
    <w:rsid w:val="006D6B1D"/>
    <w:rsid w:val="006E159E"/>
    <w:rsid w:val="006E197E"/>
    <w:rsid w:val="006E6279"/>
    <w:rsid w:val="006E7045"/>
    <w:rsid w:val="006E74ED"/>
    <w:rsid w:val="006E7FEB"/>
    <w:rsid w:val="006F03CB"/>
    <w:rsid w:val="006F1D15"/>
    <w:rsid w:val="006F2740"/>
    <w:rsid w:val="006F412E"/>
    <w:rsid w:val="006F4DE0"/>
    <w:rsid w:val="006F643C"/>
    <w:rsid w:val="006F7C7B"/>
    <w:rsid w:val="0070053C"/>
    <w:rsid w:val="00701512"/>
    <w:rsid w:val="00701F6D"/>
    <w:rsid w:val="00702B6C"/>
    <w:rsid w:val="00702D9C"/>
    <w:rsid w:val="00703759"/>
    <w:rsid w:val="00704346"/>
    <w:rsid w:val="00706BA2"/>
    <w:rsid w:val="007077F5"/>
    <w:rsid w:val="00710684"/>
    <w:rsid w:val="00710951"/>
    <w:rsid w:val="0071111C"/>
    <w:rsid w:val="00712D0B"/>
    <w:rsid w:val="00713EA7"/>
    <w:rsid w:val="0071426F"/>
    <w:rsid w:val="00714410"/>
    <w:rsid w:val="007156EC"/>
    <w:rsid w:val="00721DF3"/>
    <w:rsid w:val="00722A5D"/>
    <w:rsid w:val="00722B0F"/>
    <w:rsid w:val="00724102"/>
    <w:rsid w:val="00724E11"/>
    <w:rsid w:val="00724E6B"/>
    <w:rsid w:val="007261E7"/>
    <w:rsid w:val="00726502"/>
    <w:rsid w:val="007273CD"/>
    <w:rsid w:val="007273EC"/>
    <w:rsid w:val="00727FE4"/>
    <w:rsid w:val="00730BF9"/>
    <w:rsid w:val="0073193B"/>
    <w:rsid w:val="00732682"/>
    <w:rsid w:val="00733904"/>
    <w:rsid w:val="007343A0"/>
    <w:rsid w:val="00737AFB"/>
    <w:rsid w:val="007405BA"/>
    <w:rsid w:val="00740AC9"/>
    <w:rsid w:val="00740EE4"/>
    <w:rsid w:val="007415FC"/>
    <w:rsid w:val="0074320E"/>
    <w:rsid w:val="00743981"/>
    <w:rsid w:val="00744774"/>
    <w:rsid w:val="00747431"/>
    <w:rsid w:val="0074746D"/>
    <w:rsid w:val="00747A68"/>
    <w:rsid w:val="00747EDF"/>
    <w:rsid w:val="00747F64"/>
    <w:rsid w:val="00751557"/>
    <w:rsid w:val="00752AB6"/>
    <w:rsid w:val="00754710"/>
    <w:rsid w:val="00754C20"/>
    <w:rsid w:val="00755036"/>
    <w:rsid w:val="00755093"/>
    <w:rsid w:val="007554D4"/>
    <w:rsid w:val="00755BDE"/>
    <w:rsid w:val="00755F7E"/>
    <w:rsid w:val="00756016"/>
    <w:rsid w:val="0075681D"/>
    <w:rsid w:val="00756C8D"/>
    <w:rsid w:val="007576C4"/>
    <w:rsid w:val="00757D4C"/>
    <w:rsid w:val="00760C27"/>
    <w:rsid w:val="0076121D"/>
    <w:rsid w:val="00761A58"/>
    <w:rsid w:val="00761C40"/>
    <w:rsid w:val="00761EDD"/>
    <w:rsid w:val="007643D4"/>
    <w:rsid w:val="0076466E"/>
    <w:rsid w:val="007658AD"/>
    <w:rsid w:val="0076611C"/>
    <w:rsid w:val="00766512"/>
    <w:rsid w:val="00766E5B"/>
    <w:rsid w:val="00770ACC"/>
    <w:rsid w:val="007716C4"/>
    <w:rsid w:val="00771F50"/>
    <w:rsid w:val="007723B1"/>
    <w:rsid w:val="00772E6F"/>
    <w:rsid w:val="007753AE"/>
    <w:rsid w:val="00775981"/>
    <w:rsid w:val="00775E31"/>
    <w:rsid w:val="007760C3"/>
    <w:rsid w:val="00776DEB"/>
    <w:rsid w:val="00777111"/>
    <w:rsid w:val="007806AE"/>
    <w:rsid w:val="00781F4F"/>
    <w:rsid w:val="00782DC8"/>
    <w:rsid w:val="007839E0"/>
    <w:rsid w:val="00785C68"/>
    <w:rsid w:val="00786C7B"/>
    <w:rsid w:val="00786D45"/>
    <w:rsid w:val="00786D4F"/>
    <w:rsid w:val="00791962"/>
    <w:rsid w:val="00792286"/>
    <w:rsid w:val="007923CB"/>
    <w:rsid w:val="00793128"/>
    <w:rsid w:val="00793779"/>
    <w:rsid w:val="007938E2"/>
    <w:rsid w:val="007A0C5C"/>
    <w:rsid w:val="007A1029"/>
    <w:rsid w:val="007A2BED"/>
    <w:rsid w:val="007A390D"/>
    <w:rsid w:val="007A3B86"/>
    <w:rsid w:val="007A3C51"/>
    <w:rsid w:val="007A5D42"/>
    <w:rsid w:val="007A60A5"/>
    <w:rsid w:val="007B0478"/>
    <w:rsid w:val="007B0A80"/>
    <w:rsid w:val="007B0FBD"/>
    <w:rsid w:val="007B1A84"/>
    <w:rsid w:val="007B293D"/>
    <w:rsid w:val="007B2AE3"/>
    <w:rsid w:val="007B34B1"/>
    <w:rsid w:val="007B36C2"/>
    <w:rsid w:val="007B4341"/>
    <w:rsid w:val="007B4F58"/>
    <w:rsid w:val="007B523D"/>
    <w:rsid w:val="007B65D7"/>
    <w:rsid w:val="007B7190"/>
    <w:rsid w:val="007C00B2"/>
    <w:rsid w:val="007C226B"/>
    <w:rsid w:val="007C316F"/>
    <w:rsid w:val="007C3497"/>
    <w:rsid w:val="007C407C"/>
    <w:rsid w:val="007C73AE"/>
    <w:rsid w:val="007C7E2E"/>
    <w:rsid w:val="007D043F"/>
    <w:rsid w:val="007D2021"/>
    <w:rsid w:val="007D20A7"/>
    <w:rsid w:val="007D2519"/>
    <w:rsid w:val="007D3F12"/>
    <w:rsid w:val="007D407C"/>
    <w:rsid w:val="007D4629"/>
    <w:rsid w:val="007D4B6D"/>
    <w:rsid w:val="007D4DAE"/>
    <w:rsid w:val="007D5326"/>
    <w:rsid w:val="007D588E"/>
    <w:rsid w:val="007D5F36"/>
    <w:rsid w:val="007D7028"/>
    <w:rsid w:val="007D7282"/>
    <w:rsid w:val="007D77A8"/>
    <w:rsid w:val="007E0C3F"/>
    <w:rsid w:val="007E0DA1"/>
    <w:rsid w:val="007E1076"/>
    <w:rsid w:val="007E1980"/>
    <w:rsid w:val="007E1CDF"/>
    <w:rsid w:val="007E2585"/>
    <w:rsid w:val="007E31ED"/>
    <w:rsid w:val="007E4EC5"/>
    <w:rsid w:val="007E62D4"/>
    <w:rsid w:val="007F06DE"/>
    <w:rsid w:val="007F1DBF"/>
    <w:rsid w:val="007F27D0"/>
    <w:rsid w:val="007F3A0C"/>
    <w:rsid w:val="007F5126"/>
    <w:rsid w:val="007F66B6"/>
    <w:rsid w:val="007F7F29"/>
    <w:rsid w:val="00800433"/>
    <w:rsid w:val="00800598"/>
    <w:rsid w:val="00800DCB"/>
    <w:rsid w:val="00802E01"/>
    <w:rsid w:val="00803931"/>
    <w:rsid w:val="00805625"/>
    <w:rsid w:val="00806B2B"/>
    <w:rsid w:val="00806C5F"/>
    <w:rsid w:val="008078E8"/>
    <w:rsid w:val="00807D94"/>
    <w:rsid w:val="00807FDC"/>
    <w:rsid w:val="00810190"/>
    <w:rsid w:val="00810828"/>
    <w:rsid w:val="00811938"/>
    <w:rsid w:val="00811BAB"/>
    <w:rsid w:val="00811DC7"/>
    <w:rsid w:val="00812A7D"/>
    <w:rsid w:val="00812FB1"/>
    <w:rsid w:val="00814468"/>
    <w:rsid w:val="0081460F"/>
    <w:rsid w:val="0081532E"/>
    <w:rsid w:val="008166B9"/>
    <w:rsid w:val="00816FA2"/>
    <w:rsid w:val="0082062B"/>
    <w:rsid w:val="00820C17"/>
    <w:rsid w:val="00820EAA"/>
    <w:rsid w:val="00823A86"/>
    <w:rsid w:val="00824610"/>
    <w:rsid w:val="00825B25"/>
    <w:rsid w:val="00825EAC"/>
    <w:rsid w:val="00827691"/>
    <w:rsid w:val="00827BC6"/>
    <w:rsid w:val="008334C1"/>
    <w:rsid w:val="00837EA6"/>
    <w:rsid w:val="008402AA"/>
    <w:rsid w:val="00842CC6"/>
    <w:rsid w:val="008435A1"/>
    <w:rsid w:val="00843BF7"/>
    <w:rsid w:val="00844154"/>
    <w:rsid w:val="00844E2A"/>
    <w:rsid w:val="00844FF6"/>
    <w:rsid w:val="00845470"/>
    <w:rsid w:val="008454BC"/>
    <w:rsid w:val="00845B30"/>
    <w:rsid w:val="00851CCB"/>
    <w:rsid w:val="00851D62"/>
    <w:rsid w:val="00852130"/>
    <w:rsid w:val="00852CCF"/>
    <w:rsid w:val="00853E73"/>
    <w:rsid w:val="0085504C"/>
    <w:rsid w:val="008604FF"/>
    <w:rsid w:val="0086197D"/>
    <w:rsid w:val="00864E22"/>
    <w:rsid w:val="00867258"/>
    <w:rsid w:val="008673E6"/>
    <w:rsid w:val="00870175"/>
    <w:rsid w:val="00870416"/>
    <w:rsid w:val="00871A15"/>
    <w:rsid w:val="00871A2A"/>
    <w:rsid w:val="00871A3F"/>
    <w:rsid w:val="00871AD3"/>
    <w:rsid w:val="008721CF"/>
    <w:rsid w:val="00872546"/>
    <w:rsid w:val="00873338"/>
    <w:rsid w:val="00873E8F"/>
    <w:rsid w:val="00876672"/>
    <w:rsid w:val="0087669C"/>
    <w:rsid w:val="008805B8"/>
    <w:rsid w:val="00880E76"/>
    <w:rsid w:val="0088175C"/>
    <w:rsid w:val="00882D23"/>
    <w:rsid w:val="008868B9"/>
    <w:rsid w:val="00886D7A"/>
    <w:rsid w:val="00886FCF"/>
    <w:rsid w:val="008900CE"/>
    <w:rsid w:val="008909F9"/>
    <w:rsid w:val="00890A10"/>
    <w:rsid w:val="00890C00"/>
    <w:rsid w:val="00890CAF"/>
    <w:rsid w:val="008918B9"/>
    <w:rsid w:val="008921C8"/>
    <w:rsid w:val="008926FE"/>
    <w:rsid w:val="0089312D"/>
    <w:rsid w:val="00894CE9"/>
    <w:rsid w:val="00895865"/>
    <w:rsid w:val="008978A8"/>
    <w:rsid w:val="00897DAF"/>
    <w:rsid w:val="008A25C5"/>
    <w:rsid w:val="008A2F7E"/>
    <w:rsid w:val="008A2FAE"/>
    <w:rsid w:val="008A311D"/>
    <w:rsid w:val="008A3E4D"/>
    <w:rsid w:val="008A4196"/>
    <w:rsid w:val="008A54B8"/>
    <w:rsid w:val="008A6D3F"/>
    <w:rsid w:val="008A6DE8"/>
    <w:rsid w:val="008A6E9E"/>
    <w:rsid w:val="008B0B1C"/>
    <w:rsid w:val="008B0D02"/>
    <w:rsid w:val="008B0DF0"/>
    <w:rsid w:val="008B1407"/>
    <w:rsid w:val="008B389F"/>
    <w:rsid w:val="008B4E92"/>
    <w:rsid w:val="008B6303"/>
    <w:rsid w:val="008B6CB2"/>
    <w:rsid w:val="008C0CC6"/>
    <w:rsid w:val="008C1960"/>
    <w:rsid w:val="008C385D"/>
    <w:rsid w:val="008C5EF1"/>
    <w:rsid w:val="008C7A3E"/>
    <w:rsid w:val="008D0EAA"/>
    <w:rsid w:val="008D1A06"/>
    <w:rsid w:val="008D361C"/>
    <w:rsid w:val="008D3D75"/>
    <w:rsid w:val="008D4150"/>
    <w:rsid w:val="008D4ACF"/>
    <w:rsid w:val="008D4B4C"/>
    <w:rsid w:val="008D5518"/>
    <w:rsid w:val="008D57F0"/>
    <w:rsid w:val="008D598A"/>
    <w:rsid w:val="008D6926"/>
    <w:rsid w:val="008D7009"/>
    <w:rsid w:val="008E1A3A"/>
    <w:rsid w:val="008E3887"/>
    <w:rsid w:val="008E73BB"/>
    <w:rsid w:val="008E7F0B"/>
    <w:rsid w:val="008F1F1F"/>
    <w:rsid w:val="008F29E5"/>
    <w:rsid w:val="008F4129"/>
    <w:rsid w:val="008F456A"/>
    <w:rsid w:val="008F4D68"/>
    <w:rsid w:val="008F57F3"/>
    <w:rsid w:val="008F686A"/>
    <w:rsid w:val="008F7385"/>
    <w:rsid w:val="00900454"/>
    <w:rsid w:val="00901B05"/>
    <w:rsid w:val="00901B07"/>
    <w:rsid w:val="00901B84"/>
    <w:rsid w:val="00903048"/>
    <w:rsid w:val="00904CE2"/>
    <w:rsid w:val="00905ADA"/>
    <w:rsid w:val="00907461"/>
    <w:rsid w:val="00910B93"/>
    <w:rsid w:val="009113DC"/>
    <w:rsid w:val="0091147E"/>
    <w:rsid w:val="00911ED0"/>
    <w:rsid w:val="00912A3E"/>
    <w:rsid w:val="009136F9"/>
    <w:rsid w:val="00914F41"/>
    <w:rsid w:val="00915764"/>
    <w:rsid w:val="00916063"/>
    <w:rsid w:val="00916D5A"/>
    <w:rsid w:val="00920000"/>
    <w:rsid w:val="00921408"/>
    <w:rsid w:val="00921FB9"/>
    <w:rsid w:val="00924903"/>
    <w:rsid w:val="00924B24"/>
    <w:rsid w:val="00926DC8"/>
    <w:rsid w:val="00927F25"/>
    <w:rsid w:val="00930000"/>
    <w:rsid w:val="00930061"/>
    <w:rsid w:val="009300EA"/>
    <w:rsid w:val="0093168A"/>
    <w:rsid w:val="00932C2B"/>
    <w:rsid w:val="00932F6E"/>
    <w:rsid w:val="00933693"/>
    <w:rsid w:val="009345B0"/>
    <w:rsid w:val="00935D24"/>
    <w:rsid w:val="0093658F"/>
    <w:rsid w:val="00937779"/>
    <w:rsid w:val="00941486"/>
    <w:rsid w:val="00941CA8"/>
    <w:rsid w:val="009420D3"/>
    <w:rsid w:val="009443C6"/>
    <w:rsid w:val="00944833"/>
    <w:rsid w:val="00945B29"/>
    <w:rsid w:val="009460F5"/>
    <w:rsid w:val="009468FC"/>
    <w:rsid w:val="00947057"/>
    <w:rsid w:val="00947D56"/>
    <w:rsid w:val="00950339"/>
    <w:rsid w:val="0095055F"/>
    <w:rsid w:val="009509ED"/>
    <w:rsid w:val="00952121"/>
    <w:rsid w:val="00953B22"/>
    <w:rsid w:val="0095578D"/>
    <w:rsid w:val="00956292"/>
    <w:rsid w:val="0095714A"/>
    <w:rsid w:val="00957323"/>
    <w:rsid w:val="009573A1"/>
    <w:rsid w:val="0096090B"/>
    <w:rsid w:val="00964ED8"/>
    <w:rsid w:val="009650BF"/>
    <w:rsid w:val="0096544A"/>
    <w:rsid w:val="0096562A"/>
    <w:rsid w:val="00966406"/>
    <w:rsid w:val="0096663B"/>
    <w:rsid w:val="00966B52"/>
    <w:rsid w:val="00967E97"/>
    <w:rsid w:val="009708BC"/>
    <w:rsid w:val="00971BD5"/>
    <w:rsid w:val="009723BE"/>
    <w:rsid w:val="00972EBD"/>
    <w:rsid w:val="00973A56"/>
    <w:rsid w:val="00974639"/>
    <w:rsid w:val="00974C85"/>
    <w:rsid w:val="009757CB"/>
    <w:rsid w:val="00975CB7"/>
    <w:rsid w:val="00975FD5"/>
    <w:rsid w:val="00976FBF"/>
    <w:rsid w:val="009772B5"/>
    <w:rsid w:val="009778EE"/>
    <w:rsid w:val="009805DF"/>
    <w:rsid w:val="00980B7A"/>
    <w:rsid w:val="00980DDB"/>
    <w:rsid w:val="00980F2E"/>
    <w:rsid w:val="009828AB"/>
    <w:rsid w:val="00983A7F"/>
    <w:rsid w:val="009853DA"/>
    <w:rsid w:val="009865A6"/>
    <w:rsid w:val="00987F92"/>
    <w:rsid w:val="00990F4B"/>
    <w:rsid w:val="00991C14"/>
    <w:rsid w:val="00994BB6"/>
    <w:rsid w:val="009A4FFF"/>
    <w:rsid w:val="009A6A4F"/>
    <w:rsid w:val="009A708C"/>
    <w:rsid w:val="009A7695"/>
    <w:rsid w:val="009B0FFE"/>
    <w:rsid w:val="009B13B8"/>
    <w:rsid w:val="009B35A7"/>
    <w:rsid w:val="009B5287"/>
    <w:rsid w:val="009B538B"/>
    <w:rsid w:val="009B62A0"/>
    <w:rsid w:val="009B79B8"/>
    <w:rsid w:val="009B7CCF"/>
    <w:rsid w:val="009C03E9"/>
    <w:rsid w:val="009C1429"/>
    <w:rsid w:val="009C1EAB"/>
    <w:rsid w:val="009C2B6F"/>
    <w:rsid w:val="009C31D5"/>
    <w:rsid w:val="009C3F73"/>
    <w:rsid w:val="009C5E4A"/>
    <w:rsid w:val="009C618C"/>
    <w:rsid w:val="009D0F5E"/>
    <w:rsid w:val="009D2745"/>
    <w:rsid w:val="009D278E"/>
    <w:rsid w:val="009D2BD8"/>
    <w:rsid w:val="009D4354"/>
    <w:rsid w:val="009D4FE9"/>
    <w:rsid w:val="009D7F01"/>
    <w:rsid w:val="009E0368"/>
    <w:rsid w:val="009E0DB0"/>
    <w:rsid w:val="009E20A1"/>
    <w:rsid w:val="009E410C"/>
    <w:rsid w:val="009E4801"/>
    <w:rsid w:val="009E4D00"/>
    <w:rsid w:val="009E644F"/>
    <w:rsid w:val="009E7208"/>
    <w:rsid w:val="009E7D02"/>
    <w:rsid w:val="009F16DA"/>
    <w:rsid w:val="009F3AD4"/>
    <w:rsid w:val="009F4118"/>
    <w:rsid w:val="009F53AA"/>
    <w:rsid w:val="009F713C"/>
    <w:rsid w:val="009F728B"/>
    <w:rsid w:val="009F75E9"/>
    <w:rsid w:val="00A01483"/>
    <w:rsid w:val="00A052D3"/>
    <w:rsid w:val="00A05632"/>
    <w:rsid w:val="00A07091"/>
    <w:rsid w:val="00A138AB"/>
    <w:rsid w:val="00A13BA5"/>
    <w:rsid w:val="00A17FB6"/>
    <w:rsid w:val="00A2065C"/>
    <w:rsid w:val="00A207C4"/>
    <w:rsid w:val="00A2408D"/>
    <w:rsid w:val="00A244D5"/>
    <w:rsid w:val="00A24AB8"/>
    <w:rsid w:val="00A253B9"/>
    <w:rsid w:val="00A25E61"/>
    <w:rsid w:val="00A25EE2"/>
    <w:rsid w:val="00A27339"/>
    <w:rsid w:val="00A27B4F"/>
    <w:rsid w:val="00A27DEE"/>
    <w:rsid w:val="00A30BBF"/>
    <w:rsid w:val="00A31701"/>
    <w:rsid w:val="00A321C7"/>
    <w:rsid w:val="00A33893"/>
    <w:rsid w:val="00A33D3B"/>
    <w:rsid w:val="00A35574"/>
    <w:rsid w:val="00A36433"/>
    <w:rsid w:val="00A36DC0"/>
    <w:rsid w:val="00A372EF"/>
    <w:rsid w:val="00A42AF4"/>
    <w:rsid w:val="00A42FD4"/>
    <w:rsid w:val="00A45E4F"/>
    <w:rsid w:val="00A468F4"/>
    <w:rsid w:val="00A46B2A"/>
    <w:rsid w:val="00A4712A"/>
    <w:rsid w:val="00A47ABA"/>
    <w:rsid w:val="00A509F8"/>
    <w:rsid w:val="00A5115C"/>
    <w:rsid w:val="00A5139A"/>
    <w:rsid w:val="00A51D79"/>
    <w:rsid w:val="00A5244C"/>
    <w:rsid w:val="00A52A80"/>
    <w:rsid w:val="00A53FA7"/>
    <w:rsid w:val="00A54827"/>
    <w:rsid w:val="00A54915"/>
    <w:rsid w:val="00A54D3E"/>
    <w:rsid w:val="00A54E85"/>
    <w:rsid w:val="00A55023"/>
    <w:rsid w:val="00A55427"/>
    <w:rsid w:val="00A565D8"/>
    <w:rsid w:val="00A603BF"/>
    <w:rsid w:val="00A6155E"/>
    <w:rsid w:val="00A620A5"/>
    <w:rsid w:val="00A6275A"/>
    <w:rsid w:val="00A62A91"/>
    <w:rsid w:val="00A633FC"/>
    <w:rsid w:val="00A640A4"/>
    <w:rsid w:val="00A64338"/>
    <w:rsid w:val="00A645E2"/>
    <w:rsid w:val="00A6575A"/>
    <w:rsid w:val="00A66BC0"/>
    <w:rsid w:val="00A67E7C"/>
    <w:rsid w:val="00A72230"/>
    <w:rsid w:val="00A72827"/>
    <w:rsid w:val="00A72858"/>
    <w:rsid w:val="00A73E84"/>
    <w:rsid w:val="00A74511"/>
    <w:rsid w:val="00A74AEF"/>
    <w:rsid w:val="00A758C9"/>
    <w:rsid w:val="00A75E5E"/>
    <w:rsid w:val="00A80F01"/>
    <w:rsid w:val="00A81380"/>
    <w:rsid w:val="00A82355"/>
    <w:rsid w:val="00A83019"/>
    <w:rsid w:val="00A8527A"/>
    <w:rsid w:val="00A86E8E"/>
    <w:rsid w:val="00A9117E"/>
    <w:rsid w:val="00A91A7B"/>
    <w:rsid w:val="00A91EA3"/>
    <w:rsid w:val="00A92163"/>
    <w:rsid w:val="00A92D07"/>
    <w:rsid w:val="00A92D18"/>
    <w:rsid w:val="00A9354B"/>
    <w:rsid w:val="00A94963"/>
    <w:rsid w:val="00A96DA8"/>
    <w:rsid w:val="00A97071"/>
    <w:rsid w:val="00A97203"/>
    <w:rsid w:val="00AA23D3"/>
    <w:rsid w:val="00AA295E"/>
    <w:rsid w:val="00AA3DF3"/>
    <w:rsid w:val="00AA4366"/>
    <w:rsid w:val="00AA6606"/>
    <w:rsid w:val="00AA6974"/>
    <w:rsid w:val="00AA7C74"/>
    <w:rsid w:val="00AB06F6"/>
    <w:rsid w:val="00AB177C"/>
    <w:rsid w:val="00AB20F9"/>
    <w:rsid w:val="00AB2552"/>
    <w:rsid w:val="00AB2E17"/>
    <w:rsid w:val="00AB32DC"/>
    <w:rsid w:val="00AB3C25"/>
    <w:rsid w:val="00AB4015"/>
    <w:rsid w:val="00AB41D6"/>
    <w:rsid w:val="00AB4977"/>
    <w:rsid w:val="00AB61DF"/>
    <w:rsid w:val="00AB7FA9"/>
    <w:rsid w:val="00AC1393"/>
    <w:rsid w:val="00AC16E0"/>
    <w:rsid w:val="00AC2AD5"/>
    <w:rsid w:val="00AC41F8"/>
    <w:rsid w:val="00AC50DC"/>
    <w:rsid w:val="00AC5E6C"/>
    <w:rsid w:val="00AD0845"/>
    <w:rsid w:val="00AD0BC2"/>
    <w:rsid w:val="00AD296D"/>
    <w:rsid w:val="00AD3558"/>
    <w:rsid w:val="00AD4427"/>
    <w:rsid w:val="00AD4710"/>
    <w:rsid w:val="00AD47DF"/>
    <w:rsid w:val="00AD5B2F"/>
    <w:rsid w:val="00AD6148"/>
    <w:rsid w:val="00AD6B73"/>
    <w:rsid w:val="00AE0D60"/>
    <w:rsid w:val="00AE1183"/>
    <w:rsid w:val="00AE2852"/>
    <w:rsid w:val="00AE3624"/>
    <w:rsid w:val="00AE3BB3"/>
    <w:rsid w:val="00AE4457"/>
    <w:rsid w:val="00AE5040"/>
    <w:rsid w:val="00AE5104"/>
    <w:rsid w:val="00AE65F4"/>
    <w:rsid w:val="00AE66DB"/>
    <w:rsid w:val="00AE7800"/>
    <w:rsid w:val="00AE784E"/>
    <w:rsid w:val="00AE7F78"/>
    <w:rsid w:val="00AF06AC"/>
    <w:rsid w:val="00AF0A3A"/>
    <w:rsid w:val="00AF107F"/>
    <w:rsid w:val="00AF2E54"/>
    <w:rsid w:val="00AF3696"/>
    <w:rsid w:val="00AF36E8"/>
    <w:rsid w:val="00AF5B31"/>
    <w:rsid w:val="00AF6EE4"/>
    <w:rsid w:val="00B01510"/>
    <w:rsid w:val="00B01D09"/>
    <w:rsid w:val="00B04589"/>
    <w:rsid w:val="00B045B3"/>
    <w:rsid w:val="00B04B02"/>
    <w:rsid w:val="00B105F4"/>
    <w:rsid w:val="00B10D70"/>
    <w:rsid w:val="00B12008"/>
    <w:rsid w:val="00B1293A"/>
    <w:rsid w:val="00B12BCE"/>
    <w:rsid w:val="00B12C19"/>
    <w:rsid w:val="00B135B5"/>
    <w:rsid w:val="00B141A4"/>
    <w:rsid w:val="00B14B11"/>
    <w:rsid w:val="00B164FE"/>
    <w:rsid w:val="00B17337"/>
    <w:rsid w:val="00B17B28"/>
    <w:rsid w:val="00B2034D"/>
    <w:rsid w:val="00B20D49"/>
    <w:rsid w:val="00B22611"/>
    <w:rsid w:val="00B22915"/>
    <w:rsid w:val="00B2295F"/>
    <w:rsid w:val="00B22B37"/>
    <w:rsid w:val="00B23416"/>
    <w:rsid w:val="00B24CE8"/>
    <w:rsid w:val="00B25F0A"/>
    <w:rsid w:val="00B26A66"/>
    <w:rsid w:val="00B3013B"/>
    <w:rsid w:val="00B30E9B"/>
    <w:rsid w:val="00B320B2"/>
    <w:rsid w:val="00B3213A"/>
    <w:rsid w:val="00B324CA"/>
    <w:rsid w:val="00B33F21"/>
    <w:rsid w:val="00B34056"/>
    <w:rsid w:val="00B34785"/>
    <w:rsid w:val="00B34916"/>
    <w:rsid w:val="00B352F5"/>
    <w:rsid w:val="00B35B24"/>
    <w:rsid w:val="00B3694D"/>
    <w:rsid w:val="00B36973"/>
    <w:rsid w:val="00B37734"/>
    <w:rsid w:val="00B40C4B"/>
    <w:rsid w:val="00B43DCE"/>
    <w:rsid w:val="00B440D0"/>
    <w:rsid w:val="00B4478A"/>
    <w:rsid w:val="00B4518A"/>
    <w:rsid w:val="00B46424"/>
    <w:rsid w:val="00B46993"/>
    <w:rsid w:val="00B4768D"/>
    <w:rsid w:val="00B47D33"/>
    <w:rsid w:val="00B51075"/>
    <w:rsid w:val="00B51491"/>
    <w:rsid w:val="00B52A45"/>
    <w:rsid w:val="00B5390B"/>
    <w:rsid w:val="00B547B0"/>
    <w:rsid w:val="00B569BF"/>
    <w:rsid w:val="00B56ECD"/>
    <w:rsid w:val="00B61409"/>
    <w:rsid w:val="00B61865"/>
    <w:rsid w:val="00B61E51"/>
    <w:rsid w:val="00B6278D"/>
    <w:rsid w:val="00B6440B"/>
    <w:rsid w:val="00B64EAD"/>
    <w:rsid w:val="00B66150"/>
    <w:rsid w:val="00B67493"/>
    <w:rsid w:val="00B704C8"/>
    <w:rsid w:val="00B71481"/>
    <w:rsid w:val="00B7420F"/>
    <w:rsid w:val="00B74749"/>
    <w:rsid w:val="00B77405"/>
    <w:rsid w:val="00B77D00"/>
    <w:rsid w:val="00B77E73"/>
    <w:rsid w:val="00B809C7"/>
    <w:rsid w:val="00B812BC"/>
    <w:rsid w:val="00B82309"/>
    <w:rsid w:val="00B83D98"/>
    <w:rsid w:val="00B83F65"/>
    <w:rsid w:val="00B84979"/>
    <w:rsid w:val="00B8565E"/>
    <w:rsid w:val="00B86809"/>
    <w:rsid w:val="00B8789A"/>
    <w:rsid w:val="00B90907"/>
    <w:rsid w:val="00B9230A"/>
    <w:rsid w:val="00B93B1C"/>
    <w:rsid w:val="00B9568C"/>
    <w:rsid w:val="00B97A92"/>
    <w:rsid w:val="00BA0843"/>
    <w:rsid w:val="00BA0A25"/>
    <w:rsid w:val="00BA1293"/>
    <w:rsid w:val="00BA2187"/>
    <w:rsid w:val="00BA22A1"/>
    <w:rsid w:val="00BA2549"/>
    <w:rsid w:val="00BA3CCF"/>
    <w:rsid w:val="00BA3E8E"/>
    <w:rsid w:val="00BA5683"/>
    <w:rsid w:val="00BA640C"/>
    <w:rsid w:val="00BA653A"/>
    <w:rsid w:val="00BA670D"/>
    <w:rsid w:val="00BA7A4A"/>
    <w:rsid w:val="00BB168F"/>
    <w:rsid w:val="00BB2D47"/>
    <w:rsid w:val="00BB351A"/>
    <w:rsid w:val="00BB4BD6"/>
    <w:rsid w:val="00BB60C0"/>
    <w:rsid w:val="00BB631C"/>
    <w:rsid w:val="00BB646E"/>
    <w:rsid w:val="00BB751D"/>
    <w:rsid w:val="00BB7BBC"/>
    <w:rsid w:val="00BC0742"/>
    <w:rsid w:val="00BC0BC9"/>
    <w:rsid w:val="00BC0D97"/>
    <w:rsid w:val="00BC1150"/>
    <w:rsid w:val="00BC1A4D"/>
    <w:rsid w:val="00BC309A"/>
    <w:rsid w:val="00BC35C0"/>
    <w:rsid w:val="00BC3D34"/>
    <w:rsid w:val="00BC4B17"/>
    <w:rsid w:val="00BC4FF8"/>
    <w:rsid w:val="00BC775F"/>
    <w:rsid w:val="00BD022C"/>
    <w:rsid w:val="00BD2CD1"/>
    <w:rsid w:val="00BD2D3F"/>
    <w:rsid w:val="00BD3847"/>
    <w:rsid w:val="00BD3F9F"/>
    <w:rsid w:val="00BD5569"/>
    <w:rsid w:val="00BD68B3"/>
    <w:rsid w:val="00BD6B0D"/>
    <w:rsid w:val="00BD6DEB"/>
    <w:rsid w:val="00BD7232"/>
    <w:rsid w:val="00BD768B"/>
    <w:rsid w:val="00BE2292"/>
    <w:rsid w:val="00BE467B"/>
    <w:rsid w:val="00BE4CE7"/>
    <w:rsid w:val="00BE5972"/>
    <w:rsid w:val="00BE5DA4"/>
    <w:rsid w:val="00BE6702"/>
    <w:rsid w:val="00BE69CE"/>
    <w:rsid w:val="00BE6D31"/>
    <w:rsid w:val="00BE7DEC"/>
    <w:rsid w:val="00BF06B6"/>
    <w:rsid w:val="00BF0A95"/>
    <w:rsid w:val="00BF0F46"/>
    <w:rsid w:val="00BF2FDE"/>
    <w:rsid w:val="00BF3095"/>
    <w:rsid w:val="00BF3F15"/>
    <w:rsid w:val="00BF445C"/>
    <w:rsid w:val="00BF581E"/>
    <w:rsid w:val="00BF633F"/>
    <w:rsid w:val="00BF6512"/>
    <w:rsid w:val="00BF7B0F"/>
    <w:rsid w:val="00C00A27"/>
    <w:rsid w:val="00C03332"/>
    <w:rsid w:val="00C05953"/>
    <w:rsid w:val="00C06053"/>
    <w:rsid w:val="00C0628C"/>
    <w:rsid w:val="00C06ACB"/>
    <w:rsid w:val="00C07724"/>
    <w:rsid w:val="00C10C83"/>
    <w:rsid w:val="00C12A61"/>
    <w:rsid w:val="00C137FD"/>
    <w:rsid w:val="00C13984"/>
    <w:rsid w:val="00C13F73"/>
    <w:rsid w:val="00C14343"/>
    <w:rsid w:val="00C15025"/>
    <w:rsid w:val="00C151F2"/>
    <w:rsid w:val="00C154F8"/>
    <w:rsid w:val="00C162E3"/>
    <w:rsid w:val="00C17C28"/>
    <w:rsid w:val="00C21498"/>
    <w:rsid w:val="00C218C2"/>
    <w:rsid w:val="00C23023"/>
    <w:rsid w:val="00C24EB3"/>
    <w:rsid w:val="00C253B5"/>
    <w:rsid w:val="00C27548"/>
    <w:rsid w:val="00C27F46"/>
    <w:rsid w:val="00C31659"/>
    <w:rsid w:val="00C3261E"/>
    <w:rsid w:val="00C326C7"/>
    <w:rsid w:val="00C32926"/>
    <w:rsid w:val="00C32AD6"/>
    <w:rsid w:val="00C336C4"/>
    <w:rsid w:val="00C34F08"/>
    <w:rsid w:val="00C41B2E"/>
    <w:rsid w:val="00C41E4D"/>
    <w:rsid w:val="00C420AF"/>
    <w:rsid w:val="00C42115"/>
    <w:rsid w:val="00C43566"/>
    <w:rsid w:val="00C43A14"/>
    <w:rsid w:val="00C43EBF"/>
    <w:rsid w:val="00C47005"/>
    <w:rsid w:val="00C4756F"/>
    <w:rsid w:val="00C5084F"/>
    <w:rsid w:val="00C50C3C"/>
    <w:rsid w:val="00C51DA5"/>
    <w:rsid w:val="00C53A2C"/>
    <w:rsid w:val="00C54E23"/>
    <w:rsid w:val="00C56514"/>
    <w:rsid w:val="00C576C8"/>
    <w:rsid w:val="00C608E6"/>
    <w:rsid w:val="00C635A4"/>
    <w:rsid w:val="00C6509D"/>
    <w:rsid w:val="00C6605A"/>
    <w:rsid w:val="00C67A41"/>
    <w:rsid w:val="00C7140F"/>
    <w:rsid w:val="00C71A2D"/>
    <w:rsid w:val="00C7283C"/>
    <w:rsid w:val="00C72DBC"/>
    <w:rsid w:val="00C739B6"/>
    <w:rsid w:val="00C7409D"/>
    <w:rsid w:val="00C742BD"/>
    <w:rsid w:val="00C75DF5"/>
    <w:rsid w:val="00C8209F"/>
    <w:rsid w:val="00C82D47"/>
    <w:rsid w:val="00C83890"/>
    <w:rsid w:val="00C83E1C"/>
    <w:rsid w:val="00C83F4D"/>
    <w:rsid w:val="00C84ABD"/>
    <w:rsid w:val="00C8537E"/>
    <w:rsid w:val="00C85C9E"/>
    <w:rsid w:val="00C86346"/>
    <w:rsid w:val="00C8659A"/>
    <w:rsid w:val="00C87B26"/>
    <w:rsid w:val="00C901F7"/>
    <w:rsid w:val="00C93197"/>
    <w:rsid w:val="00C93A5C"/>
    <w:rsid w:val="00C941DC"/>
    <w:rsid w:val="00C947C8"/>
    <w:rsid w:val="00C94849"/>
    <w:rsid w:val="00C94FA8"/>
    <w:rsid w:val="00C9553A"/>
    <w:rsid w:val="00C95AA0"/>
    <w:rsid w:val="00C97449"/>
    <w:rsid w:val="00C974B7"/>
    <w:rsid w:val="00CA0A12"/>
    <w:rsid w:val="00CA0C7B"/>
    <w:rsid w:val="00CA0D1D"/>
    <w:rsid w:val="00CA1846"/>
    <w:rsid w:val="00CA2A18"/>
    <w:rsid w:val="00CA7975"/>
    <w:rsid w:val="00CB20CE"/>
    <w:rsid w:val="00CB2A47"/>
    <w:rsid w:val="00CB4130"/>
    <w:rsid w:val="00CB437B"/>
    <w:rsid w:val="00CB60BA"/>
    <w:rsid w:val="00CB63EE"/>
    <w:rsid w:val="00CB6F5E"/>
    <w:rsid w:val="00CB74AD"/>
    <w:rsid w:val="00CC05FF"/>
    <w:rsid w:val="00CC1712"/>
    <w:rsid w:val="00CC2E46"/>
    <w:rsid w:val="00CC33D0"/>
    <w:rsid w:val="00CC390A"/>
    <w:rsid w:val="00CC5CE9"/>
    <w:rsid w:val="00CC5DBA"/>
    <w:rsid w:val="00CC6C6C"/>
    <w:rsid w:val="00CC7F43"/>
    <w:rsid w:val="00CD128B"/>
    <w:rsid w:val="00CD1746"/>
    <w:rsid w:val="00CD2627"/>
    <w:rsid w:val="00CD28B9"/>
    <w:rsid w:val="00CD387C"/>
    <w:rsid w:val="00CD3EF9"/>
    <w:rsid w:val="00CD3F68"/>
    <w:rsid w:val="00CD5424"/>
    <w:rsid w:val="00CD57C2"/>
    <w:rsid w:val="00CD6595"/>
    <w:rsid w:val="00CD66AF"/>
    <w:rsid w:val="00CD6A87"/>
    <w:rsid w:val="00CE0D2E"/>
    <w:rsid w:val="00CE189B"/>
    <w:rsid w:val="00CE2474"/>
    <w:rsid w:val="00CE279A"/>
    <w:rsid w:val="00CE2A4C"/>
    <w:rsid w:val="00CE45AC"/>
    <w:rsid w:val="00CE4AE8"/>
    <w:rsid w:val="00CE7E8F"/>
    <w:rsid w:val="00CF066F"/>
    <w:rsid w:val="00CF2F41"/>
    <w:rsid w:val="00CF32FD"/>
    <w:rsid w:val="00CF6790"/>
    <w:rsid w:val="00D005A3"/>
    <w:rsid w:val="00D01A2A"/>
    <w:rsid w:val="00D01E18"/>
    <w:rsid w:val="00D03326"/>
    <w:rsid w:val="00D03BEE"/>
    <w:rsid w:val="00D042BA"/>
    <w:rsid w:val="00D04CF8"/>
    <w:rsid w:val="00D053B1"/>
    <w:rsid w:val="00D05665"/>
    <w:rsid w:val="00D106B0"/>
    <w:rsid w:val="00D13CD8"/>
    <w:rsid w:val="00D14FD0"/>
    <w:rsid w:val="00D15CF4"/>
    <w:rsid w:val="00D17B24"/>
    <w:rsid w:val="00D23126"/>
    <w:rsid w:val="00D24B61"/>
    <w:rsid w:val="00D265C4"/>
    <w:rsid w:val="00D26BCD"/>
    <w:rsid w:val="00D26E9A"/>
    <w:rsid w:val="00D31519"/>
    <w:rsid w:val="00D32CAC"/>
    <w:rsid w:val="00D35F1D"/>
    <w:rsid w:val="00D35FE4"/>
    <w:rsid w:val="00D4279F"/>
    <w:rsid w:val="00D46508"/>
    <w:rsid w:val="00D4684B"/>
    <w:rsid w:val="00D47A4E"/>
    <w:rsid w:val="00D51C04"/>
    <w:rsid w:val="00D523F1"/>
    <w:rsid w:val="00D536FF"/>
    <w:rsid w:val="00D53F31"/>
    <w:rsid w:val="00D5475B"/>
    <w:rsid w:val="00D557A5"/>
    <w:rsid w:val="00D56A3B"/>
    <w:rsid w:val="00D56B74"/>
    <w:rsid w:val="00D56E75"/>
    <w:rsid w:val="00D572B4"/>
    <w:rsid w:val="00D57508"/>
    <w:rsid w:val="00D57C18"/>
    <w:rsid w:val="00D60463"/>
    <w:rsid w:val="00D6065A"/>
    <w:rsid w:val="00D6279C"/>
    <w:rsid w:val="00D641CE"/>
    <w:rsid w:val="00D6442F"/>
    <w:rsid w:val="00D64F64"/>
    <w:rsid w:val="00D65F1F"/>
    <w:rsid w:val="00D67239"/>
    <w:rsid w:val="00D674CC"/>
    <w:rsid w:val="00D71F5F"/>
    <w:rsid w:val="00D758F8"/>
    <w:rsid w:val="00D767E4"/>
    <w:rsid w:val="00D77826"/>
    <w:rsid w:val="00D801A0"/>
    <w:rsid w:val="00D80633"/>
    <w:rsid w:val="00D8068D"/>
    <w:rsid w:val="00D812B9"/>
    <w:rsid w:val="00D81363"/>
    <w:rsid w:val="00D823D1"/>
    <w:rsid w:val="00D8491E"/>
    <w:rsid w:val="00D8498D"/>
    <w:rsid w:val="00D84E1C"/>
    <w:rsid w:val="00D87AED"/>
    <w:rsid w:val="00DA0BB7"/>
    <w:rsid w:val="00DA0DFC"/>
    <w:rsid w:val="00DA46D5"/>
    <w:rsid w:val="00DA5A29"/>
    <w:rsid w:val="00DA6A2F"/>
    <w:rsid w:val="00DB0523"/>
    <w:rsid w:val="00DB0726"/>
    <w:rsid w:val="00DB08FF"/>
    <w:rsid w:val="00DB10B5"/>
    <w:rsid w:val="00DB27CC"/>
    <w:rsid w:val="00DB3206"/>
    <w:rsid w:val="00DB3B2C"/>
    <w:rsid w:val="00DB6BE4"/>
    <w:rsid w:val="00DB743B"/>
    <w:rsid w:val="00DC16E7"/>
    <w:rsid w:val="00DC213D"/>
    <w:rsid w:val="00DC2D67"/>
    <w:rsid w:val="00DC3844"/>
    <w:rsid w:val="00DC444A"/>
    <w:rsid w:val="00DC46B3"/>
    <w:rsid w:val="00DC64F8"/>
    <w:rsid w:val="00DC6BF1"/>
    <w:rsid w:val="00DC6D7A"/>
    <w:rsid w:val="00DC756F"/>
    <w:rsid w:val="00DC7698"/>
    <w:rsid w:val="00DD2725"/>
    <w:rsid w:val="00DD3305"/>
    <w:rsid w:val="00DD612E"/>
    <w:rsid w:val="00DD71B2"/>
    <w:rsid w:val="00DD7384"/>
    <w:rsid w:val="00DE09B1"/>
    <w:rsid w:val="00DE38A6"/>
    <w:rsid w:val="00DE56DD"/>
    <w:rsid w:val="00DE5F2A"/>
    <w:rsid w:val="00DE65C1"/>
    <w:rsid w:val="00DE6A80"/>
    <w:rsid w:val="00DE75EE"/>
    <w:rsid w:val="00DF1264"/>
    <w:rsid w:val="00DF13B7"/>
    <w:rsid w:val="00DF180E"/>
    <w:rsid w:val="00DF3D61"/>
    <w:rsid w:val="00DF3DA7"/>
    <w:rsid w:val="00DF484F"/>
    <w:rsid w:val="00DF5164"/>
    <w:rsid w:val="00DF598A"/>
    <w:rsid w:val="00DF72E5"/>
    <w:rsid w:val="00E00519"/>
    <w:rsid w:val="00E024CF"/>
    <w:rsid w:val="00E029E9"/>
    <w:rsid w:val="00E02F95"/>
    <w:rsid w:val="00E038E1"/>
    <w:rsid w:val="00E03ED8"/>
    <w:rsid w:val="00E1103E"/>
    <w:rsid w:val="00E14670"/>
    <w:rsid w:val="00E15D9D"/>
    <w:rsid w:val="00E163F3"/>
    <w:rsid w:val="00E16447"/>
    <w:rsid w:val="00E17A76"/>
    <w:rsid w:val="00E202CF"/>
    <w:rsid w:val="00E204B6"/>
    <w:rsid w:val="00E205FB"/>
    <w:rsid w:val="00E2638C"/>
    <w:rsid w:val="00E26CEE"/>
    <w:rsid w:val="00E273C8"/>
    <w:rsid w:val="00E30E09"/>
    <w:rsid w:val="00E31C4E"/>
    <w:rsid w:val="00E32582"/>
    <w:rsid w:val="00E3387F"/>
    <w:rsid w:val="00E3411D"/>
    <w:rsid w:val="00E37CE8"/>
    <w:rsid w:val="00E4008D"/>
    <w:rsid w:val="00E428D6"/>
    <w:rsid w:val="00E442D7"/>
    <w:rsid w:val="00E477C2"/>
    <w:rsid w:val="00E53A21"/>
    <w:rsid w:val="00E540DE"/>
    <w:rsid w:val="00E5436D"/>
    <w:rsid w:val="00E54BA9"/>
    <w:rsid w:val="00E5576D"/>
    <w:rsid w:val="00E57889"/>
    <w:rsid w:val="00E60087"/>
    <w:rsid w:val="00E60B5B"/>
    <w:rsid w:val="00E629D0"/>
    <w:rsid w:val="00E62B41"/>
    <w:rsid w:val="00E62B6E"/>
    <w:rsid w:val="00E62CF4"/>
    <w:rsid w:val="00E647F3"/>
    <w:rsid w:val="00E64AB2"/>
    <w:rsid w:val="00E6594A"/>
    <w:rsid w:val="00E66F47"/>
    <w:rsid w:val="00E67793"/>
    <w:rsid w:val="00E7007E"/>
    <w:rsid w:val="00E702E7"/>
    <w:rsid w:val="00E703F3"/>
    <w:rsid w:val="00E70865"/>
    <w:rsid w:val="00E7122D"/>
    <w:rsid w:val="00E71425"/>
    <w:rsid w:val="00E71EAB"/>
    <w:rsid w:val="00E74CBF"/>
    <w:rsid w:val="00E75AC6"/>
    <w:rsid w:val="00E75C18"/>
    <w:rsid w:val="00E76298"/>
    <w:rsid w:val="00E775D6"/>
    <w:rsid w:val="00E80A1A"/>
    <w:rsid w:val="00E81DA8"/>
    <w:rsid w:val="00E833C7"/>
    <w:rsid w:val="00E8356E"/>
    <w:rsid w:val="00E83BDC"/>
    <w:rsid w:val="00E83D48"/>
    <w:rsid w:val="00E84106"/>
    <w:rsid w:val="00E84118"/>
    <w:rsid w:val="00E8562B"/>
    <w:rsid w:val="00E90F64"/>
    <w:rsid w:val="00E94985"/>
    <w:rsid w:val="00E95DEA"/>
    <w:rsid w:val="00EA23AD"/>
    <w:rsid w:val="00EA2CD1"/>
    <w:rsid w:val="00EA2FFD"/>
    <w:rsid w:val="00EA48E3"/>
    <w:rsid w:val="00EA5DCD"/>
    <w:rsid w:val="00EA6F10"/>
    <w:rsid w:val="00EA7123"/>
    <w:rsid w:val="00EB01A9"/>
    <w:rsid w:val="00EB1B31"/>
    <w:rsid w:val="00EB1EEA"/>
    <w:rsid w:val="00EB3E09"/>
    <w:rsid w:val="00EB4B37"/>
    <w:rsid w:val="00EB4FA4"/>
    <w:rsid w:val="00EB5E44"/>
    <w:rsid w:val="00EB7416"/>
    <w:rsid w:val="00EC0065"/>
    <w:rsid w:val="00EC171D"/>
    <w:rsid w:val="00EC1C5B"/>
    <w:rsid w:val="00EC345C"/>
    <w:rsid w:val="00EC3AA8"/>
    <w:rsid w:val="00EC423A"/>
    <w:rsid w:val="00EC4D4C"/>
    <w:rsid w:val="00EC681C"/>
    <w:rsid w:val="00EC6FF7"/>
    <w:rsid w:val="00ED03DF"/>
    <w:rsid w:val="00ED183B"/>
    <w:rsid w:val="00ED1ECD"/>
    <w:rsid w:val="00ED21AE"/>
    <w:rsid w:val="00ED21CA"/>
    <w:rsid w:val="00ED39D1"/>
    <w:rsid w:val="00ED48B1"/>
    <w:rsid w:val="00ED567C"/>
    <w:rsid w:val="00ED6743"/>
    <w:rsid w:val="00ED77CD"/>
    <w:rsid w:val="00EE014E"/>
    <w:rsid w:val="00EE0CE5"/>
    <w:rsid w:val="00EE1C4B"/>
    <w:rsid w:val="00EE2348"/>
    <w:rsid w:val="00EE40F2"/>
    <w:rsid w:val="00EE41C5"/>
    <w:rsid w:val="00EE5378"/>
    <w:rsid w:val="00EE6356"/>
    <w:rsid w:val="00EE762B"/>
    <w:rsid w:val="00EF0945"/>
    <w:rsid w:val="00EF184B"/>
    <w:rsid w:val="00EF2DEF"/>
    <w:rsid w:val="00EF3184"/>
    <w:rsid w:val="00EF34C8"/>
    <w:rsid w:val="00EF403B"/>
    <w:rsid w:val="00EF4A9A"/>
    <w:rsid w:val="00EF5155"/>
    <w:rsid w:val="00EF73C0"/>
    <w:rsid w:val="00EF7ACC"/>
    <w:rsid w:val="00F00AD5"/>
    <w:rsid w:val="00F04412"/>
    <w:rsid w:val="00F07155"/>
    <w:rsid w:val="00F104AF"/>
    <w:rsid w:val="00F14265"/>
    <w:rsid w:val="00F14806"/>
    <w:rsid w:val="00F204D1"/>
    <w:rsid w:val="00F21A73"/>
    <w:rsid w:val="00F22889"/>
    <w:rsid w:val="00F22DE7"/>
    <w:rsid w:val="00F23022"/>
    <w:rsid w:val="00F3121C"/>
    <w:rsid w:val="00F3172B"/>
    <w:rsid w:val="00F31CE7"/>
    <w:rsid w:val="00F34152"/>
    <w:rsid w:val="00F35840"/>
    <w:rsid w:val="00F35FEC"/>
    <w:rsid w:val="00F364B7"/>
    <w:rsid w:val="00F36A62"/>
    <w:rsid w:val="00F3713C"/>
    <w:rsid w:val="00F37464"/>
    <w:rsid w:val="00F406D7"/>
    <w:rsid w:val="00F42441"/>
    <w:rsid w:val="00F42967"/>
    <w:rsid w:val="00F42BF7"/>
    <w:rsid w:val="00F43EA2"/>
    <w:rsid w:val="00F44261"/>
    <w:rsid w:val="00F45431"/>
    <w:rsid w:val="00F46BBC"/>
    <w:rsid w:val="00F46C07"/>
    <w:rsid w:val="00F504A5"/>
    <w:rsid w:val="00F51BA7"/>
    <w:rsid w:val="00F53668"/>
    <w:rsid w:val="00F5386C"/>
    <w:rsid w:val="00F547D4"/>
    <w:rsid w:val="00F5526D"/>
    <w:rsid w:val="00F55C7D"/>
    <w:rsid w:val="00F56444"/>
    <w:rsid w:val="00F600DF"/>
    <w:rsid w:val="00F6113A"/>
    <w:rsid w:val="00F61C8E"/>
    <w:rsid w:val="00F62B38"/>
    <w:rsid w:val="00F62B79"/>
    <w:rsid w:val="00F62E31"/>
    <w:rsid w:val="00F642D0"/>
    <w:rsid w:val="00F65CD2"/>
    <w:rsid w:val="00F66D75"/>
    <w:rsid w:val="00F676D8"/>
    <w:rsid w:val="00F6782C"/>
    <w:rsid w:val="00F710C5"/>
    <w:rsid w:val="00F71FC2"/>
    <w:rsid w:val="00F72546"/>
    <w:rsid w:val="00F764FB"/>
    <w:rsid w:val="00F81A90"/>
    <w:rsid w:val="00F82E2C"/>
    <w:rsid w:val="00F83B87"/>
    <w:rsid w:val="00F86114"/>
    <w:rsid w:val="00F86B27"/>
    <w:rsid w:val="00F86BB9"/>
    <w:rsid w:val="00F87DC4"/>
    <w:rsid w:val="00F90C9A"/>
    <w:rsid w:val="00F90FC7"/>
    <w:rsid w:val="00F91BAB"/>
    <w:rsid w:val="00F9222A"/>
    <w:rsid w:val="00F92FEB"/>
    <w:rsid w:val="00F93141"/>
    <w:rsid w:val="00F933D1"/>
    <w:rsid w:val="00F9435B"/>
    <w:rsid w:val="00F947F7"/>
    <w:rsid w:val="00F968C8"/>
    <w:rsid w:val="00F96CDE"/>
    <w:rsid w:val="00F97510"/>
    <w:rsid w:val="00F97D9B"/>
    <w:rsid w:val="00FA0909"/>
    <w:rsid w:val="00FA162B"/>
    <w:rsid w:val="00FA1D32"/>
    <w:rsid w:val="00FA2101"/>
    <w:rsid w:val="00FA2595"/>
    <w:rsid w:val="00FA2CDB"/>
    <w:rsid w:val="00FA2D81"/>
    <w:rsid w:val="00FA6850"/>
    <w:rsid w:val="00FA6B20"/>
    <w:rsid w:val="00FB10FB"/>
    <w:rsid w:val="00FB1AFD"/>
    <w:rsid w:val="00FB3701"/>
    <w:rsid w:val="00FB47DB"/>
    <w:rsid w:val="00FB59D7"/>
    <w:rsid w:val="00FB5A08"/>
    <w:rsid w:val="00FB62BC"/>
    <w:rsid w:val="00FC0DC1"/>
    <w:rsid w:val="00FC0ED6"/>
    <w:rsid w:val="00FC1059"/>
    <w:rsid w:val="00FC1592"/>
    <w:rsid w:val="00FC27C9"/>
    <w:rsid w:val="00FC5592"/>
    <w:rsid w:val="00FC64AA"/>
    <w:rsid w:val="00FC690F"/>
    <w:rsid w:val="00FC7E0D"/>
    <w:rsid w:val="00FD0635"/>
    <w:rsid w:val="00FD1C34"/>
    <w:rsid w:val="00FD2754"/>
    <w:rsid w:val="00FD27A0"/>
    <w:rsid w:val="00FD3387"/>
    <w:rsid w:val="00FD3893"/>
    <w:rsid w:val="00FD6998"/>
    <w:rsid w:val="00FD7D00"/>
    <w:rsid w:val="00FE100E"/>
    <w:rsid w:val="00FE3266"/>
    <w:rsid w:val="00FE4355"/>
    <w:rsid w:val="00FE44E9"/>
    <w:rsid w:val="00FE4ACC"/>
    <w:rsid w:val="00FE6E20"/>
    <w:rsid w:val="00FE7CD1"/>
    <w:rsid w:val="00FE7D06"/>
    <w:rsid w:val="00FF0680"/>
    <w:rsid w:val="00FF117F"/>
    <w:rsid w:val="00FF1D7B"/>
    <w:rsid w:val="00FF27D8"/>
    <w:rsid w:val="00FF3188"/>
    <w:rsid w:val="00FF4542"/>
    <w:rsid w:val="00FF4EB7"/>
    <w:rsid w:val="00FF540F"/>
    <w:rsid w:val="00FF6141"/>
    <w:rsid w:val="00FF671F"/>
    <w:rsid w:val="00FF71AB"/>
    <w:rsid w:val="00FF7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BE689B9"/>
  <w14:defaultImageDpi w14:val="32767"/>
  <w15:chartTrackingRefBased/>
  <w15:docId w15:val="{9DD39770-D5B4-4B54-B08F-887164BAAC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56016"/>
  </w:style>
  <w:style w:type="paragraph" w:styleId="Heading1">
    <w:name w:val="heading 1"/>
    <w:basedOn w:val="Normal"/>
    <w:next w:val="Normal"/>
    <w:link w:val="Heading1Char"/>
    <w:uiPriority w:val="9"/>
    <w:qFormat/>
    <w:rsid w:val="0060129E"/>
    <w:pPr>
      <w:keepNext/>
      <w:keepLines/>
      <w:spacing w:before="120" w:after="120" w:line="240" w:lineRule="auto"/>
      <w:outlineLvl w:val="0"/>
    </w:pPr>
    <w:rPr>
      <w:rFonts w:ascii="Times New Roman" w:eastAsiaTheme="majorEastAsia" w:hAnsi="Times New Roman" w:cstheme="majorBidi"/>
      <w:b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04319"/>
    <w:pPr>
      <w:keepNext/>
      <w:keepLines/>
      <w:spacing w:before="40" w:after="0"/>
      <w:outlineLvl w:val="1"/>
    </w:pPr>
    <w:rPr>
      <w:rFonts w:ascii="Times New Roman" w:eastAsiaTheme="majorEastAsia" w:hAnsi="Times New Roman" w:cstheme="majorBidi"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D60C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F515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F5155"/>
  </w:style>
  <w:style w:type="paragraph" w:styleId="Footer">
    <w:name w:val="footer"/>
    <w:basedOn w:val="Normal"/>
    <w:link w:val="FooterChar"/>
    <w:uiPriority w:val="99"/>
    <w:unhideWhenUsed/>
    <w:rsid w:val="00EF515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F5155"/>
  </w:style>
  <w:style w:type="table" w:styleId="TableGrid">
    <w:name w:val="Table Grid"/>
    <w:basedOn w:val="TableNormal"/>
    <w:uiPriority w:val="39"/>
    <w:rsid w:val="006173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BB351A"/>
    <w:rPr>
      <w:color w:val="0563C1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0129E"/>
    <w:rPr>
      <w:rFonts w:ascii="Times New Roman" w:eastAsiaTheme="majorEastAsia" w:hAnsi="Times New Roman" w:cstheme="majorBidi"/>
      <w:b/>
      <w:sz w:val="28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BB351A"/>
    <w:pPr>
      <w:spacing w:before="360"/>
      <w:outlineLvl w:val="9"/>
    </w:pPr>
    <w:rPr>
      <w:b w:val="0"/>
      <w:color w:val="000000" w:themeColor="text1"/>
      <w:kern w:val="0"/>
      <w:lang w:val="en-US"/>
      <w14:ligatures w14:val="none"/>
    </w:rPr>
  </w:style>
  <w:style w:type="paragraph" w:styleId="TOC1">
    <w:name w:val="toc 1"/>
    <w:basedOn w:val="Normal"/>
    <w:next w:val="Normal"/>
    <w:autoRedefine/>
    <w:uiPriority w:val="39"/>
    <w:unhideWhenUsed/>
    <w:rsid w:val="00663AEC"/>
    <w:pPr>
      <w:tabs>
        <w:tab w:val="right" w:leader="dot" w:pos="9016"/>
      </w:tabs>
      <w:spacing w:after="100"/>
    </w:pPr>
    <w:rPr>
      <w:rFonts w:ascii="Times New Roman" w:eastAsiaTheme="minorEastAsia" w:hAnsi="Times New Roman" w:cs="Times New Roman"/>
      <w:kern w:val="0"/>
      <w:sz w:val="24"/>
      <w:lang w:val="en-US"/>
      <w14:ligatures w14:val="none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D0F1D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3D0F1D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3D0F1D"/>
    <w:rPr>
      <w:vertAlign w:val="superscript"/>
    </w:rPr>
  </w:style>
  <w:style w:type="paragraph" w:customStyle="1" w:styleId="VAFigureCaption">
    <w:name w:val="VA_Figure_Caption"/>
    <w:basedOn w:val="Normal"/>
    <w:next w:val="Normal"/>
    <w:autoRedefine/>
    <w:rsid w:val="00657E43"/>
    <w:pPr>
      <w:spacing w:before="240" w:after="120" w:line="276" w:lineRule="auto"/>
      <w:jc w:val="both"/>
    </w:pPr>
    <w:rPr>
      <w:rFonts w:ascii="Arial" w:eastAsia="Times New Roman" w:hAnsi="Arial" w:cs="Arial"/>
      <w:b/>
      <w:bCs/>
      <w:kern w:val="20"/>
      <w:lang w:val="en-US"/>
      <w14:ligatures w14:val="none"/>
    </w:rPr>
  </w:style>
  <w:style w:type="character" w:styleId="CommentReference">
    <w:name w:val="annotation reference"/>
    <w:basedOn w:val="DefaultParagraphFont"/>
    <w:uiPriority w:val="99"/>
    <w:semiHidden/>
    <w:unhideWhenUsed/>
    <w:rsid w:val="00CD57C2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CD57C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CD57C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D57C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D57C2"/>
    <w:rPr>
      <w:b/>
      <w:bCs/>
      <w:sz w:val="20"/>
      <w:szCs w:val="20"/>
    </w:rPr>
  </w:style>
  <w:style w:type="paragraph" w:customStyle="1" w:styleId="BCAuthorAddress">
    <w:name w:val="BC_Author_Address"/>
    <w:basedOn w:val="Normal"/>
    <w:next w:val="Normal"/>
    <w:autoRedefine/>
    <w:rsid w:val="00F46BBC"/>
    <w:pPr>
      <w:spacing w:after="240" w:line="276" w:lineRule="auto"/>
      <w:jc w:val="both"/>
    </w:pPr>
    <w:rPr>
      <w:rFonts w:ascii="Arial" w:eastAsia="MS Mincho" w:hAnsi="Arial" w:cs="Arial"/>
      <w:kern w:val="0"/>
      <w:sz w:val="24"/>
      <w:szCs w:val="24"/>
      <w:lang w:val="de-DE" w:eastAsia="ja-JP"/>
      <w14:ligatures w14:val="none"/>
    </w:rPr>
  </w:style>
  <w:style w:type="paragraph" w:styleId="Title">
    <w:name w:val="Title"/>
    <w:basedOn w:val="Normal"/>
    <w:next w:val="Normal"/>
    <w:link w:val="TitleChar"/>
    <w:uiPriority w:val="10"/>
    <w:qFormat/>
    <w:rsid w:val="00A6575A"/>
    <w:pPr>
      <w:spacing w:after="120" w:line="240" w:lineRule="auto"/>
      <w:contextualSpacing/>
      <w:jc w:val="both"/>
    </w:pPr>
    <w:rPr>
      <w:rFonts w:ascii="Times New Roman" w:eastAsiaTheme="majorEastAsia" w:hAnsi="Times New Roman" w:cstheme="majorBidi"/>
      <w:spacing w:val="-10"/>
      <w:kern w:val="28"/>
      <w:sz w:val="32"/>
      <w:szCs w:val="56"/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A6575A"/>
    <w:rPr>
      <w:rFonts w:ascii="Times New Roman" w:eastAsiaTheme="majorEastAsia" w:hAnsi="Times New Roman" w:cstheme="majorBidi"/>
      <w:spacing w:val="-10"/>
      <w:kern w:val="28"/>
      <w:sz w:val="32"/>
      <w:szCs w:val="56"/>
      <w:lang w:val="en-US"/>
    </w:rPr>
  </w:style>
  <w:style w:type="paragraph" w:customStyle="1" w:styleId="TableBody">
    <w:name w:val="TableBody"/>
    <w:basedOn w:val="Normal"/>
    <w:qFormat/>
    <w:rsid w:val="00A6575A"/>
    <w:pPr>
      <w:pBdr>
        <w:top w:val="single" w:sz="4" w:space="4" w:color="FFFFFF"/>
        <w:left w:val="single" w:sz="4" w:space="4" w:color="FFFFFF"/>
        <w:bottom w:val="single" w:sz="4" w:space="4" w:color="FFFFFF"/>
        <w:right w:val="single" w:sz="4" w:space="4" w:color="FFFFFF"/>
      </w:pBdr>
      <w:spacing w:after="0" w:line="180" w:lineRule="exact"/>
      <w:jc w:val="both"/>
    </w:pPr>
    <w:rPr>
      <w:rFonts w:ascii="Arial" w:eastAsia="MS Mincho" w:hAnsi="Arial" w:cs="Times New Roman"/>
      <w:kern w:val="0"/>
      <w:sz w:val="14"/>
      <w:szCs w:val="14"/>
      <w:lang w:val="en-GB" w:eastAsia="ja-JP"/>
      <w14:ligatures w14:val="none"/>
    </w:rPr>
  </w:style>
  <w:style w:type="paragraph" w:customStyle="1" w:styleId="VDTableTitle">
    <w:name w:val="VD_Table_Title"/>
    <w:basedOn w:val="Normal"/>
    <w:next w:val="Normal"/>
    <w:autoRedefine/>
    <w:rsid w:val="00103EE5"/>
    <w:pPr>
      <w:spacing w:before="240" w:after="180" w:line="240" w:lineRule="auto"/>
      <w:jc w:val="both"/>
    </w:pPr>
    <w:rPr>
      <w:rFonts w:ascii="Times New Roman" w:eastAsia="AdvP41153C" w:hAnsi="Times New Roman" w:cs="Times New Roman"/>
      <w:bCs/>
      <w:kern w:val="21"/>
      <w:sz w:val="24"/>
      <w:szCs w:val="24"/>
      <w:shd w:val="clear" w:color="auto" w:fill="FFFFFF"/>
      <w:lang w:val="en-US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304319"/>
    <w:rPr>
      <w:rFonts w:ascii="Times New Roman" w:eastAsiaTheme="majorEastAsia" w:hAnsi="Times New Roman" w:cstheme="majorBidi"/>
      <w:sz w:val="24"/>
      <w:szCs w:val="26"/>
    </w:rPr>
  </w:style>
  <w:style w:type="paragraph" w:styleId="TOC2">
    <w:name w:val="toc 2"/>
    <w:basedOn w:val="Normal"/>
    <w:next w:val="Normal"/>
    <w:autoRedefine/>
    <w:uiPriority w:val="39"/>
    <w:unhideWhenUsed/>
    <w:rsid w:val="00C94FA8"/>
    <w:pPr>
      <w:tabs>
        <w:tab w:val="right" w:leader="dot" w:pos="9016"/>
      </w:tabs>
      <w:spacing w:after="100"/>
    </w:pPr>
    <w:rPr>
      <w:rFonts w:ascii="Times New Roman" w:eastAsiaTheme="majorEastAsia" w:hAnsi="Times New Roman" w:cs="Times New Roman"/>
      <w:noProof/>
      <w:sz w:val="24"/>
      <w:szCs w:val="24"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747F64"/>
    <w:pPr>
      <w:spacing w:after="0" w:line="240" w:lineRule="auto"/>
    </w:pPr>
    <w:rPr>
      <w:kern w:val="0"/>
      <w:lang w:val="de-DE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054619"/>
    <w:pPr>
      <w:spacing w:after="0" w:line="240" w:lineRule="auto"/>
    </w:pPr>
    <w:rPr>
      <w:rFonts w:ascii="New York" w:hAnsi="New York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C83E1C"/>
    <w:pPr>
      <w:spacing w:after="0" w:line="240" w:lineRule="auto"/>
    </w:pPr>
  </w:style>
  <w:style w:type="character" w:styleId="UnresolvedMention">
    <w:name w:val="Unresolved Mention"/>
    <w:basedOn w:val="DefaultParagraphFont"/>
    <w:uiPriority w:val="99"/>
    <w:semiHidden/>
    <w:unhideWhenUsed/>
    <w:rsid w:val="00ED21CA"/>
    <w:rPr>
      <w:color w:val="605E5C"/>
      <w:shd w:val="clear" w:color="auto" w:fill="E1DFDD"/>
    </w:rPr>
  </w:style>
  <w:style w:type="paragraph" w:customStyle="1" w:styleId="EndNoteBibliographyTitle">
    <w:name w:val="EndNote Bibliography Title"/>
    <w:basedOn w:val="Normal"/>
    <w:link w:val="EndNoteBibliographyTitleChar"/>
    <w:rsid w:val="00C742BD"/>
    <w:pPr>
      <w:spacing w:after="0"/>
      <w:jc w:val="center"/>
    </w:pPr>
    <w:rPr>
      <w:rFonts w:ascii="Times New Roman" w:hAnsi="Times New Roman" w:cs="Times New Roman"/>
      <w:noProof/>
      <w:sz w:val="28"/>
      <w:lang w:val="en-US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C742BD"/>
    <w:rPr>
      <w:rFonts w:ascii="Times New Roman" w:hAnsi="Times New Roman" w:cs="Times New Roman"/>
      <w:noProof/>
      <w:sz w:val="28"/>
      <w:lang w:val="en-US"/>
    </w:rPr>
  </w:style>
  <w:style w:type="paragraph" w:customStyle="1" w:styleId="EndNoteBibliography">
    <w:name w:val="EndNote Bibliography"/>
    <w:basedOn w:val="Normal"/>
    <w:link w:val="EndNoteBibliographyChar"/>
    <w:rsid w:val="00C742BD"/>
    <w:pPr>
      <w:spacing w:line="240" w:lineRule="auto"/>
    </w:pPr>
    <w:rPr>
      <w:rFonts w:ascii="Times New Roman" w:hAnsi="Times New Roman" w:cs="Times New Roman"/>
      <w:noProof/>
      <w:sz w:val="28"/>
      <w:lang w:val="en-US"/>
    </w:rPr>
  </w:style>
  <w:style w:type="character" w:customStyle="1" w:styleId="EndNoteBibliographyChar">
    <w:name w:val="EndNote Bibliography Char"/>
    <w:basedOn w:val="DefaultParagraphFont"/>
    <w:link w:val="EndNoteBibliography"/>
    <w:rsid w:val="00C742BD"/>
    <w:rPr>
      <w:rFonts w:ascii="Times New Roman" w:hAnsi="Times New Roman" w:cs="Times New Roman"/>
      <w:noProof/>
      <w:sz w:val="28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1D60CC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SubtleEmphasis">
    <w:name w:val="Subtle Emphasis"/>
    <w:aliases w:val="Authors"/>
    <w:basedOn w:val="DefaultParagraphFont"/>
    <w:uiPriority w:val="19"/>
    <w:rsid w:val="00162BC1"/>
    <w:rPr>
      <w:i/>
      <w:iCs/>
      <w:color w:val="404040" w:themeColor="text1" w:themeTint="BF"/>
    </w:rPr>
  </w:style>
  <w:style w:type="paragraph" w:customStyle="1" w:styleId="Authornames">
    <w:name w:val="Author names"/>
    <w:basedOn w:val="Normal"/>
    <w:link w:val="AuthornamesChar"/>
    <w:qFormat/>
    <w:rsid w:val="00162BC1"/>
    <w:pPr>
      <w:spacing w:after="120" w:line="240" w:lineRule="auto"/>
      <w:jc w:val="both"/>
    </w:pPr>
    <w:rPr>
      <w:rFonts w:ascii="Times New Roman" w:eastAsiaTheme="majorEastAsia" w:hAnsi="Times New Roman" w:cstheme="majorBidi"/>
      <w:spacing w:val="-10"/>
      <w:kern w:val="28"/>
      <w:sz w:val="24"/>
      <w:szCs w:val="56"/>
      <w:lang w:val="en-US"/>
    </w:rPr>
  </w:style>
  <w:style w:type="character" w:customStyle="1" w:styleId="AuthornamesChar">
    <w:name w:val="Author names Char"/>
    <w:basedOn w:val="TitleChar"/>
    <w:link w:val="Authornames"/>
    <w:rsid w:val="00162BC1"/>
    <w:rPr>
      <w:rFonts w:ascii="Times New Roman" w:eastAsiaTheme="majorEastAsia" w:hAnsi="Times New Roman" w:cstheme="majorBidi"/>
      <w:spacing w:val="-10"/>
      <w:kern w:val="28"/>
      <w:sz w:val="24"/>
      <w:szCs w:val="56"/>
      <w:lang w:val="en-US"/>
    </w:rPr>
  </w:style>
  <w:style w:type="paragraph" w:customStyle="1" w:styleId="AuthorsTOC">
    <w:name w:val="Authors_TOC"/>
    <w:rsid w:val="00B2034D"/>
    <w:pPr>
      <w:spacing w:before="120" w:after="0" w:line="225" w:lineRule="atLeast"/>
    </w:pPr>
    <w:rPr>
      <w:rFonts w:ascii="Arial" w:eastAsia="MS Mincho" w:hAnsi="Arial" w:cs="Times New Roman"/>
      <w:i/>
      <w:kern w:val="0"/>
      <w:sz w:val="17"/>
      <w:szCs w:val="20"/>
      <w:lang w:val="en-GB" w:eastAsia="ja-JP"/>
      <w14:ligatures w14:val="none"/>
    </w:rPr>
  </w:style>
  <w:style w:type="character" w:styleId="PlaceholderText">
    <w:name w:val="Placeholder Text"/>
    <w:basedOn w:val="DefaultParagraphFont"/>
    <w:uiPriority w:val="99"/>
    <w:semiHidden/>
    <w:rsid w:val="007405BA"/>
    <w:rPr>
      <w:color w:val="666666"/>
    </w:rPr>
  </w:style>
  <w:style w:type="paragraph" w:styleId="ListParagraph">
    <w:name w:val="List Paragraph"/>
    <w:basedOn w:val="Normal"/>
    <w:uiPriority w:val="34"/>
    <w:qFormat/>
    <w:rsid w:val="00DC64F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561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6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4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13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6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8.emf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oleObject" Target="embeddings/oleObject2.bin"/><Relationship Id="rId63" Type="http://schemas.openxmlformats.org/officeDocument/2006/relationships/image" Target="media/image50.png"/><Relationship Id="rId68" Type="http://schemas.openxmlformats.org/officeDocument/2006/relationships/oleObject" Target="embeddings/oleObject8.bin"/><Relationship Id="rId84" Type="http://schemas.openxmlformats.org/officeDocument/2006/relationships/oleObject" Target="embeddings/oleObject16.bin"/><Relationship Id="rId89" Type="http://schemas.openxmlformats.org/officeDocument/2006/relationships/image" Target="media/image64.emf"/><Relationship Id="rId112" Type="http://schemas.openxmlformats.org/officeDocument/2006/relationships/oleObject" Target="embeddings/oleObject30.bin"/><Relationship Id="rId16" Type="http://schemas.openxmlformats.org/officeDocument/2006/relationships/image" Target="media/image10.png"/><Relationship Id="rId107" Type="http://schemas.openxmlformats.org/officeDocument/2006/relationships/image" Target="media/image73.emf"/><Relationship Id="rId11" Type="http://schemas.openxmlformats.org/officeDocument/2006/relationships/image" Target="media/image5.png"/><Relationship Id="rId32" Type="http://schemas.openxmlformats.org/officeDocument/2006/relationships/image" Target="media/image26.tif"/><Relationship Id="rId37" Type="http://schemas.openxmlformats.org/officeDocument/2006/relationships/image" Target="media/image31.png"/><Relationship Id="rId53" Type="http://schemas.openxmlformats.org/officeDocument/2006/relationships/oleObject" Target="embeddings/oleObject5.bin"/><Relationship Id="rId58" Type="http://schemas.openxmlformats.org/officeDocument/2006/relationships/image" Target="media/image45.png"/><Relationship Id="rId74" Type="http://schemas.openxmlformats.org/officeDocument/2006/relationships/oleObject" Target="embeddings/oleObject11.bin"/><Relationship Id="rId79" Type="http://schemas.openxmlformats.org/officeDocument/2006/relationships/image" Target="media/image59.emf"/><Relationship Id="rId102" Type="http://schemas.openxmlformats.org/officeDocument/2006/relationships/oleObject" Target="embeddings/oleObject25.bin"/><Relationship Id="rId123" Type="http://schemas.openxmlformats.org/officeDocument/2006/relationships/image" Target="media/image81.emf"/><Relationship Id="rId128" Type="http://schemas.openxmlformats.org/officeDocument/2006/relationships/oleObject" Target="embeddings/oleObject38.bin"/><Relationship Id="rId5" Type="http://schemas.openxmlformats.org/officeDocument/2006/relationships/footnotes" Target="footnotes.xml"/><Relationship Id="rId90" Type="http://schemas.openxmlformats.org/officeDocument/2006/relationships/oleObject" Target="embeddings/oleObject19.bin"/><Relationship Id="rId95" Type="http://schemas.openxmlformats.org/officeDocument/2006/relationships/image" Target="media/image67.emf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0.emf"/><Relationship Id="rId64" Type="http://schemas.openxmlformats.org/officeDocument/2006/relationships/image" Target="media/image51.jpg"/><Relationship Id="rId69" Type="http://schemas.openxmlformats.org/officeDocument/2006/relationships/image" Target="media/image54.emf"/><Relationship Id="rId113" Type="http://schemas.openxmlformats.org/officeDocument/2006/relationships/image" Target="media/image76.emf"/><Relationship Id="rId118" Type="http://schemas.openxmlformats.org/officeDocument/2006/relationships/oleObject" Target="embeddings/oleObject33.bin"/><Relationship Id="rId80" Type="http://schemas.openxmlformats.org/officeDocument/2006/relationships/oleObject" Target="embeddings/oleObject14.bin"/><Relationship Id="rId85" Type="http://schemas.openxmlformats.org/officeDocument/2006/relationships/image" Target="media/image62.emf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46.png"/><Relationship Id="rId103" Type="http://schemas.openxmlformats.org/officeDocument/2006/relationships/image" Target="media/image71.emf"/><Relationship Id="rId108" Type="http://schemas.openxmlformats.org/officeDocument/2006/relationships/oleObject" Target="embeddings/oleObject28.bin"/><Relationship Id="rId124" Type="http://schemas.openxmlformats.org/officeDocument/2006/relationships/oleObject" Target="embeddings/oleObject36.bin"/><Relationship Id="rId129" Type="http://schemas.openxmlformats.org/officeDocument/2006/relationships/fontTable" Target="fontTable.xml"/><Relationship Id="rId54" Type="http://schemas.openxmlformats.org/officeDocument/2006/relationships/image" Target="media/image43.emf"/><Relationship Id="rId70" Type="http://schemas.openxmlformats.org/officeDocument/2006/relationships/oleObject" Target="embeddings/oleObject9.bin"/><Relationship Id="rId75" Type="http://schemas.openxmlformats.org/officeDocument/2006/relationships/image" Target="media/image57.emf"/><Relationship Id="rId91" Type="http://schemas.openxmlformats.org/officeDocument/2006/relationships/image" Target="media/image65.emf"/><Relationship Id="rId96" Type="http://schemas.openxmlformats.org/officeDocument/2006/relationships/oleObject" Target="embeddings/oleObject22.bin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49" Type="http://schemas.openxmlformats.org/officeDocument/2006/relationships/oleObject" Target="embeddings/oleObject3.bin"/><Relationship Id="rId114" Type="http://schemas.openxmlformats.org/officeDocument/2006/relationships/oleObject" Target="embeddings/oleObject31.bin"/><Relationship Id="rId119" Type="http://schemas.openxmlformats.org/officeDocument/2006/relationships/image" Target="media/image79.emf"/><Relationship Id="rId44" Type="http://schemas.openxmlformats.org/officeDocument/2006/relationships/image" Target="media/image38.emf"/><Relationship Id="rId60" Type="http://schemas.openxmlformats.org/officeDocument/2006/relationships/image" Target="media/image47.png"/><Relationship Id="rId65" Type="http://schemas.openxmlformats.org/officeDocument/2006/relationships/image" Target="media/image52.emf"/><Relationship Id="rId81" Type="http://schemas.openxmlformats.org/officeDocument/2006/relationships/image" Target="media/image60.emf"/><Relationship Id="rId86" Type="http://schemas.openxmlformats.org/officeDocument/2006/relationships/oleObject" Target="embeddings/oleObject17.bin"/><Relationship Id="rId130" Type="http://schemas.openxmlformats.org/officeDocument/2006/relationships/theme" Target="theme/theme1.xml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74.emf"/><Relationship Id="rId34" Type="http://schemas.openxmlformats.org/officeDocument/2006/relationships/image" Target="media/image28.png"/><Relationship Id="rId50" Type="http://schemas.openxmlformats.org/officeDocument/2006/relationships/image" Target="media/image41.emf"/><Relationship Id="rId55" Type="http://schemas.openxmlformats.org/officeDocument/2006/relationships/oleObject" Target="embeddings/oleObject6.bin"/><Relationship Id="rId76" Type="http://schemas.openxmlformats.org/officeDocument/2006/relationships/oleObject" Target="embeddings/oleObject12.bin"/><Relationship Id="rId97" Type="http://schemas.openxmlformats.org/officeDocument/2006/relationships/image" Target="media/image68.emf"/><Relationship Id="rId104" Type="http://schemas.openxmlformats.org/officeDocument/2006/relationships/oleObject" Target="embeddings/oleObject26.bin"/><Relationship Id="rId120" Type="http://schemas.openxmlformats.org/officeDocument/2006/relationships/oleObject" Target="embeddings/oleObject34.bin"/><Relationship Id="rId125" Type="http://schemas.openxmlformats.org/officeDocument/2006/relationships/image" Target="media/image82.emf"/><Relationship Id="rId7" Type="http://schemas.openxmlformats.org/officeDocument/2006/relationships/image" Target="media/image1.png"/><Relationship Id="rId71" Type="http://schemas.openxmlformats.org/officeDocument/2006/relationships/image" Target="media/image55.emf"/><Relationship Id="rId92" Type="http://schemas.openxmlformats.org/officeDocument/2006/relationships/oleObject" Target="embeddings/oleObject20.bin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oleObject" Target="embeddings/oleObject1.bin"/><Relationship Id="rId66" Type="http://schemas.openxmlformats.org/officeDocument/2006/relationships/oleObject" Target="embeddings/oleObject7.bin"/><Relationship Id="rId87" Type="http://schemas.openxmlformats.org/officeDocument/2006/relationships/image" Target="media/image63.emf"/><Relationship Id="rId110" Type="http://schemas.openxmlformats.org/officeDocument/2006/relationships/oleObject" Target="embeddings/oleObject29.bin"/><Relationship Id="rId115" Type="http://schemas.openxmlformats.org/officeDocument/2006/relationships/image" Target="media/image77.emf"/><Relationship Id="rId61" Type="http://schemas.openxmlformats.org/officeDocument/2006/relationships/image" Target="media/image48.png"/><Relationship Id="rId82" Type="http://schemas.openxmlformats.org/officeDocument/2006/relationships/oleObject" Target="embeddings/oleObject15.bin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44.emf"/><Relationship Id="rId77" Type="http://schemas.openxmlformats.org/officeDocument/2006/relationships/image" Target="media/image58.emf"/><Relationship Id="rId100" Type="http://schemas.openxmlformats.org/officeDocument/2006/relationships/oleObject" Target="embeddings/oleObject24.bin"/><Relationship Id="rId105" Type="http://schemas.openxmlformats.org/officeDocument/2006/relationships/image" Target="media/image72.emf"/><Relationship Id="rId126" Type="http://schemas.openxmlformats.org/officeDocument/2006/relationships/oleObject" Target="embeddings/oleObject37.bin"/><Relationship Id="rId8" Type="http://schemas.openxmlformats.org/officeDocument/2006/relationships/image" Target="media/image2.png"/><Relationship Id="rId51" Type="http://schemas.openxmlformats.org/officeDocument/2006/relationships/oleObject" Target="embeddings/oleObject4.bin"/><Relationship Id="rId72" Type="http://schemas.openxmlformats.org/officeDocument/2006/relationships/oleObject" Target="embeddings/oleObject10.bin"/><Relationship Id="rId93" Type="http://schemas.openxmlformats.org/officeDocument/2006/relationships/image" Target="media/image66.emf"/><Relationship Id="rId98" Type="http://schemas.openxmlformats.org/officeDocument/2006/relationships/oleObject" Target="embeddings/oleObject23.bin"/><Relationship Id="rId121" Type="http://schemas.openxmlformats.org/officeDocument/2006/relationships/image" Target="media/image80.emf"/><Relationship Id="rId3" Type="http://schemas.openxmlformats.org/officeDocument/2006/relationships/settings" Target="settings.xml"/><Relationship Id="rId25" Type="http://schemas.openxmlformats.org/officeDocument/2006/relationships/image" Target="media/image19.tif"/><Relationship Id="rId46" Type="http://schemas.openxmlformats.org/officeDocument/2006/relationships/image" Target="media/image39.emf"/><Relationship Id="rId67" Type="http://schemas.openxmlformats.org/officeDocument/2006/relationships/image" Target="media/image53.emf"/><Relationship Id="rId116" Type="http://schemas.openxmlformats.org/officeDocument/2006/relationships/oleObject" Target="embeddings/oleObject32.bin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49.png"/><Relationship Id="rId83" Type="http://schemas.openxmlformats.org/officeDocument/2006/relationships/image" Target="media/image61.emf"/><Relationship Id="rId88" Type="http://schemas.openxmlformats.org/officeDocument/2006/relationships/oleObject" Target="embeddings/oleObject18.bin"/><Relationship Id="rId111" Type="http://schemas.openxmlformats.org/officeDocument/2006/relationships/image" Target="media/image75.emf"/><Relationship Id="rId15" Type="http://schemas.openxmlformats.org/officeDocument/2006/relationships/image" Target="media/image9.tif"/><Relationship Id="rId36" Type="http://schemas.openxmlformats.org/officeDocument/2006/relationships/image" Target="media/image30.png"/><Relationship Id="rId57" Type="http://schemas.openxmlformats.org/officeDocument/2006/relationships/footer" Target="footer1.xml"/><Relationship Id="rId106" Type="http://schemas.openxmlformats.org/officeDocument/2006/relationships/oleObject" Target="embeddings/oleObject27.bin"/><Relationship Id="rId127" Type="http://schemas.openxmlformats.org/officeDocument/2006/relationships/image" Target="media/image83.emf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2.emf"/><Relationship Id="rId73" Type="http://schemas.openxmlformats.org/officeDocument/2006/relationships/image" Target="media/image56.emf"/><Relationship Id="rId78" Type="http://schemas.openxmlformats.org/officeDocument/2006/relationships/oleObject" Target="embeddings/oleObject13.bin"/><Relationship Id="rId94" Type="http://schemas.openxmlformats.org/officeDocument/2006/relationships/oleObject" Target="embeddings/oleObject21.bin"/><Relationship Id="rId99" Type="http://schemas.openxmlformats.org/officeDocument/2006/relationships/image" Target="media/image69.emf"/><Relationship Id="rId101" Type="http://schemas.openxmlformats.org/officeDocument/2006/relationships/image" Target="media/image70.emf"/><Relationship Id="rId122" Type="http://schemas.openxmlformats.org/officeDocument/2006/relationships/oleObject" Target="embeddings/oleObject35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6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976F3B-893F-4406-99FC-426F79EE76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32</Pages>
  <Words>5406</Words>
  <Characters>33179</Characters>
  <Application>Microsoft Office Word</Application>
  <DocSecurity>0</DocSecurity>
  <Lines>1395</Lines>
  <Paragraphs>1041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Ginny Karir</dc:creator>
  <cp:keywords/>
  <dc:description/>
  <cp:lastModifiedBy>Ginny Karir</cp:lastModifiedBy>
  <cp:revision>2</cp:revision>
  <cp:lastPrinted>2024-05-13T00:09:00Z</cp:lastPrinted>
  <dcterms:created xsi:type="dcterms:W3CDTF">2024-06-19T08:50:00Z</dcterms:created>
  <dcterms:modified xsi:type="dcterms:W3CDTF">2024-06-19T08:50:00Z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b545112bb54e7d5e21b52bf18e2c064c15ad409aedde523c36b937a50a1a8125</vt:lpwstr>
  </property>
</Properties>
</file>