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FF2A116" w14:textId="413F483B" w:rsidR="00C4270F" w:rsidRPr="001C7244" w:rsidRDefault="00070A5F" w:rsidP="00070A5F">
      <w:pPr>
        <w:keepNext/>
        <w:keepLines/>
        <w:widowControl/>
        <w:spacing w:before="240" w:after="240"/>
        <w:ind w:firstLineChars="0" w:firstLine="0"/>
        <w:jc w:val="left"/>
        <w:outlineLvl w:val="0"/>
        <w:rPr>
          <w:rFonts w:cs="Times New Roman"/>
          <w:b/>
          <w:bCs/>
          <w:kern w:val="44"/>
          <w:szCs w:val="24"/>
        </w:rPr>
      </w:pPr>
      <w:r w:rsidRPr="001C7244">
        <w:rPr>
          <w:rFonts w:cs="Times New Roman"/>
          <w:b/>
          <w:bCs/>
          <w:kern w:val="44"/>
          <w:szCs w:val="24"/>
        </w:rPr>
        <w:t>Supplementary Information for:</w:t>
      </w:r>
    </w:p>
    <w:p w14:paraId="11EEA116" w14:textId="0AD604B6" w:rsidR="00C4270F" w:rsidRPr="001C7244" w:rsidRDefault="008B35DD" w:rsidP="00C4270F">
      <w:pPr>
        <w:spacing w:line="240" w:lineRule="auto"/>
        <w:ind w:firstLineChars="0" w:firstLine="0"/>
        <w:jc w:val="center"/>
        <w:rPr>
          <w:sz w:val="18"/>
          <w:szCs w:val="18"/>
        </w:rPr>
      </w:pPr>
      <w:r w:rsidRPr="001C7244">
        <w:rPr>
          <w:rFonts w:cs="Times New Roman"/>
          <w:b/>
          <w:bCs/>
          <w:kern w:val="44"/>
          <w:sz w:val="28"/>
          <w:szCs w:val="28"/>
        </w:rPr>
        <w:t>Deciphering the structure and the potassium ions transport mechanism of potassium borate glass</w:t>
      </w:r>
    </w:p>
    <w:p w14:paraId="09A80CFC" w14:textId="10181FD1" w:rsidR="00757939" w:rsidRPr="001C7244" w:rsidRDefault="00757939" w:rsidP="00757939">
      <w:pPr>
        <w:widowControl/>
        <w:spacing w:line="240" w:lineRule="auto"/>
        <w:ind w:firstLineChars="0" w:firstLine="0"/>
        <w:jc w:val="center"/>
        <w:rPr>
          <w:rFonts w:cs="Times New Roman"/>
          <w:b/>
          <w:bCs/>
          <w:kern w:val="44"/>
          <w:sz w:val="44"/>
          <w:szCs w:val="44"/>
        </w:rPr>
      </w:pPr>
      <w:r w:rsidRPr="001C7244">
        <w:rPr>
          <w:rFonts w:eastAsia="DengXian" w:cs="Times New Roman"/>
          <w:kern w:val="0"/>
          <w:sz w:val="21"/>
          <w:szCs w:val="21"/>
          <w:lang w:eastAsia="en-US"/>
        </w:rPr>
        <w:t xml:space="preserve">Lulu Song </w:t>
      </w:r>
      <w:r w:rsidRPr="001C7244">
        <w:rPr>
          <w:rFonts w:eastAsia="DengXian" w:cs="Times New Roman"/>
          <w:kern w:val="0"/>
          <w:sz w:val="21"/>
          <w:szCs w:val="21"/>
          <w:vertAlign w:val="superscript"/>
          <w:lang w:eastAsia="en-US"/>
        </w:rPr>
        <w:t>a, b</w:t>
      </w:r>
      <w:r w:rsidRPr="001C7244">
        <w:rPr>
          <w:rFonts w:eastAsia="DengXian" w:cs="Times New Roman"/>
          <w:kern w:val="0"/>
          <w:sz w:val="21"/>
          <w:szCs w:val="21"/>
          <w:lang w:eastAsia="en-US"/>
        </w:rPr>
        <w:t>,</w:t>
      </w:r>
      <w:r w:rsidRPr="001C7244">
        <w:rPr>
          <w:rFonts w:eastAsia="DengXian" w:cs="Times New Roman" w:hint="eastAsia"/>
          <w:kern w:val="0"/>
          <w:sz w:val="21"/>
          <w:szCs w:val="21"/>
          <w:lang w:eastAsia="en-US"/>
        </w:rPr>
        <w:t xml:space="preserve"> </w:t>
      </w:r>
      <w:r w:rsidRPr="001C7244">
        <w:rPr>
          <w:rFonts w:eastAsia="DengXian" w:cs="Times New Roman"/>
          <w:kern w:val="0"/>
          <w:sz w:val="21"/>
          <w:szCs w:val="21"/>
          <w:lang w:eastAsia="en-US"/>
        </w:rPr>
        <w:t xml:space="preserve">Alex C. Hannon </w:t>
      </w:r>
      <w:r w:rsidRPr="001C7244">
        <w:rPr>
          <w:rFonts w:eastAsia="DengXian" w:cs="Times New Roman"/>
          <w:kern w:val="0"/>
          <w:sz w:val="21"/>
          <w:szCs w:val="21"/>
          <w:vertAlign w:val="superscript"/>
          <w:lang w:eastAsia="en-US"/>
        </w:rPr>
        <w:t>c</w:t>
      </w:r>
      <w:r w:rsidRPr="001C7244">
        <w:rPr>
          <w:rFonts w:eastAsia="DengXian" w:cs="Times New Roman"/>
          <w:kern w:val="0"/>
          <w:sz w:val="21"/>
          <w:szCs w:val="21"/>
          <w:lang w:eastAsia="en-US"/>
        </w:rPr>
        <w:t xml:space="preserve">, Steve Feller </w:t>
      </w:r>
      <w:r w:rsidRPr="001C7244">
        <w:rPr>
          <w:rFonts w:eastAsia="DengXian" w:cs="Times New Roman"/>
          <w:kern w:val="0"/>
          <w:sz w:val="21"/>
          <w:szCs w:val="21"/>
          <w:vertAlign w:val="superscript"/>
          <w:lang w:eastAsia="en-US"/>
        </w:rPr>
        <w:t>d</w:t>
      </w:r>
      <w:r w:rsidRPr="001C7244">
        <w:rPr>
          <w:rFonts w:eastAsia="DengXian" w:cs="Times New Roman"/>
          <w:kern w:val="0"/>
          <w:sz w:val="21"/>
          <w:szCs w:val="21"/>
          <w:lang w:eastAsia="en-US"/>
        </w:rPr>
        <w:t xml:space="preserve">, </w:t>
      </w:r>
      <w:proofErr w:type="spellStart"/>
      <w:r w:rsidR="0086124F" w:rsidRPr="001C7244">
        <w:rPr>
          <w:rFonts w:eastAsia="DengXian" w:cs="Times New Roman"/>
          <w:kern w:val="0"/>
          <w:sz w:val="21"/>
          <w:szCs w:val="21"/>
        </w:rPr>
        <w:t>Ruirui</w:t>
      </w:r>
      <w:proofErr w:type="spellEnd"/>
      <w:r w:rsidR="0086124F" w:rsidRPr="001C7244">
        <w:rPr>
          <w:rFonts w:eastAsia="DengXian" w:cs="Times New Roman"/>
          <w:kern w:val="0"/>
          <w:sz w:val="21"/>
          <w:szCs w:val="21"/>
        </w:rPr>
        <w:t xml:space="preserve"> Liu </w:t>
      </w:r>
      <w:r w:rsidR="0086124F" w:rsidRPr="001C7244">
        <w:rPr>
          <w:rFonts w:eastAsia="DengXian" w:cs="Times New Roman"/>
          <w:kern w:val="0"/>
          <w:sz w:val="21"/>
          <w:szCs w:val="21"/>
          <w:vertAlign w:val="superscript"/>
        </w:rPr>
        <w:t>a</w:t>
      </w:r>
      <w:r w:rsidR="0086124F" w:rsidRPr="001C7244">
        <w:rPr>
          <w:rFonts w:eastAsia="DengXian" w:cs="Times New Roman"/>
          <w:kern w:val="0"/>
          <w:sz w:val="21"/>
          <w:szCs w:val="21"/>
        </w:rPr>
        <w:t xml:space="preserve">, </w:t>
      </w:r>
      <w:r w:rsidRPr="001C7244">
        <w:rPr>
          <w:rFonts w:eastAsia="DengXian" w:cs="Times New Roman"/>
          <w:kern w:val="0"/>
          <w:sz w:val="21"/>
          <w:szCs w:val="21"/>
          <w:lang w:eastAsia="en-US"/>
        </w:rPr>
        <w:t xml:space="preserve">Peyton McGuire </w:t>
      </w:r>
      <w:r w:rsidRPr="001C7244">
        <w:rPr>
          <w:rFonts w:eastAsia="DengXian" w:cs="Times New Roman"/>
          <w:kern w:val="0"/>
          <w:sz w:val="21"/>
          <w:szCs w:val="21"/>
          <w:vertAlign w:val="superscript"/>
          <w:lang w:eastAsia="en-US"/>
        </w:rPr>
        <w:t>d</w:t>
      </w:r>
      <w:r w:rsidRPr="001C7244">
        <w:rPr>
          <w:rFonts w:eastAsia="DengXian" w:cs="Times New Roman"/>
          <w:kern w:val="0"/>
          <w:sz w:val="21"/>
          <w:szCs w:val="21"/>
        </w:rPr>
        <w:t xml:space="preserve">, Bo Zhang </w:t>
      </w:r>
      <w:r w:rsidRPr="001C7244">
        <w:rPr>
          <w:rFonts w:eastAsia="DengXian" w:cs="Times New Roman"/>
          <w:kern w:val="0"/>
          <w:sz w:val="21"/>
          <w:szCs w:val="21"/>
          <w:vertAlign w:val="superscript"/>
        </w:rPr>
        <w:t>a</w:t>
      </w:r>
      <w:r w:rsidRPr="001C7244">
        <w:rPr>
          <w:rFonts w:eastAsia="DengXian" w:cs="Times New Roman"/>
          <w:kern w:val="0"/>
          <w:sz w:val="21"/>
          <w:szCs w:val="21"/>
        </w:rPr>
        <w:t xml:space="preserve">, </w:t>
      </w:r>
      <w:proofErr w:type="spellStart"/>
      <w:r w:rsidRPr="001C7244">
        <w:rPr>
          <w:rFonts w:cs="Times New Roman"/>
          <w:sz w:val="21"/>
          <w:szCs w:val="21"/>
        </w:rPr>
        <w:t>Yongquan</w:t>
      </w:r>
      <w:proofErr w:type="spellEnd"/>
      <w:r w:rsidRPr="001C7244">
        <w:rPr>
          <w:rFonts w:cs="Times New Roman"/>
          <w:sz w:val="21"/>
          <w:szCs w:val="21"/>
        </w:rPr>
        <w:t xml:space="preserve"> </w:t>
      </w:r>
      <w:r w:rsidRPr="001C7244">
        <w:rPr>
          <w:rFonts w:eastAsia="DengXian" w:cs="Times New Roman"/>
          <w:kern w:val="0"/>
          <w:sz w:val="21"/>
          <w:szCs w:val="21"/>
        </w:rPr>
        <w:t xml:space="preserve">Zhou </w:t>
      </w:r>
      <w:r w:rsidRPr="001C7244">
        <w:rPr>
          <w:rFonts w:eastAsia="DengXian" w:cs="Times New Roman"/>
          <w:kern w:val="0"/>
          <w:sz w:val="21"/>
          <w:szCs w:val="21"/>
          <w:vertAlign w:val="superscript"/>
        </w:rPr>
        <w:t>a</w:t>
      </w:r>
      <w:r w:rsidRPr="001C7244">
        <w:rPr>
          <w:rFonts w:eastAsia="DengXian" w:cs="Times New Roman"/>
          <w:kern w:val="0"/>
          <w:sz w:val="21"/>
          <w:szCs w:val="21"/>
        </w:rPr>
        <w:t xml:space="preserve">, </w:t>
      </w:r>
      <w:r w:rsidRPr="001C7244">
        <w:rPr>
          <w:rFonts w:eastAsia="DengXian" w:cs="Times New Roman"/>
          <w:kern w:val="0"/>
          <w:sz w:val="21"/>
          <w:szCs w:val="21"/>
          <w:lang w:eastAsia="en-US"/>
        </w:rPr>
        <w:t xml:space="preserve">Wu Li </w:t>
      </w:r>
      <w:r w:rsidRPr="001C7244">
        <w:rPr>
          <w:rFonts w:eastAsia="DengXian" w:cs="Times New Roman"/>
          <w:kern w:val="0"/>
          <w:sz w:val="21"/>
          <w:szCs w:val="21"/>
          <w:vertAlign w:val="superscript"/>
          <w:lang w:eastAsia="en-US"/>
        </w:rPr>
        <w:t xml:space="preserve">a, </w:t>
      </w:r>
      <w:r w:rsidRPr="001C7244">
        <w:rPr>
          <w:rFonts w:eastAsia="DengXian" w:cs="Times New Roman"/>
          <w:kern w:val="0"/>
          <w:sz w:val="21"/>
          <w:szCs w:val="21"/>
          <w:lang w:eastAsia="en-US"/>
        </w:rPr>
        <w:t xml:space="preserve">*, </w:t>
      </w:r>
      <w:proofErr w:type="spellStart"/>
      <w:r w:rsidRPr="001C7244">
        <w:rPr>
          <w:rFonts w:eastAsia="DengXian" w:cs="Times New Roman"/>
          <w:kern w:val="0"/>
          <w:sz w:val="21"/>
          <w:szCs w:val="21"/>
          <w:lang w:eastAsia="en-US"/>
        </w:rPr>
        <w:t>Fayan</w:t>
      </w:r>
      <w:proofErr w:type="spellEnd"/>
      <w:r w:rsidRPr="001C7244">
        <w:rPr>
          <w:rFonts w:eastAsia="DengXian" w:cs="Times New Roman"/>
          <w:kern w:val="0"/>
          <w:sz w:val="21"/>
          <w:szCs w:val="21"/>
          <w:lang w:eastAsia="en-US"/>
        </w:rPr>
        <w:t xml:space="preserve"> Zhu</w:t>
      </w:r>
      <w:r w:rsidRPr="001C7244">
        <w:rPr>
          <w:rFonts w:eastAsia="DengXian" w:cs="Times New Roman"/>
          <w:kern w:val="0"/>
          <w:sz w:val="21"/>
          <w:szCs w:val="21"/>
          <w:vertAlign w:val="superscript"/>
          <w:lang w:eastAsia="en-US"/>
        </w:rPr>
        <w:t xml:space="preserve"> a, </w:t>
      </w:r>
      <w:r w:rsidRPr="001C7244">
        <w:rPr>
          <w:rFonts w:eastAsia="DengXian" w:cs="Times New Roman"/>
          <w:kern w:val="0"/>
          <w:sz w:val="21"/>
          <w:szCs w:val="21"/>
          <w:lang w:eastAsia="en-US"/>
        </w:rPr>
        <w:t>*</w:t>
      </w:r>
    </w:p>
    <w:p w14:paraId="1493A58C" w14:textId="77777777" w:rsidR="008B35DD" w:rsidRPr="001C7244" w:rsidRDefault="008B35DD" w:rsidP="008B35DD">
      <w:pPr>
        <w:widowControl/>
        <w:spacing w:line="240" w:lineRule="auto"/>
        <w:ind w:firstLineChars="0" w:firstLine="0"/>
        <w:jc w:val="center"/>
        <w:rPr>
          <w:rFonts w:eastAsia="DengXian" w:cs="Times New Roman"/>
          <w:i/>
          <w:iCs/>
          <w:kern w:val="0"/>
          <w:sz w:val="21"/>
          <w:szCs w:val="21"/>
          <w:lang w:eastAsia="en-US"/>
        </w:rPr>
      </w:pPr>
      <w:r w:rsidRPr="001C7244">
        <w:rPr>
          <w:rFonts w:eastAsia="DengXian" w:cs="Times New Roman"/>
          <w:kern w:val="0"/>
          <w:sz w:val="21"/>
          <w:szCs w:val="21"/>
          <w:vertAlign w:val="superscript"/>
          <w:lang w:eastAsia="en-US"/>
        </w:rPr>
        <w:t>a</w:t>
      </w:r>
      <w:r w:rsidRPr="001C7244">
        <w:rPr>
          <w:rFonts w:eastAsia="DengXian" w:cs="Times New Roman"/>
          <w:i/>
          <w:iCs/>
          <w:kern w:val="0"/>
          <w:sz w:val="21"/>
          <w:szCs w:val="21"/>
          <w:lang w:eastAsia="en-US"/>
        </w:rPr>
        <w:t xml:space="preserve"> </w:t>
      </w:r>
      <w:r w:rsidRPr="001C7244">
        <w:rPr>
          <w:rFonts w:eastAsia="DengXian" w:cs="Times New Roman"/>
          <w:kern w:val="0"/>
          <w:sz w:val="21"/>
          <w:szCs w:val="21"/>
          <w:lang w:eastAsia="en-US"/>
        </w:rPr>
        <w:t>Key Laboratory of Green and High-end Utilization of Salt Lake Resources, Qinghai Institute of Salt Lakes, Chinese Academy of Sciences, Xining 810008, China</w:t>
      </w:r>
    </w:p>
    <w:p w14:paraId="1316E7A6" w14:textId="409748F4" w:rsidR="00757939" w:rsidRPr="001C7244" w:rsidRDefault="00757939" w:rsidP="003A6DB6">
      <w:pPr>
        <w:widowControl/>
        <w:spacing w:line="240" w:lineRule="auto"/>
        <w:ind w:firstLineChars="0" w:firstLine="0"/>
        <w:jc w:val="center"/>
        <w:rPr>
          <w:rFonts w:eastAsia="DengXian" w:cs="Times New Roman"/>
          <w:kern w:val="0"/>
          <w:sz w:val="21"/>
          <w:szCs w:val="21"/>
          <w:vertAlign w:val="superscript"/>
          <w:lang w:eastAsia="en-US"/>
        </w:rPr>
      </w:pPr>
      <w:proofErr w:type="gramStart"/>
      <w:r w:rsidRPr="001C7244">
        <w:rPr>
          <w:rFonts w:eastAsia="DengXian" w:cs="Times New Roman"/>
          <w:kern w:val="0"/>
          <w:sz w:val="21"/>
          <w:szCs w:val="21"/>
          <w:vertAlign w:val="superscript"/>
          <w:lang w:eastAsia="en-US"/>
        </w:rPr>
        <w:t>b</w:t>
      </w:r>
      <w:proofErr w:type="gramEnd"/>
      <w:r w:rsidRPr="001C7244">
        <w:rPr>
          <w:rFonts w:eastAsia="DengXian" w:cs="Times New Roman"/>
          <w:kern w:val="0"/>
          <w:sz w:val="21"/>
          <w:szCs w:val="21"/>
          <w:lang w:eastAsia="en-US"/>
        </w:rPr>
        <w:t xml:space="preserve"> </w:t>
      </w:r>
      <w:bookmarkStart w:id="0" w:name="OLE_LINK7"/>
      <w:r w:rsidRPr="001C7244">
        <w:rPr>
          <w:rFonts w:eastAsia="DengXian" w:cs="Times New Roman"/>
          <w:kern w:val="0"/>
          <w:sz w:val="21"/>
          <w:szCs w:val="21"/>
          <w:lang w:eastAsia="en-US"/>
        </w:rPr>
        <w:t>University of Chinese Academy of Science</w:t>
      </w:r>
      <w:bookmarkEnd w:id="0"/>
      <w:r w:rsidRPr="001C7244">
        <w:rPr>
          <w:rFonts w:eastAsia="DengXian" w:cs="Times New Roman"/>
          <w:kern w:val="0"/>
          <w:sz w:val="21"/>
          <w:szCs w:val="21"/>
          <w:lang w:eastAsia="en-US"/>
        </w:rPr>
        <w:t>, Beijing 100049, China</w:t>
      </w:r>
    </w:p>
    <w:p w14:paraId="70C18A04" w14:textId="77777777" w:rsidR="00757939" w:rsidRPr="001C7244" w:rsidRDefault="00757939" w:rsidP="003A6DB6">
      <w:pPr>
        <w:widowControl/>
        <w:spacing w:line="240" w:lineRule="auto"/>
        <w:ind w:firstLineChars="0" w:firstLine="0"/>
        <w:jc w:val="center"/>
        <w:rPr>
          <w:rFonts w:eastAsia="DengXian" w:cs="Times New Roman"/>
          <w:i/>
          <w:iCs/>
          <w:kern w:val="0"/>
          <w:sz w:val="21"/>
          <w:szCs w:val="21"/>
          <w:lang w:eastAsia="en-US"/>
        </w:rPr>
      </w:pPr>
      <w:proofErr w:type="gramStart"/>
      <w:r w:rsidRPr="001C7244">
        <w:rPr>
          <w:rFonts w:eastAsia="DengXian" w:cs="Times New Roman"/>
          <w:kern w:val="0"/>
          <w:sz w:val="21"/>
          <w:szCs w:val="21"/>
          <w:vertAlign w:val="superscript"/>
          <w:lang w:eastAsia="en-US"/>
        </w:rPr>
        <w:t>c</w:t>
      </w:r>
      <w:proofErr w:type="gramEnd"/>
      <w:r w:rsidRPr="001C7244">
        <w:rPr>
          <w:rFonts w:eastAsia="DengXian" w:cs="Times New Roman"/>
          <w:kern w:val="0"/>
          <w:sz w:val="21"/>
          <w:szCs w:val="21"/>
          <w:lang w:eastAsia="en-US"/>
        </w:rPr>
        <w:t xml:space="preserve"> </w:t>
      </w:r>
      <w:bookmarkStart w:id="1" w:name="OLE_LINK2"/>
      <w:r w:rsidRPr="001C7244">
        <w:rPr>
          <w:rFonts w:eastAsia="DengXian" w:cs="Times New Roman"/>
          <w:kern w:val="0"/>
          <w:sz w:val="21"/>
          <w:szCs w:val="21"/>
          <w:lang w:eastAsia="en-US"/>
        </w:rPr>
        <w:t>ISIS Facility</w:t>
      </w:r>
      <w:bookmarkEnd w:id="1"/>
      <w:r w:rsidRPr="001C7244">
        <w:rPr>
          <w:rFonts w:eastAsia="DengXian" w:cs="Times New Roman"/>
          <w:kern w:val="0"/>
          <w:sz w:val="21"/>
          <w:szCs w:val="21"/>
          <w:lang w:eastAsia="en-US"/>
        </w:rPr>
        <w:t xml:space="preserve"> Rutherford Appleton Laboratory, Chilton, </w:t>
      </w:r>
      <w:proofErr w:type="spellStart"/>
      <w:r w:rsidRPr="001C7244">
        <w:rPr>
          <w:rFonts w:eastAsia="DengXian" w:cs="Times New Roman"/>
          <w:kern w:val="0"/>
          <w:sz w:val="21"/>
          <w:szCs w:val="21"/>
          <w:lang w:eastAsia="en-US"/>
        </w:rPr>
        <w:t>Didcot</w:t>
      </w:r>
      <w:proofErr w:type="spellEnd"/>
      <w:r w:rsidRPr="001C7244">
        <w:rPr>
          <w:rFonts w:eastAsia="DengXian" w:cs="Times New Roman"/>
          <w:kern w:val="0"/>
          <w:sz w:val="21"/>
          <w:szCs w:val="21"/>
          <w:lang w:eastAsia="en-US"/>
        </w:rPr>
        <w:t>, Oxon OX11 0QX, UK</w:t>
      </w:r>
    </w:p>
    <w:p w14:paraId="324C3EE2" w14:textId="4BD8BCEE" w:rsidR="00C4270F" w:rsidRPr="001C7244" w:rsidRDefault="00757939" w:rsidP="003A6DB6">
      <w:pPr>
        <w:spacing w:line="240" w:lineRule="auto"/>
        <w:ind w:firstLineChars="0" w:firstLine="0"/>
        <w:jc w:val="center"/>
        <w:rPr>
          <w:sz w:val="21"/>
          <w:szCs w:val="21"/>
        </w:rPr>
      </w:pPr>
      <w:r w:rsidRPr="001C7244">
        <w:rPr>
          <w:rFonts w:eastAsia="DengXian" w:cs="Times New Roman"/>
          <w:kern w:val="0"/>
          <w:sz w:val="21"/>
          <w:szCs w:val="21"/>
          <w:vertAlign w:val="superscript"/>
          <w:lang w:eastAsia="en-US"/>
        </w:rPr>
        <w:t>d</w:t>
      </w:r>
      <w:r w:rsidRPr="001C7244">
        <w:rPr>
          <w:rFonts w:eastAsia="DengXian" w:cs="Times New Roman"/>
          <w:kern w:val="0"/>
          <w:sz w:val="21"/>
          <w:szCs w:val="21"/>
          <w:lang w:eastAsia="en-US"/>
        </w:rPr>
        <w:t xml:space="preserve"> Coe College, Physics Department, 1220 First Ave NE, Cedar Rapids, IA 52402, USA</w:t>
      </w:r>
    </w:p>
    <w:p w14:paraId="5675280F" w14:textId="77777777" w:rsidR="004825E9" w:rsidRPr="001C7244" w:rsidRDefault="004825E9" w:rsidP="004825E9">
      <w:pPr>
        <w:spacing w:line="240" w:lineRule="auto"/>
        <w:ind w:firstLineChars="0" w:firstLine="0"/>
        <w:jc w:val="center"/>
        <w:rPr>
          <w:rFonts w:cs="Times New Roman"/>
        </w:rPr>
      </w:pPr>
    </w:p>
    <w:p w14:paraId="72FD7A28" w14:textId="77777777" w:rsidR="003C148E" w:rsidRPr="001C7244" w:rsidRDefault="003C148E" w:rsidP="003C148E">
      <w:pPr>
        <w:spacing w:line="480" w:lineRule="auto"/>
        <w:ind w:firstLineChars="0" w:firstLine="0"/>
        <w:rPr>
          <w:rFonts w:eastAsia="PMingLiU" w:cs="Times New Roman"/>
          <w:lang w:eastAsia="zh-TW"/>
        </w:rPr>
      </w:pPr>
      <w:r w:rsidRPr="001C7244">
        <w:rPr>
          <w:rFonts w:eastAsia="PMingLiU" w:cs="Times New Roman"/>
          <w:szCs w:val="24"/>
          <w:vertAlign w:val="superscript"/>
          <w:lang w:eastAsia="zh-TW"/>
        </w:rPr>
        <w:t>*</w:t>
      </w:r>
      <w:r w:rsidRPr="001C7244">
        <w:rPr>
          <w:rFonts w:eastAsia="PMingLiU" w:cs="Times New Roman"/>
          <w:szCs w:val="24"/>
          <w:lang w:eastAsia="zh-TW"/>
        </w:rPr>
        <w:t>Corresponding author</w:t>
      </w:r>
    </w:p>
    <w:p w14:paraId="6604FA8A" w14:textId="01445396" w:rsidR="00211F4B" w:rsidRPr="001C7244" w:rsidRDefault="003C148E" w:rsidP="003C148E">
      <w:pPr>
        <w:spacing w:line="240" w:lineRule="auto"/>
        <w:ind w:firstLineChars="0" w:firstLine="0"/>
        <w:rPr>
          <w:rFonts w:cs="Times New Roman"/>
        </w:rPr>
      </w:pPr>
      <w:proofErr w:type="spellStart"/>
      <w:r w:rsidRPr="001C7244">
        <w:rPr>
          <w:rFonts w:eastAsia="DengXian" w:cs="Times New Roman"/>
          <w:kern w:val="0"/>
          <w:sz w:val="21"/>
          <w:szCs w:val="21"/>
          <w:lang w:eastAsia="en-US"/>
        </w:rPr>
        <w:t>Fayan</w:t>
      </w:r>
      <w:proofErr w:type="spellEnd"/>
      <w:r w:rsidRPr="001C7244">
        <w:rPr>
          <w:rFonts w:eastAsia="DengXian" w:cs="Times New Roman"/>
          <w:kern w:val="0"/>
          <w:sz w:val="21"/>
          <w:szCs w:val="21"/>
          <w:lang w:eastAsia="en-US"/>
        </w:rPr>
        <w:t xml:space="preserve"> Zhu</w:t>
      </w:r>
      <w:r w:rsidRPr="001C7244">
        <w:rPr>
          <w:rFonts w:ascii="Calibri" w:eastAsia="PMingLiU" w:hAnsi="Calibri" w:cs="Times New Roman"/>
          <w:kern w:val="0"/>
          <w:szCs w:val="24"/>
          <w:lang w:eastAsia="zh-TW"/>
        </w:rPr>
        <w:t xml:space="preserve">: </w:t>
      </w:r>
      <w:hyperlink r:id="rId5" w:history="1">
        <w:r w:rsidRPr="001C7244">
          <w:rPr>
            <w:rFonts w:ascii="Calibri" w:eastAsia="PMingLiU" w:hAnsi="Calibri" w:cs="Times New Roman"/>
            <w:kern w:val="0"/>
            <w:u w:val="single"/>
            <w:lang w:eastAsia="zh-TW"/>
          </w:rPr>
          <w:t>zhufayan@126.com</w:t>
        </w:r>
      </w:hyperlink>
    </w:p>
    <w:p w14:paraId="423F9971" w14:textId="77777777" w:rsidR="00211F4B" w:rsidRPr="001C7244" w:rsidRDefault="00211F4B" w:rsidP="004825E9">
      <w:pPr>
        <w:spacing w:line="240" w:lineRule="auto"/>
        <w:ind w:firstLineChars="0" w:firstLine="0"/>
        <w:jc w:val="center"/>
        <w:rPr>
          <w:rFonts w:cs="Times New Roman"/>
        </w:rPr>
      </w:pPr>
    </w:p>
    <w:p w14:paraId="678EBA9D" w14:textId="02A312B7" w:rsidR="004825E9" w:rsidRPr="001C7244" w:rsidRDefault="004825E9" w:rsidP="004825E9">
      <w:pPr>
        <w:widowControl/>
        <w:spacing w:line="300" w:lineRule="auto"/>
        <w:ind w:firstLine="422"/>
        <w:jc w:val="center"/>
        <w:rPr>
          <w:rFonts w:eastAsia="SimHei" w:cs="Times New Roman"/>
          <w:szCs w:val="21"/>
        </w:rPr>
      </w:pPr>
      <w:bookmarkStart w:id="2" w:name="TS1"/>
      <w:r w:rsidRPr="001C7244">
        <w:rPr>
          <w:b/>
          <w:bCs/>
          <w:sz w:val="21"/>
          <w:szCs w:val="21"/>
        </w:rPr>
        <w:t>Table S1.</w:t>
      </w:r>
      <w:bookmarkEnd w:id="2"/>
      <w:r w:rsidRPr="001C7244">
        <w:rPr>
          <w:sz w:val="21"/>
          <w:szCs w:val="21"/>
        </w:rPr>
        <w:t xml:space="preserve"> AIMD simulates box parameters</w:t>
      </w:r>
    </w:p>
    <w:tbl>
      <w:tblPr>
        <w:tblW w:w="8574" w:type="dxa"/>
        <w:tblLook w:val="04A0" w:firstRow="1" w:lastRow="0" w:firstColumn="1" w:lastColumn="0" w:noHBand="0" w:noVBand="1"/>
      </w:tblPr>
      <w:tblGrid>
        <w:gridCol w:w="1293"/>
        <w:gridCol w:w="1001"/>
        <w:gridCol w:w="1439"/>
        <w:gridCol w:w="1440"/>
        <w:gridCol w:w="1629"/>
        <w:gridCol w:w="1772"/>
      </w:tblGrid>
      <w:tr w:rsidR="001C7244" w:rsidRPr="001C7244" w14:paraId="7C29F4E3" w14:textId="77777777" w:rsidTr="00E7317A">
        <w:trPr>
          <w:trHeight w:val="331"/>
        </w:trPr>
        <w:tc>
          <w:tcPr>
            <w:tcW w:w="1293" w:type="dxa"/>
            <w:vMerge w:val="restart"/>
            <w:tcBorders>
              <w:top w:val="single" w:sz="12" w:space="0" w:color="auto"/>
              <w:left w:val="nil"/>
              <w:bottom w:val="single" w:sz="8" w:space="0" w:color="000000"/>
              <w:right w:val="nil"/>
            </w:tcBorders>
            <w:shd w:val="clear" w:color="auto" w:fill="auto"/>
            <w:noWrap/>
            <w:vAlign w:val="center"/>
            <w:hideMark/>
          </w:tcPr>
          <w:p w14:paraId="6999F9D7" w14:textId="77777777" w:rsidR="004825E9" w:rsidRPr="001C7244" w:rsidRDefault="004825E9" w:rsidP="00E7317A">
            <w:pPr>
              <w:widowControl/>
              <w:spacing w:line="240" w:lineRule="auto"/>
              <w:ind w:firstLineChars="0" w:firstLine="0"/>
              <w:jc w:val="center"/>
              <w:rPr>
                <w:rFonts w:eastAsia="DengXian" w:cs="Times New Roman"/>
                <w:i/>
                <w:iCs/>
                <w:kern w:val="0"/>
                <w:sz w:val="21"/>
                <w:szCs w:val="21"/>
              </w:rPr>
            </w:pPr>
            <w:r w:rsidRPr="001C7244">
              <w:rPr>
                <w:rFonts w:eastAsia="DengXian" w:cs="Times New Roman"/>
                <w:i/>
                <w:iCs/>
                <w:kern w:val="0"/>
                <w:sz w:val="21"/>
                <w:szCs w:val="21"/>
              </w:rPr>
              <w:t>x</w:t>
            </w:r>
          </w:p>
        </w:tc>
        <w:tc>
          <w:tcPr>
            <w:tcW w:w="3880" w:type="dxa"/>
            <w:gridSpan w:val="3"/>
            <w:tcBorders>
              <w:top w:val="single" w:sz="12" w:space="0" w:color="auto"/>
              <w:left w:val="nil"/>
              <w:bottom w:val="single" w:sz="8" w:space="0" w:color="auto"/>
              <w:right w:val="nil"/>
            </w:tcBorders>
            <w:shd w:val="clear" w:color="auto" w:fill="auto"/>
            <w:noWrap/>
            <w:vAlign w:val="center"/>
            <w:hideMark/>
          </w:tcPr>
          <w:p w14:paraId="5312A105" w14:textId="77777777" w:rsidR="004825E9" w:rsidRPr="001C7244" w:rsidRDefault="004825E9" w:rsidP="00E7317A">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Atom number</w:t>
            </w:r>
          </w:p>
        </w:tc>
        <w:tc>
          <w:tcPr>
            <w:tcW w:w="1629" w:type="dxa"/>
            <w:vMerge w:val="restart"/>
            <w:tcBorders>
              <w:top w:val="single" w:sz="12" w:space="0" w:color="auto"/>
              <w:left w:val="nil"/>
              <w:bottom w:val="single" w:sz="8" w:space="0" w:color="000000"/>
              <w:right w:val="nil"/>
            </w:tcBorders>
            <w:shd w:val="clear" w:color="auto" w:fill="auto"/>
            <w:noWrap/>
            <w:vAlign w:val="center"/>
            <w:hideMark/>
          </w:tcPr>
          <w:p w14:paraId="0CB81695" w14:textId="77777777" w:rsidR="004825E9" w:rsidRPr="001C7244" w:rsidRDefault="004825E9" w:rsidP="00E7317A">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Total atoms</w:t>
            </w:r>
          </w:p>
        </w:tc>
        <w:tc>
          <w:tcPr>
            <w:tcW w:w="1772" w:type="dxa"/>
            <w:vMerge w:val="restart"/>
            <w:tcBorders>
              <w:top w:val="single" w:sz="12" w:space="0" w:color="auto"/>
              <w:left w:val="nil"/>
              <w:bottom w:val="single" w:sz="8" w:space="0" w:color="000000"/>
              <w:right w:val="nil"/>
            </w:tcBorders>
            <w:shd w:val="clear" w:color="auto" w:fill="auto"/>
            <w:noWrap/>
            <w:vAlign w:val="center"/>
            <w:hideMark/>
          </w:tcPr>
          <w:p w14:paraId="0D471CD6" w14:textId="77777777" w:rsidR="004825E9" w:rsidRPr="001C7244" w:rsidRDefault="004825E9" w:rsidP="00E7317A">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Box length (Å)</w:t>
            </w:r>
          </w:p>
        </w:tc>
      </w:tr>
      <w:tr w:rsidR="001C7244" w:rsidRPr="001C7244" w14:paraId="3F24C2B6" w14:textId="77777777" w:rsidTr="00E7317A">
        <w:trPr>
          <w:trHeight w:val="362"/>
        </w:trPr>
        <w:tc>
          <w:tcPr>
            <w:tcW w:w="1293" w:type="dxa"/>
            <w:vMerge/>
            <w:tcBorders>
              <w:top w:val="single" w:sz="12" w:space="0" w:color="auto"/>
              <w:left w:val="nil"/>
              <w:bottom w:val="single" w:sz="8" w:space="0" w:color="000000"/>
              <w:right w:val="nil"/>
            </w:tcBorders>
            <w:vAlign w:val="center"/>
            <w:hideMark/>
          </w:tcPr>
          <w:p w14:paraId="70A49CAD" w14:textId="77777777" w:rsidR="004825E9" w:rsidRPr="001C7244" w:rsidRDefault="004825E9" w:rsidP="00E7317A">
            <w:pPr>
              <w:widowControl/>
              <w:spacing w:line="240" w:lineRule="auto"/>
              <w:ind w:firstLineChars="0" w:firstLine="0"/>
              <w:jc w:val="left"/>
              <w:rPr>
                <w:rFonts w:eastAsia="DengXian" w:cs="Times New Roman"/>
                <w:i/>
                <w:iCs/>
                <w:kern w:val="0"/>
                <w:sz w:val="21"/>
                <w:szCs w:val="21"/>
              </w:rPr>
            </w:pPr>
          </w:p>
        </w:tc>
        <w:tc>
          <w:tcPr>
            <w:tcW w:w="1001" w:type="dxa"/>
            <w:tcBorders>
              <w:top w:val="nil"/>
              <w:left w:val="nil"/>
              <w:bottom w:val="single" w:sz="8" w:space="0" w:color="auto"/>
              <w:right w:val="nil"/>
            </w:tcBorders>
            <w:shd w:val="clear" w:color="auto" w:fill="auto"/>
            <w:noWrap/>
            <w:vAlign w:val="center"/>
            <w:hideMark/>
          </w:tcPr>
          <w:p w14:paraId="761B8E8F" w14:textId="77777777" w:rsidR="004825E9" w:rsidRPr="001C7244" w:rsidRDefault="004825E9" w:rsidP="00E7317A">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K</w:t>
            </w:r>
          </w:p>
        </w:tc>
        <w:tc>
          <w:tcPr>
            <w:tcW w:w="1439" w:type="dxa"/>
            <w:tcBorders>
              <w:top w:val="nil"/>
              <w:left w:val="nil"/>
              <w:bottom w:val="single" w:sz="8" w:space="0" w:color="auto"/>
              <w:right w:val="nil"/>
            </w:tcBorders>
            <w:shd w:val="clear" w:color="auto" w:fill="auto"/>
            <w:noWrap/>
            <w:vAlign w:val="center"/>
            <w:hideMark/>
          </w:tcPr>
          <w:p w14:paraId="1A38EB94" w14:textId="77777777" w:rsidR="004825E9" w:rsidRPr="001C7244" w:rsidRDefault="004825E9" w:rsidP="00E7317A">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vertAlign w:val="superscript"/>
              </w:rPr>
              <w:t>11</w:t>
            </w:r>
            <w:r w:rsidRPr="001C7244">
              <w:rPr>
                <w:rFonts w:eastAsia="DengXian" w:cs="Times New Roman"/>
                <w:kern w:val="0"/>
                <w:sz w:val="21"/>
                <w:szCs w:val="21"/>
              </w:rPr>
              <w:t>B</w:t>
            </w:r>
          </w:p>
        </w:tc>
        <w:tc>
          <w:tcPr>
            <w:tcW w:w="1440" w:type="dxa"/>
            <w:tcBorders>
              <w:top w:val="nil"/>
              <w:left w:val="nil"/>
              <w:bottom w:val="single" w:sz="8" w:space="0" w:color="auto"/>
              <w:right w:val="nil"/>
            </w:tcBorders>
            <w:shd w:val="clear" w:color="auto" w:fill="auto"/>
            <w:noWrap/>
            <w:vAlign w:val="center"/>
            <w:hideMark/>
          </w:tcPr>
          <w:p w14:paraId="14B24856" w14:textId="77777777" w:rsidR="004825E9" w:rsidRPr="001C7244" w:rsidRDefault="004825E9" w:rsidP="00E7317A">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O</w:t>
            </w:r>
          </w:p>
        </w:tc>
        <w:tc>
          <w:tcPr>
            <w:tcW w:w="1629" w:type="dxa"/>
            <w:vMerge/>
            <w:tcBorders>
              <w:top w:val="single" w:sz="12" w:space="0" w:color="auto"/>
              <w:left w:val="nil"/>
              <w:bottom w:val="single" w:sz="8" w:space="0" w:color="000000"/>
              <w:right w:val="nil"/>
            </w:tcBorders>
            <w:vAlign w:val="center"/>
            <w:hideMark/>
          </w:tcPr>
          <w:p w14:paraId="168DCE3B" w14:textId="77777777" w:rsidR="004825E9" w:rsidRPr="001C7244" w:rsidRDefault="004825E9" w:rsidP="00E7317A">
            <w:pPr>
              <w:widowControl/>
              <w:spacing w:line="240" w:lineRule="auto"/>
              <w:ind w:firstLineChars="0" w:firstLine="0"/>
              <w:jc w:val="left"/>
              <w:rPr>
                <w:rFonts w:eastAsia="DengXian" w:cs="Times New Roman"/>
                <w:kern w:val="0"/>
                <w:sz w:val="21"/>
                <w:szCs w:val="21"/>
              </w:rPr>
            </w:pPr>
          </w:p>
        </w:tc>
        <w:tc>
          <w:tcPr>
            <w:tcW w:w="1772" w:type="dxa"/>
            <w:vMerge/>
            <w:tcBorders>
              <w:top w:val="single" w:sz="12" w:space="0" w:color="auto"/>
              <w:left w:val="nil"/>
              <w:bottom w:val="single" w:sz="8" w:space="0" w:color="000000"/>
              <w:right w:val="nil"/>
            </w:tcBorders>
            <w:vAlign w:val="center"/>
            <w:hideMark/>
          </w:tcPr>
          <w:p w14:paraId="592D6FBE" w14:textId="77777777" w:rsidR="004825E9" w:rsidRPr="001C7244" w:rsidRDefault="004825E9" w:rsidP="00E7317A">
            <w:pPr>
              <w:widowControl/>
              <w:spacing w:line="240" w:lineRule="auto"/>
              <w:ind w:firstLineChars="0" w:firstLine="0"/>
              <w:jc w:val="left"/>
              <w:rPr>
                <w:rFonts w:eastAsia="DengXian" w:cs="Times New Roman"/>
                <w:kern w:val="0"/>
                <w:sz w:val="21"/>
                <w:szCs w:val="21"/>
              </w:rPr>
            </w:pPr>
          </w:p>
        </w:tc>
      </w:tr>
      <w:tr w:rsidR="001C7244" w:rsidRPr="001C7244" w14:paraId="06703204" w14:textId="77777777" w:rsidTr="00E7317A">
        <w:trPr>
          <w:trHeight w:val="299"/>
        </w:trPr>
        <w:tc>
          <w:tcPr>
            <w:tcW w:w="1293" w:type="dxa"/>
            <w:tcBorders>
              <w:top w:val="nil"/>
              <w:left w:val="nil"/>
              <w:bottom w:val="nil"/>
              <w:right w:val="nil"/>
            </w:tcBorders>
            <w:shd w:val="clear" w:color="auto" w:fill="auto"/>
            <w:noWrap/>
            <w:vAlign w:val="center"/>
            <w:hideMark/>
          </w:tcPr>
          <w:p w14:paraId="004E8F2C" w14:textId="77777777" w:rsidR="004825E9" w:rsidRPr="001C7244" w:rsidRDefault="004825E9" w:rsidP="00E7317A">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0.1</w:t>
            </w:r>
          </w:p>
        </w:tc>
        <w:tc>
          <w:tcPr>
            <w:tcW w:w="1001" w:type="dxa"/>
            <w:tcBorders>
              <w:top w:val="nil"/>
              <w:left w:val="nil"/>
              <w:bottom w:val="nil"/>
              <w:right w:val="nil"/>
            </w:tcBorders>
            <w:shd w:val="clear" w:color="auto" w:fill="auto"/>
            <w:noWrap/>
            <w:vAlign w:val="center"/>
            <w:hideMark/>
          </w:tcPr>
          <w:p w14:paraId="60D7304C" w14:textId="77777777" w:rsidR="004825E9" w:rsidRPr="001C7244" w:rsidRDefault="004825E9" w:rsidP="00E7317A">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20</w:t>
            </w:r>
          </w:p>
        </w:tc>
        <w:tc>
          <w:tcPr>
            <w:tcW w:w="1439" w:type="dxa"/>
            <w:tcBorders>
              <w:top w:val="nil"/>
              <w:left w:val="nil"/>
              <w:bottom w:val="nil"/>
              <w:right w:val="nil"/>
            </w:tcBorders>
            <w:shd w:val="clear" w:color="auto" w:fill="auto"/>
            <w:noWrap/>
            <w:vAlign w:val="center"/>
            <w:hideMark/>
          </w:tcPr>
          <w:p w14:paraId="3A64BEFC" w14:textId="77777777" w:rsidR="004825E9" w:rsidRPr="001C7244" w:rsidRDefault="004825E9" w:rsidP="00E7317A">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180</w:t>
            </w:r>
          </w:p>
        </w:tc>
        <w:tc>
          <w:tcPr>
            <w:tcW w:w="1440" w:type="dxa"/>
            <w:tcBorders>
              <w:top w:val="nil"/>
              <w:left w:val="nil"/>
              <w:bottom w:val="nil"/>
              <w:right w:val="nil"/>
            </w:tcBorders>
            <w:shd w:val="clear" w:color="auto" w:fill="auto"/>
            <w:noWrap/>
            <w:vAlign w:val="center"/>
            <w:hideMark/>
          </w:tcPr>
          <w:p w14:paraId="45FF9693" w14:textId="77777777" w:rsidR="004825E9" w:rsidRPr="001C7244" w:rsidRDefault="004825E9" w:rsidP="00E7317A">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280</w:t>
            </w:r>
          </w:p>
        </w:tc>
        <w:tc>
          <w:tcPr>
            <w:tcW w:w="1629" w:type="dxa"/>
            <w:tcBorders>
              <w:top w:val="nil"/>
              <w:left w:val="nil"/>
              <w:bottom w:val="nil"/>
              <w:right w:val="nil"/>
            </w:tcBorders>
            <w:shd w:val="clear" w:color="auto" w:fill="auto"/>
            <w:noWrap/>
            <w:vAlign w:val="center"/>
            <w:hideMark/>
          </w:tcPr>
          <w:p w14:paraId="794054C0" w14:textId="77777777" w:rsidR="004825E9" w:rsidRPr="001C7244" w:rsidRDefault="004825E9" w:rsidP="00E7317A">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480</w:t>
            </w:r>
          </w:p>
        </w:tc>
        <w:tc>
          <w:tcPr>
            <w:tcW w:w="1772" w:type="dxa"/>
            <w:tcBorders>
              <w:top w:val="nil"/>
              <w:left w:val="nil"/>
              <w:bottom w:val="nil"/>
              <w:right w:val="nil"/>
            </w:tcBorders>
            <w:shd w:val="clear" w:color="auto" w:fill="auto"/>
            <w:noWrap/>
            <w:vAlign w:val="center"/>
            <w:hideMark/>
          </w:tcPr>
          <w:p w14:paraId="3400314D" w14:textId="77777777" w:rsidR="004825E9" w:rsidRPr="001C7244" w:rsidRDefault="004825E9" w:rsidP="00E7317A">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18.1244</w:t>
            </w:r>
          </w:p>
        </w:tc>
      </w:tr>
      <w:tr w:rsidR="001C7244" w:rsidRPr="001C7244" w14:paraId="6934ECFA" w14:textId="77777777" w:rsidTr="00E7317A">
        <w:trPr>
          <w:trHeight w:val="299"/>
        </w:trPr>
        <w:tc>
          <w:tcPr>
            <w:tcW w:w="1293" w:type="dxa"/>
            <w:tcBorders>
              <w:top w:val="nil"/>
              <w:left w:val="nil"/>
              <w:bottom w:val="nil"/>
              <w:right w:val="nil"/>
            </w:tcBorders>
            <w:shd w:val="clear" w:color="auto" w:fill="auto"/>
            <w:noWrap/>
            <w:vAlign w:val="center"/>
            <w:hideMark/>
          </w:tcPr>
          <w:p w14:paraId="193B6B2B" w14:textId="77777777" w:rsidR="004825E9" w:rsidRPr="001C7244" w:rsidRDefault="004825E9" w:rsidP="00E7317A">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0.2</w:t>
            </w:r>
          </w:p>
        </w:tc>
        <w:tc>
          <w:tcPr>
            <w:tcW w:w="1001" w:type="dxa"/>
            <w:tcBorders>
              <w:top w:val="nil"/>
              <w:left w:val="nil"/>
              <w:bottom w:val="nil"/>
              <w:right w:val="nil"/>
            </w:tcBorders>
            <w:shd w:val="clear" w:color="auto" w:fill="auto"/>
            <w:noWrap/>
            <w:vAlign w:val="center"/>
            <w:hideMark/>
          </w:tcPr>
          <w:p w14:paraId="178B0E71" w14:textId="77777777" w:rsidR="004825E9" w:rsidRPr="001C7244" w:rsidRDefault="004825E9" w:rsidP="00E7317A">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40</w:t>
            </w:r>
          </w:p>
        </w:tc>
        <w:tc>
          <w:tcPr>
            <w:tcW w:w="1439" w:type="dxa"/>
            <w:tcBorders>
              <w:top w:val="nil"/>
              <w:left w:val="nil"/>
              <w:bottom w:val="nil"/>
              <w:right w:val="nil"/>
            </w:tcBorders>
            <w:shd w:val="clear" w:color="auto" w:fill="auto"/>
            <w:noWrap/>
            <w:vAlign w:val="center"/>
            <w:hideMark/>
          </w:tcPr>
          <w:p w14:paraId="4CB5B2E8" w14:textId="77777777" w:rsidR="004825E9" w:rsidRPr="001C7244" w:rsidRDefault="004825E9" w:rsidP="00E7317A">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160</w:t>
            </w:r>
          </w:p>
        </w:tc>
        <w:tc>
          <w:tcPr>
            <w:tcW w:w="1440" w:type="dxa"/>
            <w:tcBorders>
              <w:top w:val="nil"/>
              <w:left w:val="nil"/>
              <w:bottom w:val="nil"/>
              <w:right w:val="nil"/>
            </w:tcBorders>
            <w:shd w:val="clear" w:color="auto" w:fill="auto"/>
            <w:noWrap/>
            <w:vAlign w:val="center"/>
            <w:hideMark/>
          </w:tcPr>
          <w:p w14:paraId="719D4E69" w14:textId="77777777" w:rsidR="004825E9" w:rsidRPr="001C7244" w:rsidRDefault="004825E9" w:rsidP="00E7317A">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260</w:t>
            </w:r>
          </w:p>
        </w:tc>
        <w:tc>
          <w:tcPr>
            <w:tcW w:w="1629" w:type="dxa"/>
            <w:tcBorders>
              <w:top w:val="nil"/>
              <w:left w:val="nil"/>
              <w:bottom w:val="nil"/>
              <w:right w:val="nil"/>
            </w:tcBorders>
            <w:shd w:val="clear" w:color="auto" w:fill="auto"/>
            <w:noWrap/>
            <w:vAlign w:val="center"/>
            <w:hideMark/>
          </w:tcPr>
          <w:p w14:paraId="3AD61412" w14:textId="77777777" w:rsidR="004825E9" w:rsidRPr="001C7244" w:rsidRDefault="004825E9" w:rsidP="00E7317A">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460</w:t>
            </w:r>
          </w:p>
        </w:tc>
        <w:tc>
          <w:tcPr>
            <w:tcW w:w="1772" w:type="dxa"/>
            <w:tcBorders>
              <w:top w:val="nil"/>
              <w:left w:val="nil"/>
              <w:bottom w:val="nil"/>
              <w:right w:val="nil"/>
            </w:tcBorders>
            <w:shd w:val="clear" w:color="auto" w:fill="auto"/>
            <w:noWrap/>
            <w:vAlign w:val="center"/>
            <w:hideMark/>
          </w:tcPr>
          <w:p w14:paraId="41CCCF2E" w14:textId="77777777" w:rsidR="004825E9" w:rsidRPr="001C7244" w:rsidRDefault="004825E9" w:rsidP="00E7317A">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18.003</w:t>
            </w:r>
          </w:p>
        </w:tc>
      </w:tr>
      <w:tr w:rsidR="001C7244" w:rsidRPr="001C7244" w14:paraId="4A992C89" w14:textId="77777777" w:rsidTr="00E7317A">
        <w:trPr>
          <w:trHeight w:val="299"/>
        </w:trPr>
        <w:tc>
          <w:tcPr>
            <w:tcW w:w="1293" w:type="dxa"/>
            <w:tcBorders>
              <w:top w:val="nil"/>
              <w:left w:val="nil"/>
              <w:bottom w:val="nil"/>
              <w:right w:val="nil"/>
            </w:tcBorders>
            <w:shd w:val="clear" w:color="auto" w:fill="auto"/>
            <w:noWrap/>
            <w:vAlign w:val="center"/>
            <w:hideMark/>
          </w:tcPr>
          <w:p w14:paraId="2E7427C9" w14:textId="77777777" w:rsidR="004825E9" w:rsidRPr="001C7244" w:rsidRDefault="004825E9" w:rsidP="00E7317A">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0.3</w:t>
            </w:r>
          </w:p>
        </w:tc>
        <w:tc>
          <w:tcPr>
            <w:tcW w:w="1001" w:type="dxa"/>
            <w:tcBorders>
              <w:top w:val="nil"/>
              <w:left w:val="nil"/>
              <w:bottom w:val="nil"/>
              <w:right w:val="nil"/>
            </w:tcBorders>
            <w:shd w:val="clear" w:color="auto" w:fill="auto"/>
            <w:noWrap/>
            <w:vAlign w:val="center"/>
            <w:hideMark/>
          </w:tcPr>
          <w:p w14:paraId="39271240" w14:textId="77777777" w:rsidR="004825E9" w:rsidRPr="001C7244" w:rsidRDefault="004825E9" w:rsidP="00E7317A">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60</w:t>
            </w:r>
          </w:p>
        </w:tc>
        <w:tc>
          <w:tcPr>
            <w:tcW w:w="1439" w:type="dxa"/>
            <w:tcBorders>
              <w:top w:val="nil"/>
              <w:left w:val="nil"/>
              <w:bottom w:val="nil"/>
              <w:right w:val="nil"/>
            </w:tcBorders>
            <w:shd w:val="clear" w:color="auto" w:fill="auto"/>
            <w:noWrap/>
            <w:vAlign w:val="center"/>
            <w:hideMark/>
          </w:tcPr>
          <w:p w14:paraId="2AF3FEFD" w14:textId="77777777" w:rsidR="004825E9" w:rsidRPr="001C7244" w:rsidRDefault="004825E9" w:rsidP="00E7317A">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140</w:t>
            </w:r>
          </w:p>
        </w:tc>
        <w:tc>
          <w:tcPr>
            <w:tcW w:w="1440" w:type="dxa"/>
            <w:tcBorders>
              <w:top w:val="nil"/>
              <w:left w:val="nil"/>
              <w:bottom w:val="nil"/>
              <w:right w:val="nil"/>
            </w:tcBorders>
            <w:shd w:val="clear" w:color="auto" w:fill="auto"/>
            <w:noWrap/>
            <w:vAlign w:val="center"/>
            <w:hideMark/>
          </w:tcPr>
          <w:p w14:paraId="6D89EC4D" w14:textId="77777777" w:rsidR="004825E9" w:rsidRPr="001C7244" w:rsidRDefault="004825E9" w:rsidP="00E7317A">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240</w:t>
            </w:r>
          </w:p>
        </w:tc>
        <w:tc>
          <w:tcPr>
            <w:tcW w:w="1629" w:type="dxa"/>
            <w:tcBorders>
              <w:top w:val="nil"/>
              <w:left w:val="nil"/>
              <w:bottom w:val="nil"/>
              <w:right w:val="nil"/>
            </w:tcBorders>
            <w:shd w:val="clear" w:color="auto" w:fill="auto"/>
            <w:noWrap/>
            <w:vAlign w:val="center"/>
            <w:hideMark/>
          </w:tcPr>
          <w:p w14:paraId="5F3B2F3F" w14:textId="77777777" w:rsidR="004825E9" w:rsidRPr="001C7244" w:rsidRDefault="004825E9" w:rsidP="00E7317A">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440</w:t>
            </w:r>
          </w:p>
        </w:tc>
        <w:tc>
          <w:tcPr>
            <w:tcW w:w="1772" w:type="dxa"/>
            <w:tcBorders>
              <w:top w:val="nil"/>
              <w:left w:val="nil"/>
              <w:bottom w:val="nil"/>
              <w:right w:val="nil"/>
            </w:tcBorders>
            <w:shd w:val="clear" w:color="auto" w:fill="auto"/>
            <w:noWrap/>
            <w:vAlign w:val="center"/>
            <w:hideMark/>
          </w:tcPr>
          <w:p w14:paraId="7C9065AA" w14:textId="77777777" w:rsidR="004825E9" w:rsidRPr="001C7244" w:rsidRDefault="004825E9" w:rsidP="00E7317A">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17.8296</w:t>
            </w:r>
          </w:p>
        </w:tc>
      </w:tr>
      <w:tr w:rsidR="004825E9" w:rsidRPr="001C7244" w14:paraId="534D7BB5" w14:textId="77777777" w:rsidTr="00E7317A">
        <w:trPr>
          <w:trHeight w:val="315"/>
        </w:trPr>
        <w:tc>
          <w:tcPr>
            <w:tcW w:w="1293" w:type="dxa"/>
            <w:tcBorders>
              <w:top w:val="nil"/>
              <w:left w:val="nil"/>
              <w:bottom w:val="single" w:sz="12" w:space="0" w:color="auto"/>
              <w:right w:val="nil"/>
            </w:tcBorders>
            <w:shd w:val="clear" w:color="auto" w:fill="auto"/>
            <w:noWrap/>
            <w:vAlign w:val="center"/>
            <w:hideMark/>
          </w:tcPr>
          <w:p w14:paraId="714E4E52" w14:textId="77777777" w:rsidR="004825E9" w:rsidRPr="001C7244" w:rsidRDefault="004825E9" w:rsidP="00E7317A">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0.4</w:t>
            </w:r>
          </w:p>
        </w:tc>
        <w:tc>
          <w:tcPr>
            <w:tcW w:w="1001" w:type="dxa"/>
            <w:tcBorders>
              <w:top w:val="nil"/>
              <w:left w:val="nil"/>
              <w:bottom w:val="single" w:sz="12" w:space="0" w:color="auto"/>
              <w:right w:val="nil"/>
            </w:tcBorders>
            <w:shd w:val="clear" w:color="auto" w:fill="auto"/>
            <w:noWrap/>
            <w:vAlign w:val="center"/>
            <w:hideMark/>
          </w:tcPr>
          <w:p w14:paraId="641F95B9" w14:textId="77777777" w:rsidR="004825E9" w:rsidRPr="001C7244" w:rsidRDefault="004825E9" w:rsidP="00E7317A">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80</w:t>
            </w:r>
          </w:p>
        </w:tc>
        <w:tc>
          <w:tcPr>
            <w:tcW w:w="1439" w:type="dxa"/>
            <w:tcBorders>
              <w:top w:val="nil"/>
              <w:left w:val="nil"/>
              <w:bottom w:val="single" w:sz="12" w:space="0" w:color="auto"/>
              <w:right w:val="nil"/>
            </w:tcBorders>
            <w:shd w:val="clear" w:color="auto" w:fill="auto"/>
            <w:noWrap/>
            <w:vAlign w:val="center"/>
            <w:hideMark/>
          </w:tcPr>
          <w:p w14:paraId="2ABFD6D0" w14:textId="77777777" w:rsidR="004825E9" w:rsidRPr="001C7244" w:rsidRDefault="004825E9" w:rsidP="00E7317A">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120</w:t>
            </w:r>
          </w:p>
        </w:tc>
        <w:tc>
          <w:tcPr>
            <w:tcW w:w="1440" w:type="dxa"/>
            <w:tcBorders>
              <w:top w:val="nil"/>
              <w:left w:val="nil"/>
              <w:bottom w:val="single" w:sz="12" w:space="0" w:color="auto"/>
              <w:right w:val="nil"/>
            </w:tcBorders>
            <w:shd w:val="clear" w:color="auto" w:fill="auto"/>
            <w:noWrap/>
            <w:vAlign w:val="center"/>
            <w:hideMark/>
          </w:tcPr>
          <w:p w14:paraId="1CA0C607" w14:textId="77777777" w:rsidR="004825E9" w:rsidRPr="001C7244" w:rsidRDefault="004825E9" w:rsidP="00E7317A">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220</w:t>
            </w:r>
          </w:p>
        </w:tc>
        <w:tc>
          <w:tcPr>
            <w:tcW w:w="1629" w:type="dxa"/>
            <w:tcBorders>
              <w:top w:val="nil"/>
              <w:left w:val="nil"/>
              <w:bottom w:val="single" w:sz="12" w:space="0" w:color="auto"/>
              <w:right w:val="nil"/>
            </w:tcBorders>
            <w:shd w:val="clear" w:color="auto" w:fill="auto"/>
            <w:noWrap/>
            <w:vAlign w:val="center"/>
            <w:hideMark/>
          </w:tcPr>
          <w:p w14:paraId="5ED9B390" w14:textId="77777777" w:rsidR="004825E9" w:rsidRPr="001C7244" w:rsidRDefault="004825E9" w:rsidP="00E7317A">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420</w:t>
            </w:r>
          </w:p>
        </w:tc>
        <w:tc>
          <w:tcPr>
            <w:tcW w:w="1772" w:type="dxa"/>
            <w:tcBorders>
              <w:top w:val="nil"/>
              <w:left w:val="nil"/>
              <w:bottom w:val="single" w:sz="12" w:space="0" w:color="auto"/>
              <w:right w:val="nil"/>
            </w:tcBorders>
            <w:shd w:val="clear" w:color="auto" w:fill="auto"/>
            <w:noWrap/>
            <w:vAlign w:val="center"/>
            <w:hideMark/>
          </w:tcPr>
          <w:p w14:paraId="60CA7DEB" w14:textId="77777777" w:rsidR="004825E9" w:rsidRPr="001C7244" w:rsidRDefault="004825E9" w:rsidP="00E7317A">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17.9773</w:t>
            </w:r>
          </w:p>
        </w:tc>
      </w:tr>
    </w:tbl>
    <w:p w14:paraId="5E8FB8B3" w14:textId="77777777" w:rsidR="004825E9" w:rsidRPr="001C7244" w:rsidRDefault="004825E9" w:rsidP="003204FB">
      <w:pPr>
        <w:spacing w:line="240" w:lineRule="auto"/>
        <w:ind w:firstLineChars="0" w:firstLine="0"/>
        <w:jc w:val="center"/>
        <w:rPr>
          <w:rFonts w:cs="Times New Roman"/>
        </w:rPr>
      </w:pPr>
    </w:p>
    <w:p w14:paraId="42285FF2" w14:textId="5086FB21" w:rsidR="00D42B56" w:rsidRPr="001C7244" w:rsidRDefault="00D36F74" w:rsidP="00D36F74">
      <w:pPr>
        <w:spacing w:line="240" w:lineRule="auto"/>
        <w:ind w:firstLineChars="0" w:firstLine="0"/>
        <w:jc w:val="center"/>
        <w:rPr>
          <w:rFonts w:cs="Times New Roman"/>
        </w:rPr>
      </w:pPr>
      <w:bookmarkStart w:id="3" w:name="TS2"/>
      <w:r w:rsidRPr="001C7244">
        <w:rPr>
          <w:b/>
          <w:bCs/>
          <w:sz w:val="21"/>
          <w:szCs w:val="21"/>
        </w:rPr>
        <w:t>Table S</w:t>
      </w:r>
      <w:r w:rsidR="004825E9" w:rsidRPr="001C7244">
        <w:rPr>
          <w:b/>
          <w:bCs/>
          <w:sz w:val="21"/>
          <w:szCs w:val="21"/>
        </w:rPr>
        <w:t>2</w:t>
      </w:r>
      <w:r w:rsidR="00C056CD" w:rsidRPr="001C7244">
        <w:rPr>
          <w:b/>
          <w:bCs/>
          <w:sz w:val="21"/>
          <w:szCs w:val="21"/>
        </w:rPr>
        <w:t>.</w:t>
      </w:r>
      <w:bookmarkEnd w:id="3"/>
      <w:r w:rsidRPr="001C7244">
        <w:rPr>
          <w:sz w:val="21"/>
          <w:szCs w:val="21"/>
        </w:rPr>
        <w:t xml:space="preserve"> Lennard Jones potential parameters</w:t>
      </w:r>
    </w:p>
    <w:tbl>
      <w:tblPr>
        <w:tblW w:w="8008" w:type="dxa"/>
        <w:jc w:val="center"/>
        <w:tblBorders>
          <w:top w:val="single" w:sz="12" w:space="0" w:color="auto"/>
          <w:bottom w:val="single" w:sz="12" w:space="0" w:color="auto"/>
        </w:tblBorders>
        <w:tblLook w:val="04A0" w:firstRow="1" w:lastRow="0" w:firstColumn="1" w:lastColumn="0" w:noHBand="0" w:noVBand="1"/>
      </w:tblPr>
      <w:tblGrid>
        <w:gridCol w:w="1796"/>
        <w:gridCol w:w="2073"/>
        <w:gridCol w:w="1371"/>
        <w:gridCol w:w="1398"/>
        <w:gridCol w:w="1370"/>
      </w:tblGrid>
      <w:tr w:rsidR="001C7244" w:rsidRPr="001C7244" w14:paraId="06F8D3C1" w14:textId="77777777" w:rsidTr="00C34E25">
        <w:trPr>
          <w:trHeight w:val="334"/>
          <w:jc w:val="center"/>
        </w:trPr>
        <w:tc>
          <w:tcPr>
            <w:tcW w:w="1796" w:type="dxa"/>
            <w:vMerge w:val="restart"/>
            <w:tcBorders>
              <w:top w:val="single" w:sz="12" w:space="0" w:color="auto"/>
              <w:bottom w:val="nil"/>
            </w:tcBorders>
            <w:shd w:val="clear" w:color="auto" w:fill="auto"/>
            <w:noWrap/>
            <w:vAlign w:val="center"/>
            <w:hideMark/>
          </w:tcPr>
          <w:p w14:paraId="1E8D8CF8" w14:textId="77777777" w:rsidR="0093735F" w:rsidRPr="001C7244" w:rsidRDefault="0093735F" w:rsidP="0093735F">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Atom Type</w:t>
            </w:r>
          </w:p>
        </w:tc>
        <w:tc>
          <w:tcPr>
            <w:tcW w:w="6212" w:type="dxa"/>
            <w:gridSpan w:val="4"/>
            <w:tcBorders>
              <w:top w:val="single" w:sz="12" w:space="0" w:color="auto"/>
              <w:bottom w:val="single" w:sz="8" w:space="0" w:color="auto"/>
            </w:tcBorders>
            <w:shd w:val="clear" w:color="auto" w:fill="auto"/>
            <w:noWrap/>
            <w:vAlign w:val="center"/>
            <w:hideMark/>
          </w:tcPr>
          <w:p w14:paraId="5780E5B2" w14:textId="38CB17AC" w:rsidR="0093735F" w:rsidRPr="001C7244" w:rsidRDefault="0093735F" w:rsidP="0093735F">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Lennard Jones Parameters</w:t>
            </w:r>
          </w:p>
        </w:tc>
      </w:tr>
      <w:tr w:rsidR="001C7244" w:rsidRPr="001C7244" w14:paraId="52C9BE26" w14:textId="77777777" w:rsidTr="00C34E25">
        <w:trPr>
          <w:trHeight w:val="334"/>
          <w:jc w:val="center"/>
        </w:trPr>
        <w:tc>
          <w:tcPr>
            <w:tcW w:w="1796" w:type="dxa"/>
            <w:vMerge/>
            <w:tcBorders>
              <w:top w:val="nil"/>
              <w:bottom w:val="single" w:sz="8" w:space="0" w:color="auto"/>
            </w:tcBorders>
            <w:vAlign w:val="center"/>
            <w:hideMark/>
          </w:tcPr>
          <w:p w14:paraId="12E050C8" w14:textId="77777777" w:rsidR="0093735F" w:rsidRPr="001C7244" w:rsidRDefault="0093735F" w:rsidP="0093735F">
            <w:pPr>
              <w:widowControl/>
              <w:spacing w:line="240" w:lineRule="auto"/>
              <w:ind w:firstLineChars="0" w:firstLine="0"/>
              <w:jc w:val="left"/>
              <w:rPr>
                <w:rFonts w:eastAsia="DengXian" w:cs="Times New Roman"/>
                <w:kern w:val="0"/>
                <w:sz w:val="22"/>
              </w:rPr>
            </w:pPr>
          </w:p>
        </w:tc>
        <w:tc>
          <w:tcPr>
            <w:tcW w:w="2073" w:type="dxa"/>
            <w:tcBorders>
              <w:top w:val="single" w:sz="8" w:space="0" w:color="auto"/>
              <w:bottom w:val="single" w:sz="8" w:space="0" w:color="auto"/>
            </w:tcBorders>
            <w:shd w:val="clear" w:color="auto" w:fill="auto"/>
            <w:noWrap/>
            <w:vAlign w:val="center"/>
            <w:hideMark/>
          </w:tcPr>
          <w:p w14:paraId="4287CEF0" w14:textId="77777777" w:rsidR="0093735F" w:rsidRPr="001C7244" w:rsidRDefault="0093735F" w:rsidP="0093735F">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Epsilon(kJ/</w:t>
            </w:r>
            <w:proofErr w:type="spellStart"/>
            <w:r w:rsidRPr="001C7244">
              <w:rPr>
                <w:rFonts w:eastAsia="DengXian" w:cs="Times New Roman"/>
                <w:kern w:val="0"/>
                <w:sz w:val="22"/>
              </w:rPr>
              <w:t>mol</w:t>
            </w:r>
            <w:proofErr w:type="spellEnd"/>
            <w:r w:rsidRPr="001C7244">
              <w:rPr>
                <w:rFonts w:eastAsia="DengXian" w:cs="Times New Roman"/>
                <w:kern w:val="0"/>
                <w:sz w:val="22"/>
              </w:rPr>
              <w:t>)</w:t>
            </w:r>
          </w:p>
        </w:tc>
        <w:tc>
          <w:tcPr>
            <w:tcW w:w="1371" w:type="dxa"/>
            <w:tcBorders>
              <w:top w:val="single" w:sz="8" w:space="0" w:color="auto"/>
              <w:bottom w:val="single" w:sz="8" w:space="0" w:color="auto"/>
            </w:tcBorders>
            <w:shd w:val="clear" w:color="auto" w:fill="auto"/>
            <w:noWrap/>
            <w:vAlign w:val="center"/>
            <w:hideMark/>
          </w:tcPr>
          <w:p w14:paraId="6F1AB58F" w14:textId="77777777" w:rsidR="0093735F" w:rsidRPr="001C7244" w:rsidRDefault="0093735F" w:rsidP="0093735F">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Sigma(Å)</w:t>
            </w:r>
          </w:p>
        </w:tc>
        <w:tc>
          <w:tcPr>
            <w:tcW w:w="1398" w:type="dxa"/>
            <w:tcBorders>
              <w:top w:val="single" w:sz="8" w:space="0" w:color="auto"/>
              <w:bottom w:val="single" w:sz="8" w:space="0" w:color="auto"/>
            </w:tcBorders>
            <w:shd w:val="clear" w:color="auto" w:fill="auto"/>
            <w:noWrap/>
            <w:vAlign w:val="center"/>
            <w:hideMark/>
          </w:tcPr>
          <w:p w14:paraId="6EB43020" w14:textId="77777777" w:rsidR="0093735F" w:rsidRPr="001C7244" w:rsidRDefault="0093735F" w:rsidP="0093735F">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AW (</w:t>
            </w:r>
            <w:proofErr w:type="spellStart"/>
            <w:r w:rsidRPr="001C7244">
              <w:rPr>
                <w:rFonts w:eastAsia="DengXian" w:cs="Times New Roman"/>
                <w:kern w:val="0"/>
                <w:sz w:val="22"/>
              </w:rPr>
              <w:t>amu</w:t>
            </w:r>
            <w:proofErr w:type="spellEnd"/>
            <w:r w:rsidRPr="001C7244">
              <w:rPr>
                <w:rFonts w:eastAsia="DengXian" w:cs="Times New Roman"/>
                <w:kern w:val="0"/>
                <w:sz w:val="22"/>
              </w:rPr>
              <w:t>)</w:t>
            </w:r>
          </w:p>
        </w:tc>
        <w:tc>
          <w:tcPr>
            <w:tcW w:w="1369" w:type="dxa"/>
            <w:tcBorders>
              <w:top w:val="single" w:sz="8" w:space="0" w:color="auto"/>
              <w:bottom w:val="single" w:sz="8" w:space="0" w:color="auto"/>
            </w:tcBorders>
            <w:shd w:val="clear" w:color="auto" w:fill="auto"/>
            <w:noWrap/>
            <w:vAlign w:val="center"/>
            <w:hideMark/>
          </w:tcPr>
          <w:p w14:paraId="11A71B29" w14:textId="77777777" w:rsidR="0093735F" w:rsidRPr="001C7244" w:rsidRDefault="0093735F" w:rsidP="0093735F">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Charge</w:t>
            </w:r>
          </w:p>
        </w:tc>
      </w:tr>
      <w:tr w:rsidR="001C7244" w:rsidRPr="001C7244" w14:paraId="6A80BF7A" w14:textId="77777777" w:rsidTr="00C34E25">
        <w:trPr>
          <w:trHeight w:val="400"/>
          <w:jc w:val="center"/>
        </w:trPr>
        <w:tc>
          <w:tcPr>
            <w:tcW w:w="1796" w:type="dxa"/>
            <w:tcBorders>
              <w:top w:val="single" w:sz="8" w:space="0" w:color="auto"/>
            </w:tcBorders>
            <w:shd w:val="clear" w:color="auto" w:fill="auto"/>
            <w:noWrap/>
            <w:vAlign w:val="center"/>
            <w:hideMark/>
          </w:tcPr>
          <w:p w14:paraId="209091DF" w14:textId="77777777" w:rsidR="0093735F" w:rsidRPr="001C7244" w:rsidRDefault="0093735F" w:rsidP="0093735F">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B</w:t>
            </w:r>
          </w:p>
        </w:tc>
        <w:tc>
          <w:tcPr>
            <w:tcW w:w="2073" w:type="dxa"/>
            <w:tcBorders>
              <w:top w:val="single" w:sz="8" w:space="0" w:color="auto"/>
            </w:tcBorders>
            <w:shd w:val="clear" w:color="auto" w:fill="auto"/>
            <w:noWrap/>
            <w:vAlign w:val="center"/>
            <w:hideMark/>
          </w:tcPr>
          <w:p w14:paraId="6538D839" w14:textId="77777777" w:rsidR="0093735F" w:rsidRPr="001C7244" w:rsidRDefault="0093735F" w:rsidP="0093735F">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 xml:space="preserve">0.1750 </w:t>
            </w:r>
          </w:p>
        </w:tc>
        <w:tc>
          <w:tcPr>
            <w:tcW w:w="1371" w:type="dxa"/>
            <w:tcBorders>
              <w:top w:val="single" w:sz="8" w:space="0" w:color="auto"/>
            </w:tcBorders>
            <w:shd w:val="clear" w:color="auto" w:fill="auto"/>
            <w:noWrap/>
            <w:vAlign w:val="center"/>
            <w:hideMark/>
          </w:tcPr>
          <w:p w14:paraId="50CBF619" w14:textId="77777777" w:rsidR="0093735F" w:rsidRPr="001C7244" w:rsidRDefault="0093735F" w:rsidP="0093735F">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 xml:space="preserve">0.5000 </w:t>
            </w:r>
          </w:p>
        </w:tc>
        <w:tc>
          <w:tcPr>
            <w:tcW w:w="1398" w:type="dxa"/>
            <w:tcBorders>
              <w:top w:val="single" w:sz="8" w:space="0" w:color="auto"/>
            </w:tcBorders>
            <w:shd w:val="clear" w:color="auto" w:fill="auto"/>
            <w:noWrap/>
            <w:vAlign w:val="center"/>
            <w:hideMark/>
          </w:tcPr>
          <w:p w14:paraId="3BACEC6F" w14:textId="77777777" w:rsidR="0093735F" w:rsidRPr="001C7244" w:rsidRDefault="0093735F" w:rsidP="0093735F">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 xml:space="preserve">11.0000 </w:t>
            </w:r>
          </w:p>
        </w:tc>
        <w:tc>
          <w:tcPr>
            <w:tcW w:w="1369" w:type="dxa"/>
            <w:tcBorders>
              <w:top w:val="single" w:sz="8" w:space="0" w:color="auto"/>
            </w:tcBorders>
            <w:shd w:val="clear" w:color="auto" w:fill="auto"/>
            <w:noWrap/>
            <w:vAlign w:val="center"/>
            <w:hideMark/>
          </w:tcPr>
          <w:p w14:paraId="73F71F82" w14:textId="77777777" w:rsidR="0093735F" w:rsidRPr="001C7244" w:rsidRDefault="0093735F" w:rsidP="0093735F">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 xml:space="preserve">1.8000 </w:t>
            </w:r>
          </w:p>
        </w:tc>
      </w:tr>
      <w:tr w:rsidR="001C7244" w:rsidRPr="001C7244" w14:paraId="47CDC60E" w14:textId="77777777" w:rsidTr="00C34E25">
        <w:trPr>
          <w:trHeight w:val="400"/>
          <w:jc w:val="center"/>
        </w:trPr>
        <w:tc>
          <w:tcPr>
            <w:tcW w:w="1796" w:type="dxa"/>
            <w:shd w:val="clear" w:color="auto" w:fill="auto"/>
            <w:noWrap/>
            <w:vAlign w:val="center"/>
            <w:hideMark/>
          </w:tcPr>
          <w:p w14:paraId="683E91E5" w14:textId="77777777" w:rsidR="0093735F" w:rsidRPr="001C7244" w:rsidRDefault="0093735F" w:rsidP="0093735F">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O</w:t>
            </w:r>
          </w:p>
        </w:tc>
        <w:tc>
          <w:tcPr>
            <w:tcW w:w="2073" w:type="dxa"/>
            <w:shd w:val="clear" w:color="auto" w:fill="auto"/>
            <w:noWrap/>
            <w:vAlign w:val="center"/>
            <w:hideMark/>
          </w:tcPr>
          <w:p w14:paraId="436FF195" w14:textId="77777777" w:rsidR="0093735F" w:rsidRPr="001C7244" w:rsidRDefault="0093735F" w:rsidP="0093735F">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 xml:space="preserve">0.1625 </w:t>
            </w:r>
          </w:p>
        </w:tc>
        <w:tc>
          <w:tcPr>
            <w:tcW w:w="1371" w:type="dxa"/>
            <w:shd w:val="clear" w:color="auto" w:fill="auto"/>
            <w:noWrap/>
            <w:vAlign w:val="center"/>
            <w:hideMark/>
          </w:tcPr>
          <w:p w14:paraId="3893B07B" w14:textId="77777777" w:rsidR="0093735F" w:rsidRPr="001C7244" w:rsidRDefault="0093735F" w:rsidP="0093735F">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 xml:space="preserve">3.6000 </w:t>
            </w:r>
          </w:p>
        </w:tc>
        <w:tc>
          <w:tcPr>
            <w:tcW w:w="1398" w:type="dxa"/>
            <w:shd w:val="clear" w:color="auto" w:fill="auto"/>
            <w:noWrap/>
            <w:vAlign w:val="center"/>
            <w:hideMark/>
          </w:tcPr>
          <w:p w14:paraId="14E61FE0" w14:textId="77777777" w:rsidR="0093735F" w:rsidRPr="001C7244" w:rsidRDefault="0093735F" w:rsidP="0093735F">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 xml:space="preserve">16.0000 </w:t>
            </w:r>
          </w:p>
        </w:tc>
        <w:tc>
          <w:tcPr>
            <w:tcW w:w="1369" w:type="dxa"/>
            <w:shd w:val="clear" w:color="auto" w:fill="auto"/>
            <w:noWrap/>
            <w:vAlign w:val="center"/>
            <w:hideMark/>
          </w:tcPr>
          <w:p w14:paraId="5B6188E6" w14:textId="77777777" w:rsidR="0093735F" w:rsidRPr="001C7244" w:rsidRDefault="0093735F" w:rsidP="0093735F">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 xml:space="preserve">-1.2000 </w:t>
            </w:r>
          </w:p>
        </w:tc>
      </w:tr>
      <w:tr w:rsidR="00C34E25" w:rsidRPr="001C7244" w14:paraId="63B80D36" w14:textId="77777777" w:rsidTr="00C34E25">
        <w:trPr>
          <w:trHeight w:val="400"/>
          <w:jc w:val="center"/>
        </w:trPr>
        <w:tc>
          <w:tcPr>
            <w:tcW w:w="1796" w:type="dxa"/>
            <w:shd w:val="clear" w:color="auto" w:fill="auto"/>
            <w:noWrap/>
            <w:vAlign w:val="center"/>
            <w:hideMark/>
          </w:tcPr>
          <w:p w14:paraId="3C33F382" w14:textId="77777777" w:rsidR="0093735F" w:rsidRPr="001C7244" w:rsidRDefault="0093735F" w:rsidP="0093735F">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K</w:t>
            </w:r>
          </w:p>
        </w:tc>
        <w:tc>
          <w:tcPr>
            <w:tcW w:w="2073" w:type="dxa"/>
            <w:shd w:val="clear" w:color="auto" w:fill="auto"/>
            <w:noWrap/>
            <w:vAlign w:val="center"/>
            <w:hideMark/>
          </w:tcPr>
          <w:p w14:paraId="301195B3" w14:textId="77777777" w:rsidR="0093735F" w:rsidRPr="001C7244" w:rsidRDefault="0093735F" w:rsidP="0093735F">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 xml:space="preserve">0.1750 </w:t>
            </w:r>
          </w:p>
        </w:tc>
        <w:tc>
          <w:tcPr>
            <w:tcW w:w="1371" w:type="dxa"/>
            <w:shd w:val="clear" w:color="auto" w:fill="auto"/>
            <w:noWrap/>
            <w:vAlign w:val="center"/>
            <w:hideMark/>
          </w:tcPr>
          <w:p w14:paraId="2DA8B4D7" w14:textId="77777777" w:rsidR="0093735F" w:rsidRPr="001C7244" w:rsidRDefault="0093735F" w:rsidP="0093735F">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 xml:space="preserve">29.0000 </w:t>
            </w:r>
          </w:p>
        </w:tc>
        <w:tc>
          <w:tcPr>
            <w:tcW w:w="1398" w:type="dxa"/>
            <w:shd w:val="clear" w:color="auto" w:fill="auto"/>
            <w:noWrap/>
            <w:vAlign w:val="center"/>
            <w:hideMark/>
          </w:tcPr>
          <w:p w14:paraId="3C2E7A84" w14:textId="77777777" w:rsidR="0093735F" w:rsidRPr="001C7244" w:rsidRDefault="0093735F" w:rsidP="0093735F">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 xml:space="preserve">39.0000 </w:t>
            </w:r>
          </w:p>
        </w:tc>
        <w:tc>
          <w:tcPr>
            <w:tcW w:w="1369" w:type="dxa"/>
            <w:shd w:val="clear" w:color="auto" w:fill="auto"/>
            <w:noWrap/>
            <w:vAlign w:val="center"/>
            <w:hideMark/>
          </w:tcPr>
          <w:p w14:paraId="5E1EEEB2" w14:textId="77777777" w:rsidR="0093735F" w:rsidRPr="001C7244" w:rsidRDefault="0093735F" w:rsidP="0093735F">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 xml:space="preserve">0.6000 </w:t>
            </w:r>
          </w:p>
        </w:tc>
      </w:tr>
    </w:tbl>
    <w:p w14:paraId="41A3E2EA" w14:textId="77777777" w:rsidR="0093735F" w:rsidRPr="001C7244" w:rsidRDefault="0093735F" w:rsidP="00D42B56">
      <w:pPr>
        <w:spacing w:line="240" w:lineRule="auto"/>
        <w:ind w:firstLineChars="0" w:firstLine="0"/>
        <w:jc w:val="center"/>
        <w:rPr>
          <w:rFonts w:cs="Times New Roman"/>
        </w:rPr>
      </w:pPr>
    </w:p>
    <w:p w14:paraId="56CF8959" w14:textId="39ADD898" w:rsidR="00B07556" w:rsidRPr="001C7244" w:rsidRDefault="00B07556" w:rsidP="00B07556">
      <w:pPr>
        <w:spacing w:line="240" w:lineRule="auto"/>
        <w:ind w:firstLineChars="0" w:firstLine="0"/>
        <w:jc w:val="center"/>
        <w:rPr>
          <w:rFonts w:cs="Times New Roman"/>
        </w:rPr>
      </w:pPr>
      <w:bookmarkStart w:id="4" w:name="TS3"/>
      <w:r w:rsidRPr="001C7244">
        <w:rPr>
          <w:rFonts w:eastAsia="DengXian" w:cs="Times New Roman"/>
          <w:b/>
          <w:bCs/>
          <w:kern w:val="0"/>
          <w:sz w:val="21"/>
          <w:szCs w:val="21"/>
        </w:rPr>
        <w:t>Table S</w:t>
      </w:r>
      <w:r w:rsidR="004825E9" w:rsidRPr="001C7244">
        <w:rPr>
          <w:rFonts w:eastAsia="DengXian" w:cs="Times New Roman"/>
          <w:b/>
          <w:bCs/>
          <w:kern w:val="0"/>
          <w:sz w:val="21"/>
          <w:szCs w:val="21"/>
        </w:rPr>
        <w:t>3</w:t>
      </w:r>
      <w:r w:rsidR="00C056CD" w:rsidRPr="001C7244">
        <w:rPr>
          <w:rFonts w:eastAsia="DengXian" w:cs="Times New Roman"/>
          <w:b/>
          <w:bCs/>
          <w:kern w:val="0"/>
          <w:sz w:val="21"/>
          <w:szCs w:val="21"/>
        </w:rPr>
        <w:t>.</w:t>
      </w:r>
      <w:bookmarkEnd w:id="4"/>
      <w:r w:rsidRPr="001C7244">
        <w:rPr>
          <w:rFonts w:eastAsia="DengXian" w:cs="Times New Roman"/>
          <w:kern w:val="0"/>
          <w:sz w:val="21"/>
          <w:szCs w:val="21"/>
        </w:rPr>
        <w:t xml:space="preserve"> EPSR simulates box parameters</w:t>
      </w:r>
    </w:p>
    <w:tbl>
      <w:tblPr>
        <w:tblW w:w="9055" w:type="dxa"/>
        <w:jc w:val="center"/>
        <w:tblBorders>
          <w:top w:val="single" w:sz="12" w:space="0" w:color="auto"/>
          <w:bottom w:val="single" w:sz="12" w:space="0" w:color="auto"/>
        </w:tblBorders>
        <w:tblLook w:val="04A0" w:firstRow="1" w:lastRow="0" w:firstColumn="1" w:lastColumn="0" w:noHBand="0" w:noVBand="1"/>
      </w:tblPr>
      <w:tblGrid>
        <w:gridCol w:w="2730"/>
        <w:gridCol w:w="1021"/>
        <w:gridCol w:w="1332"/>
        <w:gridCol w:w="1334"/>
        <w:gridCol w:w="1410"/>
        <w:gridCol w:w="1228"/>
      </w:tblGrid>
      <w:tr w:rsidR="001C7244" w:rsidRPr="001C7244" w14:paraId="557CAE39" w14:textId="77777777" w:rsidTr="00B07556">
        <w:trPr>
          <w:trHeight w:val="334"/>
          <w:jc w:val="center"/>
        </w:trPr>
        <w:tc>
          <w:tcPr>
            <w:tcW w:w="2730" w:type="dxa"/>
            <w:vMerge w:val="restart"/>
            <w:tcBorders>
              <w:top w:val="single" w:sz="12" w:space="0" w:color="auto"/>
              <w:bottom w:val="nil"/>
            </w:tcBorders>
            <w:shd w:val="clear" w:color="auto" w:fill="auto"/>
            <w:noWrap/>
            <w:vAlign w:val="center"/>
            <w:hideMark/>
          </w:tcPr>
          <w:p w14:paraId="697499E0" w14:textId="77777777" w:rsidR="00B07556" w:rsidRPr="001C7244" w:rsidRDefault="00B07556" w:rsidP="00B07556">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Research system</w:t>
            </w:r>
          </w:p>
        </w:tc>
        <w:tc>
          <w:tcPr>
            <w:tcW w:w="3687" w:type="dxa"/>
            <w:gridSpan w:val="3"/>
            <w:tcBorders>
              <w:top w:val="single" w:sz="12" w:space="0" w:color="auto"/>
              <w:bottom w:val="single" w:sz="8" w:space="0" w:color="auto"/>
            </w:tcBorders>
            <w:shd w:val="clear" w:color="auto" w:fill="auto"/>
            <w:noWrap/>
            <w:vAlign w:val="center"/>
            <w:hideMark/>
          </w:tcPr>
          <w:p w14:paraId="394009A8" w14:textId="77777777" w:rsidR="00B07556" w:rsidRPr="001C7244" w:rsidRDefault="00B07556" w:rsidP="00B07556">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Atom number</w:t>
            </w:r>
          </w:p>
        </w:tc>
        <w:tc>
          <w:tcPr>
            <w:tcW w:w="1410" w:type="dxa"/>
            <w:vMerge w:val="restart"/>
            <w:tcBorders>
              <w:top w:val="single" w:sz="12" w:space="0" w:color="auto"/>
              <w:bottom w:val="nil"/>
            </w:tcBorders>
            <w:shd w:val="clear" w:color="auto" w:fill="auto"/>
            <w:noWrap/>
            <w:vAlign w:val="center"/>
            <w:hideMark/>
          </w:tcPr>
          <w:p w14:paraId="68BF3F5B" w14:textId="77777777" w:rsidR="00B07556" w:rsidRPr="001C7244" w:rsidRDefault="00B07556" w:rsidP="00B07556">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Total atoms</w:t>
            </w:r>
          </w:p>
        </w:tc>
        <w:tc>
          <w:tcPr>
            <w:tcW w:w="1228" w:type="dxa"/>
            <w:tcBorders>
              <w:top w:val="single" w:sz="12" w:space="0" w:color="auto"/>
              <w:bottom w:val="nil"/>
            </w:tcBorders>
            <w:shd w:val="clear" w:color="auto" w:fill="auto"/>
            <w:noWrap/>
            <w:vAlign w:val="center"/>
            <w:hideMark/>
          </w:tcPr>
          <w:p w14:paraId="0BEE7149" w14:textId="77777777" w:rsidR="00B07556" w:rsidRPr="001C7244" w:rsidRDefault="00B07556" w:rsidP="00B07556">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Box length</w:t>
            </w:r>
          </w:p>
        </w:tc>
      </w:tr>
      <w:tr w:rsidR="001C7244" w:rsidRPr="001C7244" w14:paraId="5505652B" w14:textId="77777777" w:rsidTr="00B07556">
        <w:trPr>
          <w:trHeight w:val="334"/>
          <w:jc w:val="center"/>
        </w:trPr>
        <w:tc>
          <w:tcPr>
            <w:tcW w:w="2730" w:type="dxa"/>
            <w:vMerge/>
            <w:tcBorders>
              <w:top w:val="nil"/>
              <w:bottom w:val="single" w:sz="12" w:space="0" w:color="auto"/>
            </w:tcBorders>
            <w:vAlign w:val="center"/>
            <w:hideMark/>
          </w:tcPr>
          <w:p w14:paraId="2B349D18" w14:textId="77777777" w:rsidR="00B07556" w:rsidRPr="001C7244" w:rsidRDefault="00B07556" w:rsidP="00B07556">
            <w:pPr>
              <w:widowControl/>
              <w:spacing w:line="240" w:lineRule="auto"/>
              <w:ind w:firstLineChars="0" w:firstLine="0"/>
              <w:jc w:val="left"/>
              <w:rPr>
                <w:rFonts w:eastAsia="DengXian" w:cs="Times New Roman"/>
                <w:kern w:val="0"/>
                <w:sz w:val="22"/>
              </w:rPr>
            </w:pPr>
          </w:p>
        </w:tc>
        <w:tc>
          <w:tcPr>
            <w:tcW w:w="1021" w:type="dxa"/>
            <w:tcBorders>
              <w:top w:val="single" w:sz="8" w:space="0" w:color="auto"/>
              <w:bottom w:val="single" w:sz="12" w:space="0" w:color="auto"/>
            </w:tcBorders>
            <w:shd w:val="clear" w:color="auto" w:fill="auto"/>
            <w:noWrap/>
            <w:vAlign w:val="center"/>
            <w:hideMark/>
          </w:tcPr>
          <w:p w14:paraId="1C7B7A23" w14:textId="77777777" w:rsidR="00B07556" w:rsidRPr="001C7244" w:rsidRDefault="00B07556" w:rsidP="00B07556">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K</w:t>
            </w:r>
          </w:p>
        </w:tc>
        <w:tc>
          <w:tcPr>
            <w:tcW w:w="1332" w:type="dxa"/>
            <w:tcBorders>
              <w:top w:val="single" w:sz="8" w:space="0" w:color="auto"/>
              <w:bottom w:val="single" w:sz="12" w:space="0" w:color="auto"/>
            </w:tcBorders>
            <w:shd w:val="clear" w:color="auto" w:fill="auto"/>
            <w:noWrap/>
            <w:vAlign w:val="center"/>
            <w:hideMark/>
          </w:tcPr>
          <w:p w14:paraId="48095114" w14:textId="77777777" w:rsidR="00B07556" w:rsidRPr="001C7244" w:rsidRDefault="00B07556" w:rsidP="00B07556">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B</w:t>
            </w:r>
          </w:p>
        </w:tc>
        <w:tc>
          <w:tcPr>
            <w:tcW w:w="1334" w:type="dxa"/>
            <w:tcBorders>
              <w:top w:val="single" w:sz="8" w:space="0" w:color="auto"/>
              <w:bottom w:val="single" w:sz="12" w:space="0" w:color="auto"/>
            </w:tcBorders>
            <w:shd w:val="clear" w:color="auto" w:fill="auto"/>
            <w:noWrap/>
            <w:vAlign w:val="center"/>
            <w:hideMark/>
          </w:tcPr>
          <w:p w14:paraId="2878473B" w14:textId="77777777" w:rsidR="00B07556" w:rsidRPr="001C7244" w:rsidRDefault="00B07556" w:rsidP="00B07556">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O</w:t>
            </w:r>
          </w:p>
        </w:tc>
        <w:tc>
          <w:tcPr>
            <w:tcW w:w="1410" w:type="dxa"/>
            <w:vMerge/>
            <w:tcBorders>
              <w:top w:val="nil"/>
              <w:bottom w:val="single" w:sz="12" w:space="0" w:color="auto"/>
            </w:tcBorders>
            <w:vAlign w:val="center"/>
            <w:hideMark/>
          </w:tcPr>
          <w:p w14:paraId="2951698B" w14:textId="77777777" w:rsidR="00B07556" w:rsidRPr="001C7244" w:rsidRDefault="00B07556" w:rsidP="00B07556">
            <w:pPr>
              <w:widowControl/>
              <w:spacing w:line="240" w:lineRule="auto"/>
              <w:ind w:firstLineChars="0" w:firstLine="0"/>
              <w:jc w:val="left"/>
              <w:rPr>
                <w:rFonts w:eastAsia="DengXian" w:cs="Times New Roman"/>
                <w:kern w:val="0"/>
                <w:sz w:val="22"/>
              </w:rPr>
            </w:pPr>
          </w:p>
        </w:tc>
        <w:tc>
          <w:tcPr>
            <w:tcW w:w="1228" w:type="dxa"/>
            <w:tcBorders>
              <w:top w:val="nil"/>
              <w:bottom w:val="single" w:sz="12" w:space="0" w:color="auto"/>
            </w:tcBorders>
            <w:shd w:val="clear" w:color="auto" w:fill="auto"/>
            <w:noWrap/>
            <w:vAlign w:val="center"/>
            <w:hideMark/>
          </w:tcPr>
          <w:p w14:paraId="334ABB6F" w14:textId="77777777" w:rsidR="00B07556" w:rsidRPr="001C7244" w:rsidRDefault="00B07556" w:rsidP="00B07556">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(Å)</w:t>
            </w:r>
          </w:p>
        </w:tc>
      </w:tr>
      <w:tr w:rsidR="001C7244" w:rsidRPr="001C7244" w14:paraId="47D44E0B" w14:textId="77777777" w:rsidTr="00B07556">
        <w:trPr>
          <w:trHeight w:val="400"/>
          <w:jc w:val="center"/>
        </w:trPr>
        <w:tc>
          <w:tcPr>
            <w:tcW w:w="2730" w:type="dxa"/>
            <w:tcBorders>
              <w:top w:val="single" w:sz="12" w:space="0" w:color="auto"/>
            </w:tcBorders>
            <w:shd w:val="clear" w:color="auto" w:fill="auto"/>
            <w:noWrap/>
            <w:vAlign w:val="center"/>
            <w:hideMark/>
          </w:tcPr>
          <w:p w14:paraId="4B070646" w14:textId="77777777" w:rsidR="00B07556" w:rsidRPr="001C7244" w:rsidRDefault="00B07556" w:rsidP="00B07556">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0.10K</w:t>
            </w:r>
            <w:r w:rsidRPr="001C7244">
              <w:rPr>
                <w:rFonts w:eastAsia="DengXian" w:cs="Times New Roman"/>
                <w:kern w:val="0"/>
                <w:sz w:val="22"/>
                <w:vertAlign w:val="subscript"/>
              </w:rPr>
              <w:t>2</w:t>
            </w:r>
            <w:r w:rsidRPr="001C7244">
              <w:rPr>
                <w:rFonts w:eastAsia="DengXian" w:cs="Times New Roman"/>
                <w:kern w:val="0"/>
                <w:sz w:val="22"/>
              </w:rPr>
              <w:t>O.0.90</w:t>
            </w:r>
            <w:r w:rsidRPr="001C7244">
              <w:rPr>
                <w:rFonts w:eastAsia="DengXian" w:cs="Times New Roman"/>
                <w:kern w:val="0"/>
                <w:sz w:val="22"/>
                <w:vertAlign w:val="superscript"/>
              </w:rPr>
              <w:t>11</w:t>
            </w:r>
            <w:r w:rsidRPr="001C7244">
              <w:rPr>
                <w:rFonts w:eastAsia="DengXian" w:cs="Times New Roman"/>
                <w:kern w:val="0"/>
                <w:sz w:val="22"/>
              </w:rPr>
              <w:t>B</w:t>
            </w:r>
            <w:r w:rsidRPr="001C7244">
              <w:rPr>
                <w:rFonts w:eastAsia="DengXian" w:cs="Times New Roman"/>
                <w:kern w:val="0"/>
                <w:sz w:val="22"/>
                <w:vertAlign w:val="subscript"/>
              </w:rPr>
              <w:t>2</w:t>
            </w:r>
            <w:r w:rsidRPr="001C7244">
              <w:rPr>
                <w:rFonts w:eastAsia="DengXian" w:cs="Times New Roman"/>
                <w:kern w:val="0"/>
                <w:sz w:val="22"/>
              </w:rPr>
              <w:t>O</w:t>
            </w:r>
            <w:r w:rsidRPr="001C7244">
              <w:rPr>
                <w:rFonts w:eastAsia="DengXian" w:cs="Times New Roman"/>
                <w:kern w:val="0"/>
                <w:sz w:val="22"/>
                <w:vertAlign w:val="subscript"/>
              </w:rPr>
              <w:t>3</w:t>
            </w:r>
          </w:p>
        </w:tc>
        <w:tc>
          <w:tcPr>
            <w:tcW w:w="1021" w:type="dxa"/>
            <w:tcBorders>
              <w:top w:val="single" w:sz="12" w:space="0" w:color="auto"/>
            </w:tcBorders>
            <w:shd w:val="clear" w:color="auto" w:fill="auto"/>
            <w:noWrap/>
            <w:vAlign w:val="center"/>
            <w:hideMark/>
          </w:tcPr>
          <w:p w14:paraId="67889B98" w14:textId="77777777" w:rsidR="00B07556" w:rsidRPr="001C7244" w:rsidRDefault="00B07556" w:rsidP="00B07556">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200</w:t>
            </w:r>
          </w:p>
        </w:tc>
        <w:tc>
          <w:tcPr>
            <w:tcW w:w="1332" w:type="dxa"/>
            <w:tcBorders>
              <w:top w:val="single" w:sz="12" w:space="0" w:color="auto"/>
            </w:tcBorders>
            <w:shd w:val="clear" w:color="auto" w:fill="auto"/>
            <w:noWrap/>
            <w:vAlign w:val="center"/>
            <w:hideMark/>
          </w:tcPr>
          <w:p w14:paraId="7EC61332" w14:textId="77777777" w:rsidR="00B07556" w:rsidRPr="001C7244" w:rsidRDefault="00B07556" w:rsidP="00B07556">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1800</w:t>
            </w:r>
          </w:p>
        </w:tc>
        <w:tc>
          <w:tcPr>
            <w:tcW w:w="1334" w:type="dxa"/>
            <w:tcBorders>
              <w:top w:val="single" w:sz="12" w:space="0" w:color="auto"/>
            </w:tcBorders>
            <w:shd w:val="clear" w:color="auto" w:fill="auto"/>
            <w:noWrap/>
            <w:vAlign w:val="center"/>
            <w:hideMark/>
          </w:tcPr>
          <w:p w14:paraId="0FDB6478" w14:textId="77777777" w:rsidR="00B07556" w:rsidRPr="001C7244" w:rsidRDefault="00B07556" w:rsidP="00B07556">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2800</w:t>
            </w:r>
          </w:p>
        </w:tc>
        <w:tc>
          <w:tcPr>
            <w:tcW w:w="1410" w:type="dxa"/>
            <w:tcBorders>
              <w:top w:val="single" w:sz="12" w:space="0" w:color="auto"/>
            </w:tcBorders>
            <w:shd w:val="clear" w:color="auto" w:fill="auto"/>
            <w:noWrap/>
            <w:vAlign w:val="center"/>
            <w:hideMark/>
          </w:tcPr>
          <w:p w14:paraId="6EAA1A72" w14:textId="77777777" w:rsidR="00B07556" w:rsidRPr="001C7244" w:rsidRDefault="00B07556" w:rsidP="00B07556">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4800</w:t>
            </w:r>
          </w:p>
        </w:tc>
        <w:tc>
          <w:tcPr>
            <w:tcW w:w="1228" w:type="dxa"/>
            <w:tcBorders>
              <w:top w:val="single" w:sz="12" w:space="0" w:color="auto"/>
            </w:tcBorders>
            <w:shd w:val="clear" w:color="auto" w:fill="auto"/>
            <w:noWrap/>
            <w:vAlign w:val="center"/>
            <w:hideMark/>
          </w:tcPr>
          <w:p w14:paraId="0EC572DD" w14:textId="77777777" w:rsidR="00B07556" w:rsidRPr="001C7244" w:rsidRDefault="00B07556" w:rsidP="00B07556">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38.4714</w:t>
            </w:r>
          </w:p>
        </w:tc>
      </w:tr>
      <w:tr w:rsidR="001C7244" w:rsidRPr="001C7244" w14:paraId="643B12A3" w14:textId="77777777" w:rsidTr="00B07556">
        <w:trPr>
          <w:trHeight w:val="400"/>
          <w:jc w:val="center"/>
        </w:trPr>
        <w:tc>
          <w:tcPr>
            <w:tcW w:w="2730" w:type="dxa"/>
            <w:shd w:val="clear" w:color="auto" w:fill="auto"/>
            <w:noWrap/>
            <w:vAlign w:val="center"/>
            <w:hideMark/>
          </w:tcPr>
          <w:p w14:paraId="36C2D9F5" w14:textId="77777777" w:rsidR="00B07556" w:rsidRPr="001C7244" w:rsidRDefault="00B07556" w:rsidP="00B07556">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0.20K</w:t>
            </w:r>
            <w:r w:rsidRPr="001C7244">
              <w:rPr>
                <w:rFonts w:eastAsia="DengXian" w:cs="Times New Roman"/>
                <w:kern w:val="0"/>
                <w:sz w:val="22"/>
                <w:vertAlign w:val="subscript"/>
              </w:rPr>
              <w:t>2</w:t>
            </w:r>
            <w:r w:rsidRPr="001C7244">
              <w:rPr>
                <w:rFonts w:eastAsia="DengXian" w:cs="Times New Roman"/>
                <w:kern w:val="0"/>
                <w:sz w:val="22"/>
              </w:rPr>
              <w:t>O.0.80</w:t>
            </w:r>
            <w:r w:rsidRPr="001C7244">
              <w:rPr>
                <w:rFonts w:eastAsia="DengXian" w:cs="Times New Roman"/>
                <w:kern w:val="0"/>
                <w:sz w:val="22"/>
                <w:vertAlign w:val="superscript"/>
              </w:rPr>
              <w:t>11</w:t>
            </w:r>
            <w:r w:rsidRPr="001C7244">
              <w:rPr>
                <w:rFonts w:eastAsia="DengXian" w:cs="Times New Roman"/>
                <w:kern w:val="0"/>
                <w:sz w:val="22"/>
              </w:rPr>
              <w:t>B</w:t>
            </w:r>
            <w:r w:rsidRPr="001C7244">
              <w:rPr>
                <w:rFonts w:eastAsia="DengXian" w:cs="Times New Roman"/>
                <w:kern w:val="0"/>
                <w:sz w:val="22"/>
                <w:vertAlign w:val="subscript"/>
              </w:rPr>
              <w:t>2</w:t>
            </w:r>
            <w:r w:rsidRPr="001C7244">
              <w:rPr>
                <w:rFonts w:eastAsia="DengXian" w:cs="Times New Roman"/>
                <w:kern w:val="0"/>
                <w:sz w:val="22"/>
              </w:rPr>
              <w:t>O</w:t>
            </w:r>
            <w:r w:rsidRPr="001C7244">
              <w:rPr>
                <w:rFonts w:eastAsia="DengXian" w:cs="Times New Roman"/>
                <w:kern w:val="0"/>
                <w:sz w:val="22"/>
                <w:vertAlign w:val="subscript"/>
              </w:rPr>
              <w:t>3</w:t>
            </w:r>
          </w:p>
        </w:tc>
        <w:tc>
          <w:tcPr>
            <w:tcW w:w="1021" w:type="dxa"/>
            <w:shd w:val="clear" w:color="auto" w:fill="auto"/>
            <w:noWrap/>
            <w:vAlign w:val="center"/>
            <w:hideMark/>
          </w:tcPr>
          <w:p w14:paraId="6C305D4C" w14:textId="77777777" w:rsidR="00B07556" w:rsidRPr="001C7244" w:rsidRDefault="00B07556" w:rsidP="00B07556">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400</w:t>
            </w:r>
          </w:p>
        </w:tc>
        <w:tc>
          <w:tcPr>
            <w:tcW w:w="1332" w:type="dxa"/>
            <w:shd w:val="clear" w:color="auto" w:fill="auto"/>
            <w:noWrap/>
            <w:vAlign w:val="center"/>
            <w:hideMark/>
          </w:tcPr>
          <w:p w14:paraId="16782FE3" w14:textId="77777777" w:rsidR="00B07556" w:rsidRPr="001C7244" w:rsidRDefault="00B07556" w:rsidP="00B07556">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1600</w:t>
            </w:r>
          </w:p>
        </w:tc>
        <w:tc>
          <w:tcPr>
            <w:tcW w:w="1334" w:type="dxa"/>
            <w:shd w:val="clear" w:color="auto" w:fill="auto"/>
            <w:noWrap/>
            <w:vAlign w:val="center"/>
            <w:hideMark/>
          </w:tcPr>
          <w:p w14:paraId="1BD1D3EF" w14:textId="77777777" w:rsidR="00B07556" w:rsidRPr="001C7244" w:rsidRDefault="00B07556" w:rsidP="00B07556">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2600</w:t>
            </w:r>
          </w:p>
        </w:tc>
        <w:tc>
          <w:tcPr>
            <w:tcW w:w="1410" w:type="dxa"/>
            <w:shd w:val="clear" w:color="auto" w:fill="auto"/>
            <w:noWrap/>
            <w:vAlign w:val="center"/>
            <w:hideMark/>
          </w:tcPr>
          <w:p w14:paraId="5BBC41B4" w14:textId="77777777" w:rsidR="00B07556" w:rsidRPr="001C7244" w:rsidRDefault="00B07556" w:rsidP="00B07556">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4600</w:t>
            </w:r>
          </w:p>
        </w:tc>
        <w:tc>
          <w:tcPr>
            <w:tcW w:w="1228" w:type="dxa"/>
            <w:shd w:val="clear" w:color="auto" w:fill="auto"/>
            <w:noWrap/>
            <w:vAlign w:val="center"/>
            <w:hideMark/>
          </w:tcPr>
          <w:p w14:paraId="603173F9" w14:textId="77777777" w:rsidR="00B07556" w:rsidRPr="001C7244" w:rsidRDefault="00B07556" w:rsidP="00B07556">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37.5618</w:t>
            </w:r>
          </w:p>
        </w:tc>
      </w:tr>
      <w:tr w:rsidR="001C7244" w:rsidRPr="001C7244" w14:paraId="0F7C036D" w14:textId="77777777" w:rsidTr="00B07556">
        <w:trPr>
          <w:trHeight w:val="400"/>
          <w:jc w:val="center"/>
        </w:trPr>
        <w:tc>
          <w:tcPr>
            <w:tcW w:w="2730" w:type="dxa"/>
            <w:shd w:val="clear" w:color="auto" w:fill="auto"/>
            <w:noWrap/>
            <w:vAlign w:val="center"/>
            <w:hideMark/>
          </w:tcPr>
          <w:p w14:paraId="4946E8BB" w14:textId="77777777" w:rsidR="00B07556" w:rsidRPr="001C7244" w:rsidRDefault="00B07556" w:rsidP="00B07556">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0.30K</w:t>
            </w:r>
            <w:r w:rsidRPr="001C7244">
              <w:rPr>
                <w:rFonts w:eastAsia="DengXian" w:cs="Times New Roman"/>
                <w:kern w:val="0"/>
                <w:sz w:val="22"/>
                <w:vertAlign w:val="subscript"/>
              </w:rPr>
              <w:t>2</w:t>
            </w:r>
            <w:r w:rsidRPr="001C7244">
              <w:rPr>
                <w:rFonts w:eastAsia="DengXian" w:cs="Times New Roman"/>
                <w:kern w:val="0"/>
                <w:sz w:val="22"/>
              </w:rPr>
              <w:t>O.0.70</w:t>
            </w:r>
            <w:r w:rsidRPr="001C7244">
              <w:rPr>
                <w:rFonts w:eastAsia="DengXian" w:cs="Times New Roman"/>
                <w:kern w:val="0"/>
                <w:sz w:val="22"/>
                <w:vertAlign w:val="superscript"/>
              </w:rPr>
              <w:t>11</w:t>
            </w:r>
            <w:r w:rsidRPr="001C7244">
              <w:rPr>
                <w:rFonts w:eastAsia="DengXian" w:cs="Times New Roman"/>
                <w:kern w:val="0"/>
                <w:sz w:val="22"/>
              </w:rPr>
              <w:t>B</w:t>
            </w:r>
            <w:r w:rsidRPr="001C7244">
              <w:rPr>
                <w:rFonts w:eastAsia="DengXian" w:cs="Times New Roman"/>
                <w:kern w:val="0"/>
                <w:sz w:val="22"/>
                <w:vertAlign w:val="subscript"/>
              </w:rPr>
              <w:t>2</w:t>
            </w:r>
            <w:r w:rsidRPr="001C7244">
              <w:rPr>
                <w:rFonts w:eastAsia="DengXian" w:cs="Times New Roman"/>
                <w:kern w:val="0"/>
                <w:sz w:val="22"/>
              </w:rPr>
              <w:t>O</w:t>
            </w:r>
            <w:r w:rsidRPr="001C7244">
              <w:rPr>
                <w:rFonts w:eastAsia="DengXian" w:cs="Times New Roman"/>
                <w:kern w:val="0"/>
                <w:sz w:val="22"/>
                <w:vertAlign w:val="subscript"/>
              </w:rPr>
              <w:t>3</w:t>
            </w:r>
          </w:p>
        </w:tc>
        <w:tc>
          <w:tcPr>
            <w:tcW w:w="1021" w:type="dxa"/>
            <w:shd w:val="clear" w:color="auto" w:fill="auto"/>
            <w:noWrap/>
            <w:vAlign w:val="center"/>
            <w:hideMark/>
          </w:tcPr>
          <w:p w14:paraId="405B2EE4" w14:textId="77777777" w:rsidR="00B07556" w:rsidRPr="001C7244" w:rsidRDefault="00B07556" w:rsidP="00B07556">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600</w:t>
            </w:r>
          </w:p>
        </w:tc>
        <w:tc>
          <w:tcPr>
            <w:tcW w:w="1332" w:type="dxa"/>
            <w:shd w:val="clear" w:color="auto" w:fill="auto"/>
            <w:noWrap/>
            <w:vAlign w:val="center"/>
            <w:hideMark/>
          </w:tcPr>
          <w:p w14:paraId="0522BC52" w14:textId="77777777" w:rsidR="00B07556" w:rsidRPr="001C7244" w:rsidRDefault="00B07556" w:rsidP="00B07556">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1400</w:t>
            </w:r>
          </w:p>
        </w:tc>
        <w:tc>
          <w:tcPr>
            <w:tcW w:w="1334" w:type="dxa"/>
            <w:shd w:val="clear" w:color="auto" w:fill="auto"/>
            <w:noWrap/>
            <w:vAlign w:val="center"/>
            <w:hideMark/>
          </w:tcPr>
          <w:p w14:paraId="209F40F3" w14:textId="77777777" w:rsidR="00B07556" w:rsidRPr="001C7244" w:rsidRDefault="00B07556" w:rsidP="00B07556">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2400</w:t>
            </w:r>
          </w:p>
        </w:tc>
        <w:tc>
          <w:tcPr>
            <w:tcW w:w="1410" w:type="dxa"/>
            <w:shd w:val="clear" w:color="auto" w:fill="auto"/>
            <w:noWrap/>
            <w:vAlign w:val="center"/>
            <w:hideMark/>
          </w:tcPr>
          <w:p w14:paraId="188B75BC" w14:textId="77777777" w:rsidR="00B07556" w:rsidRPr="001C7244" w:rsidRDefault="00B07556" w:rsidP="00B07556">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4400</w:t>
            </w:r>
          </w:p>
        </w:tc>
        <w:tc>
          <w:tcPr>
            <w:tcW w:w="1228" w:type="dxa"/>
            <w:shd w:val="clear" w:color="auto" w:fill="auto"/>
            <w:noWrap/>
            <w:vAlign w:val="center"/>
            <w:hideMark/>
          </w:tcPr>
          <w:p w14:paraId="39305D67" w14:textId="77777777" w:rsidR="00B07556" w:rsidRPr="001C7244" w:rsidRDefault="00B07556" w:rsidP="00B07556">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36.5654</w:t>
            </w:r>
          </w:p>
        </w:tc>
      </w:tr>
      <w:tr w:rsidR="001C7244" w:rsidRPr="001C7244" w14:paraId="0DA04C20" w14:textId="77777777" w:rsidTr="00B07556">
        <w:trPr>
          <w:trHeight w:val="400"/>
          <w:jc w:val="center"/>
        </w:trPr>
        <w:tc>
          <w:tcPr>
            <w:tcW w:w="2730" w:type="dxa"/>
            <w:shd w:val="clear" w:color="auto" w:fill="auto"/>
            <w:noWrap/>
            <w:vAlign w:val="center"/>
            <w:hideMark/>
          </w:tcPr>
          <w:p w14:paraId="239C1942" w14:textId="77777777" w:rsidR="00B07556" w:rsidRPr="001C7244" w:rsidRDefault="00B07556" w:rsidP="00B07556">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lastRenderedPageBreak/>
              <w:t>0.40K</w:t>
            </w:r>
            <w:r w:rsidRPr="001C7244">
              <w:rPr>
                <w:rFonts w:eastAsia="DengXian" w:cs="Times New Roman"/>
                <w:kern w:val="0"/>
                <w:sz w:val="22"/>
                <w:vertAlign w:val="subscript"/>
              </w:rPr>
              <w:t>2</w:t>
            </w:r>
            <w:r w:rsidRPr="001C7244">
              <w:rPr>
                <w:rFonts w:eastAsia="DengXian" w:cs="Times New Roman"/>
                <w:kern w:val="0"/>
                <w:sz w:val="22"/>
              </w:rPr>
              <w:t>O.0.60</w:t>
            </w:r>
            <w:r w:rsidRPr="001C7244">
              <w:rPr>
                <w:rFonts w:eastAsia="DengXian" w:cs="Times New Roman"/>
                <w:kern w:val="0"/>
                <w:sz w:val="22"/>
                <w:vertAlign w:val="superscript"/>
              </w:rPr>
              <w:t>11</w:t>
            </w:r>
            <w:r w:rsidRPr="001C7244">
              <w:rPr>
                <w:rFonts w:eastAsia="DengXian" w:cs="Times New Roman"/>
                <w:kern w:val="0"/>
                <w:sz w:val="22"/>
              </w:rPr>
              <w:t>B</w:t>
            </w:r>
            <w:r w:rsidRPr="001C7244">
              <w:rPr>
                <w:rFonts w:eastAsia="DengXian" w:cs="Times New Roman"/>
                <w:kern w:val="0"/>
                <w:sz w:val="22"/>
                <w:vertAlign w:val="subscript"/>
              </w:rPr>
              <w:t>2</w:t>
            </w:r>
            <w:r w:rsidRPr="001C7244">
              <w:rPr>
                <w:rFonts w:eastAsia="DengXian" w:cs="Times New Roman"/>
                <w:kern w:val="0"/>
                <w:sz w:val="22"/>
              </w:rPr>
              <w:t>O</w:t>
            </w:r>
            <w:r w:rsidRPr="001C7244">
              <w:rPr>
                <w:rFonts w:eastAsia="DengXian" w:cs="Times New Roman"/>
                <w:kern w:val="0"/>
                <w:sz w:val="22"/>
                <w:vertAlign w:val="subscript"/>
              </w:rPr>
              <w:t>3</w:t>
            </w:r>
          </w:p>
        </w:tc>
        <w:tc>
          <w:tcPr>
            <w:tcW w:w="1021" w:type="dxa"/>
            <w:shd w:val="clear" w:color="auto" w:fill="auto"/>
            <w:noWrap/>
            <w:vAlign w:val="center"/>
            <w:hideMark/>
          </w:tcPr>
          <w:p w14:paraId="3681B658" w14:textId="77777777" w:rsidR="00B07556" w:rsidRPr="001C7244" w:rsidRDefault="00B07556" w:rsidP="00B07556">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800</w:t>
            </w:r>
          </w:p>
        </w:tc>
        <w:tc>
          <w:tcPr>
            <w:tcW w:w="1332" w:type="dxa"/>
            <w:shd w:val="clear" w:color="auto" w:fill="auto"/>
            <w:noWrap/>
            <w:vAlign w:val="center"/>
            <w:hideMark/>
          </w:tcPr>
          <w:p w14:paraId="293D1EBE" w14:textId="77777777" w:rsidR="00B07556" w:rsidRPr="001C7244" w:rsidRDefault="00B07556" w:rsidP="00B07556">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1200</w:t>
            </w:r>
          </w:p>
        </w:tc>
        <w:tc>
          <w:tcPr>
            <w:tcW w:w="1334" w:type="dxa"/>
            <w:shd w:val="clear" w:color="auto" w:fill="auto"/>
            <w:noWrap/>
            <w:vAlign w:val="center"/>
            <w:hideMark/>
          </w:tcPr>
          <w:p w14:paraId="28D13185" w14:textId="77777777" w:rsidR="00B07556" w:rsidRPr="001C7244" w:rsidRDefault="00B07556" w:rsidP="00B07556">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2200</w:t>
            </w:r>
          </w:p>
        </w:tc>
        <w:tc>
          <w:tcPr>
            <w:tcW w:w="1410" w:type="dxa"/>
            <w:shd w:val="clear" w:color="auto" w:fill="auto"/>
            <w:noWrap/>
            <w:vAlign w:val="center"/>
            <w:hideMark/>
          </w:tcPr>
          <w:p w14:paraId="7C6594A1" w14:textId="77777777" w:rsidR="00B07556" w:rsidRPr="001C7244" w:rsidRDefault="00B07556" w:rsidP="00B07556">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4200</w:t>
            </w:r>
          </w:p>
        </w:tc>
        <w:tc>
          <w:tcPr>
            <w:tcW w:w="1228" w:type="dxa"/>
            <w:shd w:val="clear" w:color="auto" w:fill="auto"/>
            <w:noWrap/>
            <w:vAlign w:val="center"/>
            <w:hideMark/>
          </w:tcPr>
          <w:p w14:paraId="6003D21B" w14:textId="77777777" w:rsidR="00B07556" w:rsidRPr="001C7244" w:rsidRDefault="00B07556" w:rsidP="00B07556">
            <w:pPr>
              <w:widowControl/>
              <w:spacing w:line="240" w:lineRule="auto"/>
              <w:ind w:firstLineChars="0" w:firstLine="0"/>
              <w:jc w:val="center"/>
              <w:rPr>
                <w:rFonts w:eastAsia="DengXian" w:cs="Times New Roman"/>
                <w:kern w:val="0"/>
                <w:sz w:val="22"/>
              </w:rPr>
            </w:pPr>
            <w:r w:rsidRPr="001C7244">
              <w:rPr>
                <w:rFonts w:eastAsia="DengXian" w:cs="Times New Roman"/>
                <w:kern w:val="0"/>
                <w:sz w:val="22"/>
              </w:rPr>
              <w:t>36.0966</w:t>
            </w:r>
          </w:p>
        </w:tc>
      </w:tr>
    </w:tbl>
    <w:p w14:paraId="351282FA" w14:textId="65AF0DF1" w:rsidR="00200BDB" w:rsidRPr="001C7244" w:rsidRDefault="00FA5423" w:rsidP="00200BDB">
      <w:pPr>
        <w:ind w:firstLineChars="0" w:firstLine="0"/>
        <w:jc w:val="center"/>
      </w:pPr>
      <w:r w:rsidRPr="001C7244">
        <w:object w:dxaOrig="5119" w:dyaOrig="3830" w14:anchorId="0DF837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pt;height:2in" o:ole="">
            <v:imagedata r:id="rId6" o:title="" cropbottom="910f"/>
          </v:shape>
          <o:OLEObject Type="Embed" ProgID="Origin95.Graph" ShapeID="_x0000_i1025" DrawAspect="Content" ObjectID="_1775628347" r:id="rId7"/>
        </w:object>
      </w:r>
      <w:r w:rsidRPr="001C7244">
        <w:object w:dxaOrig="4982" w:dyaOrig="3727" w14:anchorId="0666E958">
          <v:shape id="_x0000_i1026" type="#_x0000_t75" style="width:195pt;height:2in" o:ole="">
            <v:imagedata r:id="rId8" o:title=""/>
          </v:shape>
          <o:OLEObject Type="Embed" ProgID="Origin95.Graph" ShapeID="_x0000_i1026" DrawAspect="Content" ObjectID="_1775628348" r:id="rId9"/>
        </w:object>
      </w:r>
    </w:p>
    <w:p w14:paraId="4517A65D" w14:textId="0AEA21ED" w:rsidR="00200BDB" w:rsidRPr="001C7244" w:rsidRDefault="00200BDB" w:rsidP="00C27D51">
      <w:pPr>
        <w:widowControl/>
        <w:adjustRightInd w:val="0"/>
        <w:snapToGrid w:val="0"/>
        <w:spacing w:line="240" w:lineRule="auto"/>
        <w:ind w:firstLineChars="0" w:firstLine="0"/>
        <w:jc w:val="center"/>
        <w:rPr>
          <w:rFonts w:cs="Times New Roman"/>
          <w:sz w:val="21"/>
          <w:szCs w:val="21"/>
        </w:rPr>
      </w:pPr>
      <w:bookmarkStart w:id="5" w:name="FS1"/>
      <w:r w:rsidRPr="001C7244">
        <w:rPr>
          <w:rFonts w:cs="Times New Roman"/>
          <w:b/>
          <w:bCs/>
          <w:sz w:val="21"/>
          <w:szCs w:val="21"/>
        </w:rPr>
        <w:t xml:space="preserve">Fig. </w:t>
      </w:r>
      <w:r w:rsidR="009B2CA5" w:rsidRPr="001C7244">
        <w:rPr>
          <w:rFonts w:cs="Times New Roman"/>
          <w:b/>
          <w:bCs/>
          <w:sz w:val="21"/>
          <w:szCs w:val="21"/>
        </w:rPr>
        <w:t>S1</w:t>
      </w:r>
      <w:bookmarkEnd w:id="5"/>
      <w:r w:rsidRPr="001C7244">
        <w:rPr>
          <w:rFonts w:cs="Times New Roman"/>
          <w:sz w:val="21"/>
          <w:szCs w:val="21"/>
        </w:rPr>
        <w:t xml:space="preserve"> </w:t>
      </w:r>
      <w:r w:rsidRPr="001C7244">
        <w:rPr>
          <w:rFonts w:cs="Times New Roman" w:hint="eastAsia"/>
          <w:sz w:val="21"/>
          <w:szCs w:val="21"/>
        </w:rPr>
        <w:t>left</w:t>
      </w:r>
      <w:r w:rsidRPr="001C7244">
        <w:rPr>
          <w:rFonts w:cs="Times New Roman"/>
          <w:sz w:val="21"/>
          <w:szCs w:val="21"/>
        </w:rPr>
        <w:t xml:space="preserve">: Experimental and EPSR diffraction spectra of </w:t>
      </w:r>
      <w:bookmarkStart w:id="6" w:name="_Hlk140133298"/>
      <w:r w:rsidRPr="001C7244">
        <w:rPr>
          <w:rFonts w:cs="Times New Roman" w:hint="eastAsia"/>
          <w:sz w:val="21"/>
          <w:szCs w:val="21"/>
        </w:rPr>
        <w:t>p</w:t>
      </w:r>
      <w:r w:rsidRPr="001C7244">
        <w:rPr>
          <w:rFonts w:cs="Times New Roman"/>
          <w:sz w:val="21"/>
          <w:szCs w:val="21"/>
        </w:rPr>
        <w:t>otassium</w:t>
      </w:r>
      <w:bookmarkEnd w:id="6"/>
      <w:r w:rsidRPr="001C7244">
        <w:rPr>
          <w:rFonts w:cs="Times New Roman"/>
          <w:sz w:val="21"/>
          <w:szCs w:val="21"/>
        </w:rPr>
        <w:t xml:space="preserve"> borate glass </w:t>
      </w:r>
      <w:r w:rsidRPr="001C7244">
        <w:rPr>
          <w:rFonts w:cs="Times New Roman"/>
          <w:i/>
          <w:iCs/>
          <w:sz w:val="21"/>
          <w:szCs w:val="21"/>
        </w:rPr>
        <w:t>F</w:t>
      </w:r>
      <w:r w:rsidRPr="001C7244">
        <w:rPr>
          <w:rFonts w:cs="Times New Roman"/>
          <w:sz w:val="21"/>
          <w:szCs w:val="21"/>
        </w:rPr>
        <w:t>(</w:t>
      </w:r>
      <w:r w:rsidRPr="001C7244">
        <w:rPr>
          <w:rFonts w:cs="Times New Roman"/>
          <w:i/>
          <w:iCs/>
          <w:sz w:val="21"/>
          <w:szCs w:val="21"/>
        </w:rPr>
        <w:t>Q</w:t>
      </w:r>
      <w:r w:rsidRPr="001C7244">
        <w:rPr>
          <w:rFonts w:cs="Times New Roman"/>
          <w:sz w:val="21"/>
          <w:szCs w:val="21"/>
        </w:rPr>
        <w:t>)</w:t>
      </w:r>
      <w:r w:rsidRPr="001C7244">
        <w:rPr>
          <w:rFonts w:cs="Times New Roman" w:hint="eastAsia"/>
          <w:sz w:val="21"/>
          <w:szCs w:val="21"/>
        </w:rPr>
        <w:t>.</w:t>
      </w:r>
      <w:r w:rsidRPr="001C7244">
        <w:rPr>
          <w:rFonts w:cs="Times New Roman"/>
          <w:sz w:val="21"/>
          <w:szCs w:val="21"/>
        </w:rPr>
        <w:t xml:space="preserve"> Right: real space distribution function </w:t>
      </w:r>
      <w:r w:rsidRPr="001C7244">
        <w:rPr>
          <w:rFonts w:cs="Times New Roman"/>
          <w:i/>
          <w:iCs/>
          <w:sz w:val="21"/>
          <w:szCs w:val="21"/>
        </w:rPr>
        <w:t>G</w:t>
      </w:r>
      <w:r w:rsidRPr="001C7244">
        <w:rPr>
          <w:rFonts w:cs="Times New Roman"/>
          <w:sz w:val="21"/>
          <w:szCs w:val="21"/>
        </w:rPr>
        <w:t>(</w:t>
      </w:r>
      <w:r w:rsidRPr="001C7244">
        <w:rPr>
          <w:rFonts w:cs="Times New Roman"/>
          <w:i/>
          <w:iCs/>
          <w:sz w:val="21"/>
          <w:szCs w:val="21"/>
        </w:rPr>
        <w:t>r</w:t>
      </w:r>
      <w:r w:rsidRPr="001C7244">
        <w:rPr>
          <w:rFonts w:cs="Times New Roman"/>
          <w:sz w:val="21"/>
          <w:szCs w:val="21"/>
        </w:rPr>
        <w:t>) simulated by EPSR and experiments on potassium borate glass</w:t>
      </w:r>
    </w:p>
    <w:p w14:paraId="7BCE6773" w14:textId="77777777" w:rsidR="004825E9" w:rsidRPr="001C7244" w:rsidRDefault="004825E9" w:rsidP="00C27D51">
      <w:pPr>
        <w:widowControl/>
        <w:adjustRightInd w:val="0"/>
        <w:snapToGrid w:val="0"/>
        <w:spacing w:line="240" w:lineRule="auto"/>
        <w:ind w:firstLineChars="0" w:firstLine="0"/>
        <w:jc w:val="center"/>
        <w:rPr>
          <w:rFonts w:cs="Times New Roman"/>
          <w:sz w:val="21"/>
          <w:szCs w:val="21"/>
        </w:rPr>
      </w:pPr>
    </w:p>
    <w:p w14:paraId="615B1055" w14:textId="04AF2361" w:rsidR="00200BDB" w:rsidRPr="001C7244" w:rsidRDefault="004F4193" w:rsidP="00ED6455">
      <w:pPr>
        <w:widowControl/>
        <w:spacing w:afterLines="50" w:after="156" w:line="240" w:lineRule="auto"/>
        <w:ind w:firstLineChars="0" w:firstLine="0"/>
        <w:jc w:val="center"/>
        <w:rPr>
          <w:rFonts w:eastAsia="SimHei" w:cs="Times New Roman"/>
          <w:szCs w:val="21"/>
        </w:rPr>
      </w:pPr>
      <w:bookmarkStart w:id="7" w:name="OLE_LINK1"/>
      <w:r w:rsidRPr="001C7244">
        <w:rPr>
          <w:b/>
          <w:bCs/>
          <w:sz w:val="21"/>
          <w:szCs w:val="21"/>
        </w:rPr>
        <w:t>Tab</w:t>
      </w:r>
      <w:bookmarkStart w:id="8" w:name="TS4"/>
      <w:bookmarkEnd w:id="8"/>
      <w:r w:rsidRPr="001C7244">
        <w:rPr>
          <w:b/>
          <w:bCs/>
          <w:sz w:val="21"/>
          <w:szCs w:val="21"/>
        </w:rPr>
        <w:t>le S4</w:t>
      </w:r>
      <w:r w:rsidR="00C056CD" w:rsidRPr="001C7244">
        <w:rPr>
          <w:b/>
          <w:bCs/>
          <w:sz w:val="21"/>
          <w:szCs w:val="21"/>
        </w:rPr>
        <w:t>.</w:t>
      </w:r>
      <w:r w:rsidRPr="001C7244">
        <w:rPr>
          <w:sz w:val="21"/>
          <w:szCs w:val="21"/>
        </w:rPr>
        <w:t xml:space="preserve"> </w:t>
      </w:r>
      <w:r w:rsidR="00716895" w:rsidRPr="001C7244">
        <w:rPr>
          <w:sz w:val="21"/>
          <w:szCs w:val="21"/>
        </w:rPr>
        <w:t xml:space="preserve">The interaction distance and coordination number of each atom pair obtained by AIMD, EPSR and difference </w:t>
      </w:r>
      <w:r w:rsidR="00025CC2" w:rsidRPr="001C7244">
        <w:rPr>
          <w:sz w:val="21"/>
          <w:szCs w:val="21"/>
        </w:rPr>
        <w:t xml:space="preserve">(DIFF) </w:t>
      </w:r>
      <w:r w:rsidR="00716895" w:rsidRPr="001C7244">
        <w:rPr>
          <w:sz w:val="21"/>
          <w:szCs w:val="21"/>
        </w:rPr>
        <w:t>subtraction</w:t>
      </w:r>
    </w:p>
    <w:tbl>
      <w:tblPr>
        <w:tblW w:w="8505" w:type="dxa"/>
        <w:jc w:val="center"/>
        <w:tblBorders>
          <w:top w:val="single" w:sz="12" w:space="0" w:color="auto"/>
          <w:bottom w:val="single" w:sz="12" w:space="0" w:color="auto"/>
        </w:tblBorders>
        <w:tblLook w:val="04A0" w:firstRow="1" w:lastRow="0" w:firstColumn="1" w:lastColumn="0" w:noHBand="0" w:noVBand="1"/>
      </w:tblPr>
      <w:tblGrid>
        <w:gridCol w:w="516"/>
        <w:gridCol w:w="797"/>
        <w:gridCol w:w="709"/>
        <w:gridCol w:w="1276"/>
        <w:gridCol w:w="870"/>
        <w:gridCol w:w="516"/>
        <w:gridCol w:w="777"/>
        <w:gridCol w:w="850"/>
        <w:gridCol w:w="1276"/>
        <w:gridCol w:w="992"/>
      </w:tblGrid>
      <w:tr w:rsidR="001C7244" w:rsidRPr="001C7244" w14:paraId="5A2D1506" w14:textId="77777777" w:rsidTr="00DD423F">
        <w:trPr>
          <w:trHeight w:val="370"/>
          <w:jc w:val="center"/>
        </w:trPr>
        <w:tc>
          <w:tcPr>
            <w:tcW w:w="479" w:type="dxa"/>
            <w:tcBorders>
              <w:top w:val="single" w:sz="12" w:space="0" w:color="auto"/>
              <w:bottom w:val="single" w:sz="6" w:space="0" w:color="auto"/>
            </w:tcBorders>
            <w:shd w:val="clear" w:color="auto" w:fill="auto"/>
            <w:noWrap/>
            <w:vAlign w:val="center"/>
            <w:hideMark/>
          </w:tcPr>
          <w:p w14:paraId="3C6E4B70" w14:textId="77777777" w:rsidR="00F2511B" w:rsidRPr="001C7244" w:rsidRDefault="00F2511B" w:rsidP="00F2511B">
            <w:pPr>
              <w:widowControl/>
              <w:spacing w:line="240" w:lineRule="auto"/>
              <w:ind w:firstLineChars="0" w:firstLine="0"/>
              <w:jc w:val="center"/>
              <w:rPr>
                <w:rFonts w:eastAsia="DengXian" w:cs="Times New Roman"/>
                <w:i/>
                <w:iCs/>
                <w:kern w:val="0"/>
                <w:sz w:val="21"/>
                <w:szCs w:val="21"/>
              </w:rPr>
            </w:pPr>
            <w:r w:rsidRPr="001C7244">
              <w:rPr>
                <w:rFonts w:eastAsia="DengXian" w:cs="Times New Roman"/>
                <w:i/>
                <w:iCs/>
                <w:kern w:val="0"/>
                <w:sz w:val="21"/>
                <w:szCs w:val="21"/>
              </w:rPr>
              <w:t>x</w:t>
            </w:r>
          </w:p>
        </w:tc>
        <w:tc>
          <w:tcPr>
            <w:tcW w:w="797" w:type="dxa"/>
            <w:tcBorders>
              <w:top w:val="single" w:sz="12" w:space="0" w:color="auto"/>
              <w:bottom w:val="single" w:sz="6" w:space="0" w:color="auto"/>
            </w:tcBorders>
            <w:shd w:val="clear" w:color="auto" w:fill="auto"/>
            <w:noWrap/>
            <w:vAlign w:val="center"/>
            <w:hideMark/>
          </w:tcPr>
          <w:p w14:paraId="6E50C9D9" w14:textId="77777777" w:rsidR="00F2511B" w:rsidRPr="001C7244" w:rsidRDefault="00F2511B" w:rsidP="00F2511B">
            <w:pPr>
              <w:widowControl/>
              <w:spacing w:line="240" w:lineRule="auto"/>
              <w:ind w:firstLineChars="0" w:firstLine="0"/>
              <w:jc w:val="center"/>
              <w:rPr>
                <w:rFonts w:eastAsia="DengXian" w:cs="Times New Roman"/>
                <w:i/>
                <w:iCs/>
                <w:kern w:val="0"/>
                <w:sz w:val="21"/>
                <w:szCs w:val="21"/>
              </w:rPr>
            </w:pPr>
            <w:r w:rsidRPr="001C7244">
              <w:rPr>
                <w:rFonts w:eastAsia="DengXian" w:cs="Times New Roman"/>
                <w:i/>
                <w:iCs/>
                <w:kern w:val="0"/>
                <w:sz w:val="21"/>
                <w:szCs w:val="21"/>
              </w:rPr>
              <w:t>i-j</w:t>
            </w:r>
          </w:p>
        </w:tc>
        <w:tc>
          <w:tcPr>
            <w:tcW w:w="709" w:type="dxa"/>
            <w:tcBorders>
              <w:top w:val="single" w:sz="12" w:space="0" w:color="auto"/>
              <w:bottom w:val="single" w:sz="6" w:space="0" w:color="auto"/>
            </w:tcBorders>
            <w:shd w:val="clear" w:color="auto" w:fill="auto"/>
            <w:noWrap/>
            <w:vAlign w:val="center"/>
            <w:hideMark/>
          </w:tcPr>
          <w:p w14:paraId="2C5C7295" w14:textId="77777777" w:rsidR="00F2511B" w:rsidRPr="001C7244" w:rsidRDefault="00F2511B" w:rsidP="00F2511B">
            <w:pPr>
              <w:widowControl/>
              <w:spacing w:line="240" w:lineRule="auto"/>
              <w:ind w:firstLineChars="0" w:firstLine="0"/>
              <w:jc w:val="center"/>
              <w:rPr>
                <w:rFonts w:eastAsia="DengXian" w:cs="Times New Roman"/>
                <w:i/>
                <w:iCs/>
                <w:kern w:val="0"/>
                <w:sz w:val="21"/>
                <w:szCs w:val="21"/>
              </w:rPr>
            </w:pPr>
            <w:r w:rsidRPr="001C7244">
              <w:rPr>
                <w:rFonts w:eastAsia="DengXian" w:cs="Times New Roman"/>
                <w:i/>
                <w:iCs/>
                <w:kern w:val="0"/>
                <w:sz w:val="21"/>
                <w:szCs w:val="21"/>
              </w:rPr>
              <w:t>ri-j</w:t>
            </w:r>
            <w:r w:rsidRPr="001C7244">
              <w:rPr>
                <w:rFonts w:eastAsia="DengXian" w:cs="Times New Roman"/>
                <w:kern w:val="0"/>
                <w:sz w:val="21"/>
                <w:szCs w:val="21"/>
              </w:rPr>
              <w:t>/Å</w:t>
            </w:r>
          </w:p>
        </w:tc>
        <w:tc>
          <w:tcPr>
            <w:tcW w:w="1276" w:type="dxa"/>
            <w:tcBorders>
              <w:top w:val="single" w:sz="12" w:space="0" w:color="auto"/>
              <w:bottom w:val="single" w:sz="6" w:space="0" w:color="auto"/>
            </w:tcBorders>
            <w:shd w:val="clear" w:color="auto" w:fill="auto"/>
            <w:noWrap/>
            <w:vAlign w:val="center"/>
            <w:hideMark/>
          </w:tcPr>
          <w:p w14:paraId="71A49591" w14:textId="77777777" w:rsidR="00F2511B" w:rsidRPr="001C7244" w:rsidRDefault="00F2511B" w:rsidP="00F2511B">
            <w:pPr>
              <w:widowControl/>
              <w:spacing w:line="240" w:lineRule="auto"/>
              <w:ind w:firstLineChars="0" w:firstLine="0"/>
              <w:jc w:val="center"/>
              <w:rPr>
                <w:rFonts w:eastAsia="DengXian" w:cs="Times New Roman"/>
                <w:i/>
                <w:iCs/>
                <w:kern w:val="0"/>
                <w:sz w:val="21"/>
                <w:szCs w:val="21"/>
              </w:rPr>
            </w:pPr>
            <w:r w:rsidRPr="001C7244">
              <w:rPr>
                <w:rFonts w:eastAsia="DengXian" w:cs="Times New Roman"/>
                <w:i/>
                <w:iCs/>
                <w:kern w:val="0"/>
                <w:sz w:val="21"/>
                <w:szCs w:val="21"/>
              </w:rPr>
              <w:t>CN</w:t>
            </w:r>
            <w:r w:rsidRPr="001C7244">
              <w:rPr>
                <w:rFonts w:eastAsia="DengXian" w:cs="Times New Roman"/>
                <w:kern w:val="0"/>
                <w:sz w:val="21"/>
                <w:szCs w:val="21"/>
                <w:vertAlign w:val="subscript"/>
              </w:rPr>
              <w:t>i-j</w:t>
            </w:r>
            <w:r w:rsidRPr="001C7244">
              <w:rPr>
                <w:rFonts w:eastAsia="DengXian" w:cs="Times New Roman"/>
                <w:i/>
                <w:iCs/>
                <w:kern w:val="0"/>
                <w:sz w:val="21"/>
                <w:szCs w:val="21"/>
              </w:rPr>
              <w:t>/atoms</w:t>
            </w:r>
          </w:p>
        </w:tc>
        <w:tc>
          <w:tcPr>
            <w:tcW w:w="870" w:type="dxa"/>
            <w:tcBorders>
              <w:top w:val="single" w:sz="12" w:space="0" w:color="auto"/>
              <w:bottom w:val="single" w:sz="6" w:space="0" w:color="auto"/>
            </w:tcBorders>
            <w:shd w:val="clear" w:color="auto" w:fill="auto"/>
            <w:noWrap/>
            <w:vAlign w:val="center"/>
            <w:hideMark/>
          </w:tcPr>
          <w:p w14:paraId="520ADAE7" w14:textId="77777777" w:rsidR="00F2511B" w:rsidRPr="001C7244" w:rsidRDefault="00F2511B" w:rsidP="00F2511B">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Method</w:t>
            </w:r>
          </w:p>
        </w:tc>
        <w:tc>
          <w:tcPr>
            <w:tcW w:w="479" w:type="dxa"/>
            <w:tcBorders>
              <w:top w:val="single" w:sz="12" w:space="0" w:color="auto"/>
              <w:bottom w:val="single" w:sz="6" w:space="0" w:color="auto"/>
            </w:tcBorders>
            <w:shd w:val="clear" w:color="auto" w:fill="auto"/>
            <w:noWrap/>
            <w:vAlign w:val="center"/>
            <w:hideMark/>
          </w:tcPr>
          <w:p w14:paraId="057CBA3F" w14:textId="77777777" w:rsidR="00F2511B" w:rsidRPr="001C7244" w:rsidRDefault="00F2511B" w:rsidP="00F2511B">
            <w:pPr>
              <w:widowControl/>
              <w:spacing w:line="240" w:lineRule="auto"/>
              <w:ind w:firstLineChars="0" w:firstLine="0"/>
              <w:jc w:val="center"/>
              <w:rPr>
                <w:rFonts w:eastAsia="DengXian" w:cs="Times New Roman"/>
                <w:i/>
                <w:iCs/>
                <w:kern w:val="0"/>
                <w:sz w:val="21"/>
                <w:szCs w:val="21"/>
              </w:rPr>
            </w:pPr>
            <w:r w:rsidRPr="001C7244">
              <w:rPr>
                <w:rFonts w:eastAsia="DengXian" w:cs="Times New Roman"/>
                <w:i/>
                <w:iCs/>
                <w:kern w:val="0"/>
                <w:sz w:val="21"/>
                <w:szCs w:val="21"/>
              </w:rPr>
              <w:t>x</w:t>
            </w:r>
          </w:p>
        </w:tc>
        <w:tc>
          <w:tcPr>
            <w:tcW w:w="777" w:type="dxa"/>
            <w:tcBorders>
              <w:top w:val="single" w:sz="12" w:space="0" w:color="auto"/>
              <w:bottom w:val="single" w:sz="6" w:space="0" w:color="auto"/>
            </w:tcBorders>
            <w:shd w:val="clear" w:color="auto" w:fill="auto"/>
            <w:noWrap/>
            <w:vAlign w:val="center"/>
            <w:hideMark/>
          </w:tcPr>
          <w:p w14:paraId="1D01ACB3" w14:textId="77777777" w:rsidR="00F2511B" w:rsidRPr="001C7244" w:rsidRDefault="00F2511B" w:rsidP="00F2511B">
            <w:pPr>
              <w:widowControl/>
              <w:spacing w:line="240" w:lineRule="auto"/>
              <w:ind w:firstLineChars="0" w:firstLine="0"/>
              <w:jc w:val="center"/>
              <w:rPr>
                <w:rFonts w:eastAsia="DengXian" w:cs="Times New Roman"/>
                <w:i/>
                <w:iCs/>
                <w:kern w:val="0"/>
                <w:sz w:val="21"/>
                <w:szCs w:val="21"/>
              </w:rPr>
            </w:pPr>
            <w:r w:rsidRPr="001C7244">
              <w:rPr>
                <w:rFonts w:eastAsia="DengXian" w:cs="Times New Roman"/>
                <w:i/>
                <w:iCs/>
                <w:kern w:val="0"/>
                <w:sz w:val="21"/>
                <w:szCs w:val="21"/>
              </w:rPr>
              <w:t>i-j</w:t>
            </w:r>
          </w:p>
        </w:tc>
        <w:tc>
          <w:tcPr>
            <w:tcW w:w="850" w:type="dxa"/>
            <w:tcBorders>
              <w:top w:val="single" w:sz="12" w:space="0" w:color="auto"/>
              <w:bottom w:val="single" w:sz="6" w:space="0" w:color="auto"/>
            </w:tcBorders>
            <w:shd w:val="clear" w:color="auto" w:fill="auto"/>
            <w:noWrap/>
            <w:vAlign w:val="center"/>
            <w:hideMark/>
          </w:tcPr>
          <w:p w14:paraId="644B1023" w14:textId="77777777" w:rsidR="00F2511B" w:rsidRPr="001C7244" w:rsidRDefault="00F2511B" w:rsidP="00F2511B">
            <w:pPr>
              <w:widowControl/>
              <w:spacing w:line="240" w:lineRule="auto"/>
              <w:ind w:firstLineChars="0" w:firstLine="0"/>
              <w:jc w:val="center"/>
              <w:rPr>
                <w:rFonts w:eastAsia="DengXian" w:cs="Times New Roman"/>
                <w:i/>
                <w:iCs/>
                <w:kern w:val="0"/>
                <w:sz w:val="21"/>
                <w:szCs w:val="21"/>
              </w:rPr>
            </w:pPr>
            <w:r w:rsidRPr="001C7244">
              <w:rPr>
                <w:rFonts w:eastAsia="DengXian" w:cs="Times New Roman"/>
                <w:i/>
                <w:iCs/>
                <w:kern w:val="0"/>
                <w:sz w:val="21"/>
                <w:szCs w:val="21"/>
              </w:rPr>
              <w:t>ri-j</w:t>
            </w:r>
            <w:r w:rsidRPr="001C7244">
              <w:rPr>
                <w:rFonts w:eastAsia="DengXian" w:cs="Times New Roman"/>
                <w:kern w:val="0"/>
                <w:sz w:val="21"/>
                <w:szCs w:val="21"/>
              </w:rPr>
              <w:t>/Å</w:t>
            </w:r>
          </w:p>
        </w:tc>
        <w:tc>
          <w:tcPr>
            <w:tcW w:w="1276" w:type="dxa"/>
            <w:tcBorders>
              <w:top w:val="single" w:sz="12" w:space="0" w:color="auto"/>
              <w:bottom w:val="single" w:sz="6" w:space="0" w:color="auto"/>
            </w:tcBorders>
            <w:shd w:val="clear" w:color="auto" w:fill="auto"/>
            <w:noWrap/>
            <w:vAlign w:val="center"/>
            <w:hideMark/>
          </w:tcPr>
          <w:p w14:paraId="2EB70900" w14:textId="77777777" w:rsidR="00F2511B" w:rsidRPr="001C7244" w:rsidRDefault="00F2511B" w:rsidP="00F2511B">
            <w:pPr>
              <w:widowControl/>
              <w:spacing w:line="240" w:lineRule="auto"/>
              <w:ind w:firstLineChars="0" w:firstLine="0"/>
              <w:jc w:val="center"/>
              <w:rPr>
                <w:rFonts w:eastAsia="DengXian" w:cs="Times New Roman"/>
                <w:i/>
                <w:iCs/>
                <w:kern w:val="0"/>
                <w:sz w:val="21"/>
                <w:szCs w:val="21"/>
              </w:rPr>
            </w:pPr>
            <w:r w:rsidRPr="001C7244">
              <w:rPr>
                <w:rFonts w:eastAsia="DengXian" w:cs="Times New Roman"/>
                <w:i/>
                <w:iCs/>
                <w:kern w:val="0"/>
                <w:sz w:val="21"/>
                <w:szCs w:val="21"/>
              </w:rPr>
              <w:t>CN</w:t>
            </w:r>
            <w:r w:rsidRPr="001C7244">
              <w:rPr>
                <w:rFonts w:eastAsia="DengXian" w:cs="Times New Roman"/>
                <w:kern w:val="0"/>
                <w:sz w:val="21"/>
                <w:szCs w:val="21"/>
                <w:vertAlign w:val="subscript"/>
              </w:rPr>
              <w:t>i-j</w:t>
            </w:r>
            <w:r w:rsidRPr="001C7244">
              <w:rPr>
                <w:rFonts w:eastAsia="DengXian" w:cs="Times New Roman"/>
                <w:i/>
                <w:iCs/>
                <w:kern w:val="0"/>
                <w:sz w:val="21"/>
                <w:szCs w:val="21"/>
              </w:rPr>
              <w:t>/atoms</w:t>
            </w:r>
          </w:p>
        </w:tc>
        <w:tc>
          <w:tcPr>
            <w:tcW w:w="992" w:type="dxa"/>
            <w:tcBorders>
              <w:top w:val="single" w:sz="12" w:space="0" w:color="auto"/>
              <w:bottom w:val="single" w:sz="6" w:space="0" w:color="auto"/>
            </w:tcBorders>
            <w:shd w:val="clear" w:color="auto" w:fill="auto"/>
            <w:noWrap/>
            <w:vAlign w:val="center"/>
            <w:hideMark/>
          </w:tcPr>
          <w:p w14:paraId="3EE10943" w14:textId="77777777" w:rsidR="00F2511B" w:rsidRPr="001C7244" w:rsidRDefault="00F2511B" w:rsidP="00F2511B">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Method</w:t>
            </w:r>
          </w:p>
        </w:tc>
      </w:tr>
      <w:tr w:rsidR="001C7244" w:rsidRPr="001C7244" w14:paraId="25BA5355" w14:textId="77777777" w:rsidTr="00DD423F">
        <w:trPr>
          <w:trHeight w:val="273"/>
          <w:jc w:val="center"/>
        </w:trPr>
        <w:tc>
          <w:tcPr>
            <w:tcW w:w="479" w:type="dxa"/>
            <w:vMerge w:val="restart"/>
            <w:tcBorders>
              <w:top w:val="single" w:sz="6" w:space="0" w:color="auto"/>
            </w:tcBorders>
            <w:shd w:val="clear" w:color="auto" w:fill="auto"/>
            <w:noWrap/>
            <w:vAlign w:val="center"/>
            <w:hideMark/>
          </w:tcPr>
          <w:p w14:paraId="0E8C5E2D" w14:textId="64076F50"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0.1</w:t>
            </w:r>
          </w:p>
        </w:tc>
        <w:tc>
          <w:tcPr>
            <w:tcW w:w="797" w:type="dxa"/>
            <w:vMerge w:val="restart"/>
            <w:tcBorders>
              <w:top w:val="single" w:sz="6" w:space="0" w:color="auto"/>
            </w:tcBorders>
            <w:shd w:val="clear" w:color="auto" w:fill="auto"/>
            <w:noWrap/>
            <w:vAlign w:val="center"/>
            <w:hideMark/>
          </w:tcPr>
          <w:p w14:paraId="3A059367" w14:textId="60DB9C48"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B-O</w:t>
            </w:r>
          </w:p>
        </w:tc>
        <w:tc>
          <w:tcPr>
            <w:tcW w:w="709" w:type="dxa"/>
            <w:tcBorders>
              <w:top w:val="single" w:sz="6" w:space="0" w:color="auto"/>
            </w:tcBorders>
            <w:shd w:val="clear" w:color="auto" w:fill="auto"/>
            <w:noWrap/>
            <w:vAlign w:val="center"/>
            <w:hideMark/>
          </w:tcPr>
          <w:p w14:paraId="02F4B2F5" w14:textId="19533431"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1.37</w:t>
            </w:r>
          </w:p>
        </w:tc>
        <w:tc>
          <w:tcPr>
            <w:tcW w:w="1276" w:type="dxa"/>
            <w:tcBorders>
              <w:top w:val="single" w:sz="6" w:space="0" w:color="auto"/>
            </w:tcBorders>
            <w:shd w:val="clear" w:color="auto" w:fill="auto"/>
            <w:noWrap/>
            <w:vAlign w:val="center"/>
            <w:hideMark/>
          </w:tcPr>
          <w:p w14:paraId="008220FF" w14:textId="28060455"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3.29</w:t>
            </w:r>
          </w:p>
        </w:tc>
        <w:tc>
          <w:tcPr>
            <w:tcW w:w="870" w:type="dxa"/>
            <w:tcBorders>
              <w:top w:val="single" w:sz="6" w:space="0" w:color="auto"/>
            </w:tcBorders>
            <w:shd w:val="clear" w:color="auto" w:fill="auto"/>
            <w:noWrap/>
            <w:vAlign w:val="center"/>
            <w:hideMark/>
          </w:tcPr>
          <w:p w14:paraId="1B388EC3" w14:textId="10244F7F"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DIFF</w:t>
            </w:r>
          </w:p>
        </w:tc>
        <w:tc>
          <w:tcPr>
            <w:tcW w:w="479" w:type="dxa"/>
            <w:vMerge w:val="restart"/>
            <w:tcBorders>
              <w:top w:val="single" w:sz="6" w:space="0" w:color="auto"/>
            </w:tcBorders>
            <w:shd w:val="clear" w:color="auto" w:fill="auto"/>
            <w:noWrap/>
            <w:vAlign w:val="center"/>
            <w:hideMark/>
          </w:tcPr>
          <w:p w14:paraId="63C99B2F" w14:textId="3CF02854"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0.3</w:t>
            </w:r>
          </w:p>
        </w:tc>
        <w:tc>
          <w:tcPr>
            <w:tcW w:w="777" w:type="dxa"/>
            <w:vMerge w:val="restart"/>
            <w:tcBorders>
              <w:top w:val="single" w:sz="6" w:space="0" w:color="auto"/>
            </w:tcBorders>
            <w:shd w:val="clear" w:color="auto" w:fill="auto"/>
            <w:noWrap/>
            <w:vAlign w:val="center"/>
            <w:hideMark/>
          </w:tcPr>
          <w:p w14:paraId="48534AA7" w14:textId="6447F5F4"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B-O</w:t>
            </w:r>
          </w:p>
        </w:tc>
        <w:tc>
          <w:tcPr>
            <w:tcW w:w="850" w:type="dxa"/>
            <w:tcBorders>
              <w:top w:val="single" w:sz="6" w:space="0" w:color="auto"/>
            </w:tcBorders>
            <w:shd w:val="clear" w:color="auto" w:fill="auto"/>
            <w:noWrap/>
            <w:vAlign w:val="center"/>
            <w:hideMark/>
          </w:tcPr>
          <w:p w14:paraId="3E63D278" w14:textId="09E10421"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1.40</w:t>
            </w:r>
          </w:p>
        </w:tc>
        <w:tc>
          <w:tcPr>
            <w:tcW w:w="1276" w:type="dxa"/>
            <w:tcBorders>
              <w:top w:val="single" w:sz="6" w:space="0" w:color="auto"/>
            </w:tcBorders>
            <w:shd w:val="clear" w:color="auto" w:fill="auto"/>
            <w:noWrap/>
            <w:vAlign w:val="center"/>
            <w:hideMark/>
          </w:tcPr>
          <w:p w14:paraId="168E0B5B" w14:textId="186811E6"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3.32</w:t>
            </w:r>
          </w:p>
        </w:tc>
        <w:tc>
          <w:tcPr>
            <w:tcW w:w="992" w:type="dxa"/>
            <w:tcBorders>
              <w:top w:val="single" w:sz="6" w:space="0" w:color="auto"/>
            </w:tcBorders>
            <w:shd w:val="clear" w:color="auto" w:fill="auto"/>
            <w:noWrap/>
            <w:vAlign w:val="center"/>
            <w:hideMark/>
          </w:tcPr>
          <w:p w14:paraId="625659A7" w14:textId="54005213"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DIFF</w:t>
            </w:r>
          </w:p>
        </w:tc>
      </w:tr>
      <w:tr w:rsidR="001C7244" w:rsidRPr="001C7244" w14:paraId="1B3DE737" w14:textId="77777777" w:rsidTr="00DD423F">
        <w:trPr>
          <w:trHeight w:val="273"/>
          <w:jc w:val="center"/>
        </w:trPr>
        <w:tc>
          <w:tcPr>
            <w:tcW w:w="479" w:type="dxa"/>
            <w:vMerge/>
            <w:vAlign w:val="center"/>
            <w:hideMark/>
          </w:tcPr>
          <w:p w14:paraId="781B9A6C"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797" w:type="dxa"/>
            <w:vMerge/>
            <w:vAlign w:val="center"/>
            <w:hideMark/>
          </w:tcPr>
          <w:p w14:paraId="56002A6D"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709" w:type="dxa"/>
            <w:shd w:val="clear" w:color="auto" w:fill="auto"/>
            <w:noWrap/>
            <w:vAlign w:val="center"/>
            <w:hideMark/>
          </w:tcPr>
          <w:p w14:paraId="5F6887EA" w14:textId="6B8368F6"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1.38</w:t>
            </w:r>
          </w:p>
        </w:tc>
        <w:tc>
          <w:tcPr>
            <w:tcW w:w="1276" w:type="dxa"/>
            <w:shd w:val="clear" w:color="auto" w:fill="auto"/>
            <w:noWrap/>
            <w:vAlign w:val="center"/>
            <w:hideMark/>
          </w:tcPr>
          <w:p w14:paraId="48330090" w14:textId="2B5E9F5A"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3.00</w:t>
            </w:r>
          </w:p>
        </w:tc>
        <w:tc>
          <w:tcPr>
            <w:tcW w:w="870" w:type="dxa"/>
            <w:shd w:val="clear" w:color="auto" w:fill="auto"/>
            <w:noWrap/>
            <w:vAlign w:val="center"/>
            <w:hideMark/>
          </w:tcPr>
          <w:p w14:paraId="67A96502" w14:textId="44E1A7E6"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EPSR</w:t>
            </w:r>
          </w:p>
        </w:tc>
        <w:tc>
          <w:tcPr>
            <w:tcW w:w="479" w:type="dxa"/>
            <w:vMerge/>
            <w:vAlign w:val="center"/>
            <w:hideMark/>
          </w:tcPr>
          <w:p w14:paraId="6894EF9E"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777" w:type="dxa"/>
            <w:vMerge/>
            <w:vAlign w:val="center"/>
            <w:hideMark/>
          </w:tcPr>
          <w:p w14:paraId="34B95DD6"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850" w:type="dxa"/>
            <w:shd w:val="clear" w:color="auto" w:fill="auto"/>
            <w:noWrap/>
            <w:vAlign w:val="center"/>
            <w:hideMark/>
          </w:tcPr>
          <w:p w14:paraId="4651A1A0" w14:textId="68140E71"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1.38</w:t>
            </w:r>
          </w:p>
        </w:tc>
        <w:tc>
          <w:tcPr>
            <w:tcW w:w="1276" w:type="dxa"/>
            <w:shd w:val="clear" w:color="auto" w:fill="auto"/>
            <w:noWrap/>
            <w:vAlign w:val="center"/>
            <w:hideMark/>
          </w:tcPr>
          <w:p w14:paraId="44B24A85" w14:textId="647B0194"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3.45</w:t>
            </w:r>
          </w:p>
        </w:tc>
        <w:tc>
          <w:tcPr>
            <w:tcW w:w="992" w:type="dxa"/>
            <w:shd w:val="clear" w:color="auto" w:fill="auto"/>
            <w:noWrap/>
            <w:vAlign w:val="center"/>
            <w:hideMark/>
          </w:tcPr>
          <w:p w14:paraId="06E1B087" w14:textId="77D30A99"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EPSR</w:t>
            </w:r>
          </w:p>
        </w:tc>
      </w:tr>
      <w:tr w:rsidR="001C7244" w:rsidRPr="001C7244" w14:paraId="73E76460" w14:textId="77777777" w:rsidTr="00DD423F">
        <w:trPr>
          <w:trHeight w:val="273"/>
          <w:jc w:val="center"/>
        </w:trPr>
        <w:tc>
          <w:tcPr>
            <w:tcW w:w="479" w:type="dxa"/>
            <w:vMerge/>
            <w:vAlign w:val="center"/>
            <w:hideMark/>
          </w:tcPr>
          <w:p w14:paraId="30DBD6FD"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797" w:type="dxa"/>
            <w:vMerge/>
            <w:vAlign w:val="center"/>
            <w:hideMark/>
          </w:tcPr>
          <w:p w14:paraId="7CD36F9D"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709" w:type="dxa"/>
            <w:shd w:val="clear" w:color="auto" w:fill="auto"/>
            <w:noWrap/>
            <w:vAlign w:val="center"/>
            <w:hideMark/>
          </w:tcPr>
          <w:p w14:paraId="566DD3B8" w14:textId="5DF8869F"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1.38</w:t>
            </w:r>
          </w:p>
        </w:tc>
        <w:tc>
          <w:tcPr>
            <w:tcW w:w="1276" w:type="dxa"/>
            <w:shd w:val="clear" w:color="auto" w:fill="auto"/>
            <w:noWrap/>
            <w:vAlign w:val="center"/>
            <w:hideMark/>
          </w:tcPr>
          <w:p w14:paraId="4E601315" w14:textId="22516545"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3.09</w:t>
            </w:r>
          </w:p>
        </w:tc>
        <w:tc>
          <w:tcPr>
            <w:tcW w:w="870" w:type="dxa"/>
            <w:shd w:val="clear" w:color="auto" w:fill="auto"/>
            <w:noWrap/>
            <w:vAlign w:val="center"/>
            <w:hideMark/>
          </w:tcPr>
          <w:p w14:paraId="56C8F348" w14:textId="5DF8138B"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AIMD</w:t>
            </w:r>
          </w:p>
        </w:tc>
        <w:tc>
          <w:tcPr>
            <w:tcW w:w="479" w:type="dxa"/>
            <w:vMerge/>
            <w:vAlign w:val="center"/>
            <w:hideMark/>
          </w:tcPr>
          <w:p w14:paraId="7629E526"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777" w:type="dxa"/>
            <w:vMerge/>
            <w:vAlign w:val="center"/>
            <w:hideMark/>
          </w:tcPr>
          <w:p w14:paraId="4048D465"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850" w:type="dxa"/>
            <w:shd w:val="clear" w:color="auto" w:fill="auto"/>
            <w:noWrap/>
            <w:vAlign w:val="center"/>
            <w:hideMark/>
          </w:tcPr>
          <w:p w14:paraId="45090E9E" w14:textId="27A6C3F0"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1.39</w:t>
            </w:r>
          </w:p>
        </w:tc>
        <w:tc>
          <w:tcPr>
            <w:tcW w:w="1276" w:type="dxa"/>
            <w:shd w:val="clear" w:color="auto" w:fill="auto"/>
            <w:noWrap/>
            <w:vAlign w:val="center"/>
            <w:hideMark/>
          </w:tcPr>
          <w:p w14:paraId="07829AC5" w14:textId="43B786AF"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3.27</w:t>
            </w:r>
          </w:p>
        </w:tc>
        <w:tc>
          <w:tcPr>
            <w:tcW w:w="992" w:type="dxa"/>
            <w:shd w:val="clear" w:color="auto" w:fill="auto"/>
            <w:noWrap/>
            <w:vAlign w:val="center"/>
            <w:hideMark/>
          </w:tcPr>
          <w:p w14:paraId="3878231A" w14:textId="1BA2E347"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AIMD</w:t>
            </w:r>
          </w:p>
        </w:tc>
      </w:tr>
      <w:tr w:rsidR="001C7244" w:rsidRPr="001C7244" w14:paraId="58D519C4" w14:textId="77777777" w:rsidTr="00DD423F">
        <w:trPr>
          <w:trHeight w:val="273"/>
          <w:jc w:val="center"/>
        </w:trPr>
        <w:tc>
          <w:tcPr>
            <w:tcW w:w="479" w:type="dxa"/>
            <w:vMerge/>
            <w:vAlign w:val="center"/>
            <w:hideMark/>
          </w:tcPr>
          <w:p w14:paraId="0F029F1B"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797" w:type="dxa"/>
            <w:vMerge w:val="restart"/>
            <w:shd w:val="clear" w:color="auto" w:fill="auto"/>
            <w:noWrap/>
            <w:vAlign w:val="center"/>
            <w:hideMark/>
          </w:tcPr>
          <w:p w14:paraId="729E7565" w14:textId="38639F1B"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O-O</w:t>
            </w:r>
          </w:p>
        </w:tc>
        <w:tc>
          <w:tcPr>
            <w:tcW w:w="709" w:type="dxa"/>
            <w:shd w:val="clear" w:color="auto" w:fill="auto"/>
            <w:noWrap/>
            <w:vAlign w:val="center"/>
            <w:hideMark/>
          </w:tcPr>
          <w:p w14:paraId="440A926F" w14:textId="72B6BFC3"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2.42</w:t>
            </w:r>
          </w:p>
        </w:tc>
        <w:tc>
          <w:tcPr>
            <w:tcW w:w="1276" w:type="dxa"/>
            <w:shd w:val="clear" w:color="auto" w:fill="auto"/>
            <w:noWrap/>
            <w:vAlign w:val="center"/>
            <w:hideMark/>
          </w:tcPr>
          <w:p w14:paraId="64A09825" w14:textId="67E79406"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4.24</w:t>
            </w:r>
          </w:p>
        </w:tc>
        <w:tc>
          <w:tcPr>
            <w:tcW w:w="870" w:type="dxa"/>
            <w:shd w:val="clear" w:color="auto" w:fill="auto"/>
            <w:noWrap/>
            <w:vAlign w:val="center"/>
            <w:hideMark/>
          </w:tcPr>
          <w:p w14:paraId="7FF9ABE3" w14:textId="41132727"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DIFF</w:t>
            </w:r>
          </w:p>
        </w:tc>
        <w:tc>
          <w:tcPr>
            <w:tcW w:w="479" w:type="dxa"/>
            <w:vMerge/>
            <w:vAlign w:val="center"/>
            <w:hideMark/>
          </w:tcPr>
          <w:p w14:paraId="28442B9C"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777" w:type="dxa"/>
            <w:vMerge w:val="restart"/>
            <w:shd w:val="clear" w:color="auto" w:fill="auto"/>
            <w:noWrap/>
            <w:vAlign w:val="center"/>
            <w:hideMark/>
          </w:tcPr>
          <w:p w14:paraId="5A49DB28" w14:textId="37B390DF"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O-O</w:t>
            </w:r>
          </w:p>
        </w:tc>
        <w:tc>
          <w:tcPr>
            <w:tcW w:w="850" w:type="dxa"/>
            <w:shd w:val="clear" w:color="auto" w:fill="auto"/>
            <w:noWrap/>
            <w:vAlign w:val="center"/>
            <w:hideMark/>
          </w:tcPr>
          <w:p w14:paraId="5E69856A" w14:textId="3A269182"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2.41</w:t>
            </w:r>
          </w:p>
        </w:tc>
        <w:tc>
          <w:tcPr>
            <w:tcW w:w="1276" w:type="dxa"/>
            <w:shd w:val="clear" w:color="auto" w:fill="auto"/>
            <w:noWrap/>
            <w:vAlign w:val="center"/>
            <w:hideMark/>
          </w:tcPr>
          <w:p w14:paraId="11302554" w14:textId="74A8EE35"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4.45</w:t>
            </w:r>
          </w:p>
        </w:tc>
        <w:tc>
          <w:tcPr>
            <w:tcW w:w="992" w:type="dxa"/>
            <w:shd w:val="clear" w:color="auto" w:fill="auto"/>
            <w:noWrap/>
            <w:vAlign w:val="center"/>
            <w:hideMark/>
          </w:tcPr>
          <w:p w14:paraId="7F14B79E" w14:textId="45078D30"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DIFF</w:t>
            </w:r>
          </w:p>
        </w:tc>
      </w:tr>
      <w:tr w:rsidR="001C7244" w:rsidRPr="001C7244" w14:paraId="4478D330" w14:textId="77777777" w:rsidTr="00DD423F">
        <w:trPr>
          <w:trHeight w:val="273"/>
          <w:jc w:val="center"/>
        </w:trPr>
        <w:tc>
          <w:tcPr>
            <w:tcW w:w="479" w:type="dxa"/>
            <w:vMerge/>
            <w:vAlign w:val="center"/>
            <w:hideMark/>
          </w:tcPr>
          <w:p w14:paraId="024A474D"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797" w:type="dxa"/>
            <w:vMerge/>
            <w:vAlign w:val="center"/>
            <w:hideMark/>
          </w:tcPr>
          <w:p w14:paraId="769E194E"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709" w:type="dxa"/>
            <w:shd w:val="clear" w:color="auto" w:fill="auto"/>
            <w:noWrap/>
            <w:vAlign w:val="center"/>
            <w:hideMark/>
          </w:tcPr>
          <w:p w14:paraId="2A3DB85B" w14:textId="0FC75A1F"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2.40</w:t>
            </w:r>
          </w:p>
        </w:tc>
        <w:tc>
          <w:tcPr>
            <w:tcW w:w="1276" w:type="dxa"/>
            <w:shd w:val="clear" w:color="auto" w:fill="auto"/>
            <w:noWrap/>
            <w:vAlign w:val="center"/>
            <w:hideMark/>
          </w:tcPr>
          <w:p w14:paraId="1CD63E92" w14:textId="6DD91C45"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5.16</w:t>
            </w:r>
          </w:p>
        </w:tc>
        <w:tc>
          <w:tcPr>
            <w:tcW w:w="870" w:type="dxa"/>
            <w:shd w:val="clear" w:color="auto" w:fill="auto"/>
            <w:noWrap/>
            <w:vAlign w:val="center"/>
            <w:hideMark/>
          </w:tcPr>
          <w:p w14:paraId="622B33C4" w14:textId="7E7EFA90"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EPSR</w:t>
            </w:r>
          </w:p>
        </w:tc>
        <w:tc>
          <w:tcPr>
            <w:tcW w:w="479" w:type="dxa"/>
            <w:vMerge/>
            <w:vAlign w:val="center"/>
            <w:hideMark/>
          </w:tcPr>
          <w:p w14:paraId="2E6DC00B"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777" w:type="dxa"/>
            <w:vMerge/>
            <w:vAlign w:val="center"/>
            <w:hideMark/>
          </w:tcPr>
          <w:p w14:paraId="436D37AB"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850" w:type="dxa"/>
            <w:shd w:val="clear" w:color="auto" w:fill="auto"/>
            <w:noWrap/>
            <w:vAlign w:val="center"/>
            <w:hideMark/>
          </w:tcPr>
          <w:p w14:paraId="4FFD7483" w14:textId="3D1E6812"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2.40</w:t>
            </w:r>
          </w:p>
        </w:tc>
        <w:tc>
          <w:tcPr>
            <w:tcW w:w="1276" w:type="dxa"/>
            <w:shd w:val="clear" w:color="auto" w:fill="auto"/>
            <w:noWrap/>
            <w:vAlign w:val="center"/>
            <w:hideMark/>
          </w:tcPr>
          <w:p w14:paraId="496B93D1" w14:textId="528B4EAF"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6.04</w:t>
            </w:r>
          </w:p>
        </w:tc>
        <w:tc>
          <w:tcPr>
            <w:tcW w:w="992" w:type="dxa"/>
            <w:shd w:val="clear" w:color="auto" w:fill="auto"/>
            <w:noWrap/>
            <w:vAlign w:val="center"/>
            <w:hideMark/>
          </w:tcPr>
          <w:p w14:paraId="3F1284AE" w14:textId="6E2C339C"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EPSR</w:t>
            </w:r>
          </w:p>
        </w:tc>
      </w:tr>
      <w:tr w:rsidR="001C7244" w:rsidRPr="001C7244" w14:paraId="5C827D89" w14:textId="77777777" w:rsidTr="00DD423F">
        <w:trPr>
          <w:trHeight w:val="273"/>
          <w:jc w:val="center"/>
        </w:trPr>
        <w:tc>
          <w:tcPr>
            <w:tcW w:w="479" w:type="dxa"/>
            <w:vMerge/>
            <w:vAlign w:val="center"/>
            <w:hideMark/>
          </w:tcPr>
          <w:p w14:paraId="6A4AB951"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797" w:type="dxa"/>
            <w:vMerge/>
            <w:vAlign w:val="center"/>
            <w:hideMark/>
          </w:tcPr>
          <w:p w14:paraId="4FB4534F"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709" w:type="dxa"/>
            <w:shd w:val="clear" w:color="auto" w:fill="auto"/>
            <w:noWrap/>
            <w:vAlign w:val="center"/>
            <w:hideMark/>
          </w:tcPr>
          <w:p w14:paraId="53ECD357" w14:textId="455668BD"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2.40</w:t>
            </w:r>
          </w:p>
        </w:tc>
        <w:tc>
          <w:tcPr>
            <w:tcW w:w="1276" w:type="dxa"/>
            <w:shd w:val="clear" w:color="auto" w:fill="auto"/>
            <w:noWrap/>
            <w:vAlign w:val="center"/>
            <w:hideMark/>
          </w:tcPr>
          <w:p w14:paraId="3F74A20C" w14:textId="1EFCFA59"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4.24</w:t>
            </w:r>
          </w:p>
        </w:tc>
        <w:tc>
          <w:tcPr>
            <w:tcW w:w="870" w:type="dxa"/>
            <w:shd w:val="clear" w:color="auto" w:fill="auto"/>
            <w:noWrap/>
            <w:vAlign w:val="center"/>
            <w:hideMark/>
          </w:tcPr>
          <w:p w14:paraId="78798058" w14:textId="584A7FD1"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AIMD</w:t>
            </w:r>
          </w:p>
        </w:tc>
        <w:tc>
          <w:tcPr>
            <w:tcW w:w="479" w:type="dxa"/>
            <w:vMerge/>
            <w:vAlign w:val="center"/>
            <w:hideMark/>
          </w:tcPr>
          <w:p w14:paraId="683DB5F0"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777" w:type="dxa"/>
            <w:vMerge/>
            <w:vAlign w:val="center"/>
            <w:hideMark/>
          </w:tcPr>
          <w:p w14:paraId="2279AFB3"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850" w:type="dxa"/>
            <w:shd w:val="clear" w:color="auto" w:fill="auto"/>
            <w:noWrap/>
            <w:vAlign w:val="center"/>
            <w:hideMark/>
          </w:tcPr>
          <w:p w14:paraId="31563501" w14:textId="6A1CDA15"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2.41</w:t>
            </w:r>
          </w:p>
        </w:tc>
        <w:tc>
          <w:tcPr>
            <w:tcW w:w="1276" w:type="dxa"/>
            <w:shd w:val="clear" w:color="auto" w:fill="auto"/>
            <w:noWrap/>
            <w:vAlign w:val="center"/>
            <w:hideMark/>
          </w:tcPr>
          <w:p w14:paraId="533C2C12" w14:textId="6FE748D8"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4.45</w:t>
            </w:r>
          </w:p>
        </w:tc>
        <w:tc>
          <w:tcPr>
            <w:tcW w:w="992" w:type="dxa"/>
            <w:shd w:val="clear" w:color="auto" w:fill="auto"/>
            <w:noWrap/>
            <w:vAlign w:val="center"/>
            <w:hideMark/>
          </w:tcPr>
          <w:p w14:paraId="46739E08" w14:textId="6650DE3B"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AIMD</w:t>
            </w:r>
          </w:p>
        </w:tc>
      </w:tr>
      <w:tr w:rsidR="001C7244" w:rsidRPr="001C7244" w14:paraId="489866B4" w14:textId="77777777" w:rsidTr="00DD423F">
        <w:trPr>
          <w:trHeight w:val="273"/>
          <w:jc w:val="center"/>
        </w:trPr>
        <w:tc>
          <w:tcPr>
            <w:tcW w:w="479" w:type="dxa"/>
            <w:vMerge/>
            <w:vAlign w:val="center"/>
            <w:hideMark/>
          </w:tcPr>
          <w:p w14:paraId="1516C870"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797" w:type="dxa"/>
            <w:vMerge w:val="restart"/>
            <w:shd w:val="clear" w:color="auto" w:fill="auto"/>
            <w:noWrap/>
            <w:vAlign w:val="center"/>
            <w:hideMark/>
          </w:tcPr>
          <w:p w14:paraId="26143819" w14:textId="4698F856"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K-O</w:t>
            </w:r>
          </w:p>
        </w:tc>
        <w:tc>
          <w:tcPr>
            <w:tcW w:w="709" w:type="dxa"/>
            <w:shd w:val="clear" w:color="auto" w:fill="auto"/>
            <w:noWrap/>
            <w:vAlign w:val="center"/>
            <w:hideMark/>
          </w:tcPr>
          <w:p w14:paraId="70B8CE87" w14:textId="16E271EB"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2.64</w:t>
            </w:r>
          </w:p>
        </w:tc>
        <w:tc>
          <w:tcPr>
            <w:tcW w:w="1276" w:type="dxa"/>
            <w:shd w:val="clear" w:color="auto" w:fill="auto"/>
            <w:noWrap/>
            <w:vAlign w:val="center"/>
            <w:hideMark/>
          </w:tcPr>
          <w:p w14:paraId="7CD7FAC3" w14:textId="08390A22"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9.76</w:t>
            </w:r>
          </w:p>
        </w:tc>
        <w:tc>
          <w:tcPr>
            <w:tcW w:w="870" w:type="dxa"/>
            <w:shd w:val="clear" w:color="auto" w:fill="auto"/>
            <w:noWrap/>
            <w:vAlign w:val="center"/>
            <w:hideMark/>
          </w:tcPr>
          <w:p w14:paraId="04BC166F" w14:textId="523305E5"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DIFF</w:t>
            </w:r>
          </w:p>
        </w:tc>
        <w:tc>
          <w:tcPr>
            <w:tcW w:w="479" w:type="dxa"/>
            <w:vMerge/>
            <w:vAlign w:val="center"/>
            <w:hideMark/>
          </w:tcPr>
          <w:p w14:paraId="3EB56316"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777" w:type="dxa"/>
            <w:vMerge w:val="restart"/>
            <w:shd w:val="clear" w:color="auto" w:fill="auto"/>
            <w:noWrap/>
            <w:vAlign w:val="center"/>
            <w:hideMark/>
          </w:tcPr>
          <w:p w14:paraId="4FA716C3" w14:textId="7EC97ED1"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K-O</w:t>
            </w:r>
          </w:p>
        </w:tc>
        <w:tc>
          <w:tcPr>
            <w:tcW w:w="850" w:type="dxa"/>
            <w:shd w:val="clear" w:color="auto" w:fill="auto"/>
            <w:noWrap/>
            <w:vAlign w:val="center"/>
            <w:hideMark/>
          </w:tcPr>
          <w:p w14:paraId="58211386" w14:textId="0F4671F4"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2.59</w:t>
            </w:r>
          </w:p>
        </w:tc>
        <w:tc>
          <w:tcPr>
            <w:tcW w:w="1276" w:type="dxa"/>
            <w:shd w:val="clear" w:color="auto" w:fill="auto"/>
            <w:noWrap/>
            <w:vAlign w:val="center"/>
            <w:hideMark/>
          </w:tcPr>
          <w:p w14:paraId="07F6EFF9" w14:textId="07B564A0" w:rsidR="00DD423F" w:rsidRPr="001C7244" w:rsidRDefault="00E36FB6" w:rsidP="00DD423F">
            <w:pPr>
              <w:widowControl/>
              <w:spacing w:line="240" w:lineRule="auto"/>
              <w:ind w:firstLineChars="0" w:firstLine="0"/>
              <w:jc w:val="center"/>
              <w:rPr>
                <w:rFonts w:eastAsia="DengXian" w:cs="Times New Roman"/>
                <w:kern w:val="0"/>
                <w:sz w:val="21"/>
                <w:szCs w:val="21"/>
              </w:rPr>
            </w:pPr>
            <w:r w:rsidRPr="001C7244">
              <w:t>-</w:t>
            </w:r>
          </w:p>
        </w:tc>
        <w:tc>
          <w:tcPr>
            <w:tcW w:w="992" w:type="dxa"/>
            <w:shd w:val="clear" w:color="auto" w:fill="auto"/>
            <w:noWrap/>
            <w:vAlign w:val="center"/>
            <w:hideMark/>
          </w:tcPr>
          <w:p w14:paraId="2760D357" w14:textId="14DE0A3F"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DIFF</w:t>
            </w:r>
          </w:p>
        </w:tc>
      </w:tr>
      <w:tr w:rsidR="001C7244" w:rsidRPr="001C7244" w14:paraId="3C148CB6" w14:textId="77777777" w:rsidTr="00DD423F">
        <w:trPr>
          <w:trHeight w:val="273"/>
          <w:jc w:val="center"/>
        </w:trPr>
        <w:tc>
          <w:tcPr>
            <w:tcW w:w="479" w:type="dxa"/>
            <w:vMerge/>
            <w:vAlign w:val="center"/>
            <w:hideMark/>
          </w:tcPr>
          <w:p w14:paraId="19A8E6C7"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797" w:type="dxa"/>
            <w:vMerge/>
            <w:vAlign w:val="center"/>
            <w:hideMark/>
          </w:tcPr>
          <w:p w14:paraId="7FAA1C88"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709" w:type="dxa"/>
            <w:shd w:val="clear" w:color="auto" w:fill="auto"/>
            <w:noWrap/>
            <w:vAlign w:val="center"/>
            <w:hideMark/>
          </w:tcPr>
          <w:p w14:paraId="3C158F1C" w14:textId="31BC3FB4"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2.5</w:t>
            </w:r>
            <w:r w:rsidR="00EE3940" w:rsidRPr="001C7244">
              <w:t>8</w:t>
            </w:r>
          </w:p>
        </w:tc>
        <w:tc>
          <w:tcPr>
            <w:tcW w:w="1276" w:type="dxa"/>
            <w:shd w:val="clear" w:color="auto" w:fill="auto"/>
            <w:noWrap/>
            <w:vAlign w:val="center"/>
            <w:hideMark/>
          </w:tcPr>
          <w:p w14:paraId="221FE8D6" w14:textId="537C3BE4"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8.88</w:t>
            </w:r>
          </w:p>
        </w:tc>
        <w:tc>
          <w:tcPr>
            <w:tcW w:w="870" w:type="dxa"/>
            <w:shd w:val="clear" w:color="auto" w:fill="auto"/>
            <w:noWrap/>
            <w:vAlign w:val="center"/>
            <w:hideMark/>
          </w:tcPr>
          <w:p w14:paraId="3D340E0B" w14:textId="7ABC415C"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EPSR</w:t>
            </w:r>
          </w:p>
        </w:tc>
        <w:tc>
          <w:tcPr>
            <w:tcW w:w="479" w:type="dxa"/>
            <w:vMerge/>
            <w:vAlign w:val="center"/>
            <w:hideMark/>
          </w:tcPr>
          <w:p w14:paraId="110B8D99"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777" w:type="dxa"/>
            <w:vMerge/>
            <w:vAlign w:val="center"/>
            <w:hideMark/>
          </w:tcPr>
          <w:p w14:paraId="0343D2A5"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850" w:type="dxa"/>
            <w:shd w:val="clear" w:color="auto" w:fill="auto"/>
            <w:noWrap/>
            <w:vAlign w:val="center"/>
            <w:hideMark/>
          </w:tcPr>
          <w:p w14:paraId="5BF4AFEC" w14:textId="60128A12"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2.58</w:t>
            </w:r>
          </w:p>
        </w:tc>
        <w:tc>
          <w:tcPr>
            <w:tcW w:w="1276" w:type="dxa"/>
            <w:shd w:val="clear" w:color="auto" w:fill="auto"/>
            <w:noWrap/>
            <w:vAlign w:val="center"/>
            <w:hideMark/>
          </w:tcPr>
          <w:p w14:paraId="550DE27A" w14:textId="4247B220"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11.26</w:t>
            </w:r>
          </w:p>
        </w:tc>
        <w:tc>
          <w:tcPr>
            <w:tcW w:w="992" w:type="dxa"/>
            <w:shd w:val="clear" w:color="auto" w:fill="auto"/>
            <w:noWrap/>
            <w:vAlign w:val="center"/>
            <w:hideMark/>
          </w:tcPr>
          <w:p w14:paraId="10B648D3" w14:textId="6200B439"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EPSR</w:t>
            </w:r>
          </w:p>
        </w:tc>
      </w:tr>
      <w:tr w:rsidR="001C7244" w:rsidRPr="001C7244" w14:paraId="19143857" w14:textId="77777777" w:rsidTr="00DD423F">
        <w:trPr>
          <w:trHeight w:val="273"/>
          <w:jc w:val="center"/>
        </w:trPr>
        <w:tc>
          <w:tcPr>
            <w:tcW w:w="479" w:type="dxa"/>
            <w:vMerge/>
            <w:vAlign w:val="center"/>
            <w:hideMark/>
          </w:tcPr>
          <w:p w14:paraId="7B66F596"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797" w:type="dxa"/>
            <w:vMerge/>
            <w:vAlign w:val="center"/>
            <w:hideMark/>
          </w:tcPr>
          <w:p w14:paraId="37E862AB"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709" w:type="dxa"/>
            <w:shd w:val="clear" w:color="auto" w:fill="auto"/>
            <w:noWrap/>
            <w:vAlign w:val="center"/>
            <w:hideMark/>
          </w:tcPr>
          <w:p w14:paraId="691E189A" w14:textId="53894A71"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2.84</w:t>
            </w:r>
          </w:p>
        </w:tc>
        <w:tc>
          <w:tcPr>
            <w:tcW w:w="1276" w:type="dxa"/>
            <w:shd w:val="clear" w:color="auto" w:fill="auto"/>
            <w:noWrap/>
            <w:vAlign w:val="center"/>
            <w:hideMark/>
          </w:tcPr>
          <w:p w14:paraId="42A2CE05" w14:textId="54F9C291"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9.05</w:t>
            </w:r>
          </w:p>
        </w:tc>
        <w:tc>
          <w:tcPr>
            <w:tcW w:w="870" w:type="dxa"/>
            <w:shd w:val="clear" w:color="auto" w:fill="auto"/>
            <w:noWrap/>
            <w:vAlign w:val="center"/>
            <w:hideMark/>
          </w:tcPr>
          <w:p w14:paraId="7AC67C3D" w14:textId="399E249D"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AIMD</w:t>
            </w:r>
          </w:p>
        </w:tc>
        <w:tc>
          <w:tcPr>
            <w:tcW w:w="479" w:type="dxa"/>
            <w:vMerge/>
            <w:vAlign w:val="center"/>
            <w:hideMark/>
          </w:tcPr>
          <w:p w14:paraId="2B993BFA"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777" w:type="dxa"/>
            <w:vMerge/>
            <w:vAlign w:val="center"/>
            <w:hideMark/>
          </w:tcPr>
          <w:p w14:paraId="309EBD90"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850" w:type="dxa"/>
            <w:shd w:val="clear" w:color="auto" w:fill="auto"/>
            <w:noWrap/>
            <w:vAlign w:val="center"/>
            <w:hideMark/>
          </w:tcPr>
          <w:p w14:paraId="54DB0BB0" w14:textId="0CAA15A3"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2.74</w:t>
            </w:r>
          </w:p>
        </w:tc>
        <w:tc>
          <w:tcPr>
            <w:tcW w:w="1276" w:type="dxa"/>
            <w:shd w:val="clear" w:color="auto" w:fill="auto"/>
            <w:noWrap/>
            <w:vAlign w:val="center"/>
            <w:hideMark/>
          </w:tcPr>
          <w:p w14:paraId="725C38A0" w14:textId="740CC356"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9.30</w:t>
            </w:r>
          </w:p>
        </w:tc>
        <w:tc>
          <w:tcPr>
            <w:tcW w:w="992" w:type="dxa"/>
            <w:shd w:val="clear" w:color="auto" w:fill="auto"/>
            <w:noWrap/>
            <w:vAlign w:val="center"/>
            <w:hideMark/>
          </w:tcPr>
          <w:p w14:paraId="56F53C39" w14:textId="772C764F"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AIMD</w:t>
            </w:r>
          </w:p>
        </w:tc>
      </w:tr>
      <w:tr w:rsidR="001C7244" w:rsidRPr="001C7244" w14:paraId="1F584453" w14:textId="77777777" w:rsidTr="00DD423F">
        <w:trPr>
          <w:trHeight w:val="273"/>
          <w:jc w:val="center"/>
        </w:trPr>
        <w:tc>
          <w:tcPr>
            <w:tcW w:w="479" w:type="dxa"/>
            <w:vMerge w:val="restart"/>
            <w:shd w:val="clear" w:color="auto" w:fill="auto"/>
            <w:noWrap/>
            <w:vAlign w:val="center"/>
            <w:hideMark/>
          </w:tcPr>
          <w:p w14:paraId="37C22F15" w14:textId="0C464541"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0.2</w:t>
            </w:r>
          </w:p>
        </w:tc>
        <w:tc>
          <w:tcPr>
            <w:tcW w:w="797" w:type="dxa"/>
            <w:vMerge w:val="restart"/>
            <w:shd w:val="clear" w:color="auto" w:fill="auto"/>
            <w:noWrap/>
            <w:vAlign w:val="center"/>
            <w:hideMark/>
          </w:tcPr>
          <w:p w14:paraId="2F950B6D" w14:textId="7EDB8562"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B-O</w:t>
            </w:r>
          </w:p>
        </w:tc>
        <w:tc>
          <w:tcPr>
            <w:tcW w:w="709" w:type="dxa"/>
            <w:shd w:val="clear" w:color="auto" w:fill="auto"/>
            <w:noWrap/>
            <w:vAlign w:val="center"/>
            <w:hideMark/>
          </w:tcPr>
          <w:p w14:paraId="03E4236D" w14:textId="28AEB221"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1.39</w:t>
            </w:r>
          </w:p>
        </w:tc>
        <w:tc>
          <w:tcPr>
            <w:tcW w:w="1276" w:type="dxa"/>
            <w:shd w:val="clear" w:color="auto" w:fill="auto"/>
            <w:noWrap/>
            <w:vAlign w:val="center"/>
            <w:hideMark/>
          </w:tcPr>
          <w:p w14:paraId="622FC35E" w14:textId="50F46771"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3.29</w:t>
            </w:r>
          </w:p>
        </w:tc>
        <w:tc>
          <w:tcPr>
            <w:tcW w:w="870" w:type="dxa"/>
            <w:shd w:val="clear" w:color="auto" w:fill="auto"/>
            <w:noWrap/>
            <w:vAlign w:val="center"/>
            <w:hideMark/>
          </w:tcPr>
          <w:p w14:paraId="5D66E4E2" w14:textId="4081C22C"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DIFF</w:t>
            </w:r>
          </w:p>
        </w:tc>
        <w:tc>
          <w:tcPr>
            <w:tcW w:w="479" w:type="dxa"/>
            <w:vMerge w:val="restart"/>
            <w:shd w:val="clear" w:color="auto" w:fill="auto"/>
            <w:noWrap/>
            <w:vAlign w:val="center"/>
            <w:hideMark/>
          </w:tcPr>
          <w:p w14:paraId="4F6795FB" w14:textId="79729CA4"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0.4</w:t>
            </w:r>
          </w:p>
        </w:tc>
        <w:tc>
          <w:tcPr>
            <w:tcW w:w="777" w:type="dxa"/>
            <w:vMerge w:val="restart"/>
            <w:shd w:val="clear" w:color="auto" w:fill="auto"/>
            <w:noWrap/>
            <w:vAlign w:val="center"/>
            <w:hideMark/>
          </w:tcPr>
          <w:p w14:paraId="53F19CE4" w14:textId="131326E4"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B-O</w:t>
            </w:r>
          </w:p>
        </w:tc>
        <w:tc>
          <w:tcPr>
            <w:tcW w:w="850" w:type="dxa"/>
            <w:shd w:val="clear" w:color="auto" w:fill="auto"/>
            <w:noWrap/>
            <w:vAlign w:val="center"/>
            <w:hideMark/>
          </w:tcPr>
          <w:p w14:paraId="771CC771" w14:textId="4B313085"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1.41</w:t>
            </w:r>
          </w:p>
        </w:tc>
        <w:tc>
          <w:tcPr>
            <w:tcW w:w="1276" w:type="dxa"/>
            <w:shd w:val="clear" w:color="auto" w:fill="auto"/>
            <w:noWrap/>
            <w:vAlign w:val="center"/>
            <w:hideMark/>
          </w:tcPr>
          <w:p w14:paraId="261C3A7B" w14:textId="391F2952"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3.38</w:t>
            </w:r>
          </w:p>
        </w:tc>
        <w:tc>
          <w:tcPr>
            <w:tcW w:w="992" w:type="dxa"/>
            <w:shd w:val="clear" w:color="auto" w:fill="auto"/>
            <w:noWrap/>
            <w:vAlign w:val="center"/>
            <w:hideMark/>
          </w:tcPr>
          <w:p w14:paraId="23FC410D" w14:textId="6BEC2016"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DIFF</w:t>
            </w:r>
          </w:p>
        </w:tc>
      </w:tr>
      <w:tr w:rsidR="001C7244" w:rsidRPr="001C7244" w14:paraId="0C77A67C" w14:textId="77777777" w:rsidTr="00DD423F">
        <w:trPr>
          <w:trHeight w:val="273"/>
          <w:jc w:val="center"/>
        </w:trPr>
        <w:tc>
          <w:tcPr>
            <w:tcW w:w="479" w:type="dxa"/>
            <w:vMerge/>
            <w:vAlign w:val="center"/>
            <w:hideMark/>
          </w:tcPr>
          <w:p w14:paraId="1841EB43"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797" w:type="dxa"/>
            <w:vMerge/>
            <w:vAlign w:val="center"/>
            <w:hideMark/>
          </w:tcPr>
          <w:p w14:paraId="33EB2B47"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709" w:type="dxa"/>
            <w:shd w:val="clear" w:color="auto" w:fill="auto"/>
            <w:noWrap/>
            <w:vAlign w:val="center"/>
            <w:hideMark/>
          </w:tcPr>
          <w:p w14:paraId="5FE816A3" w14:textId="7B8101CE"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1.38</w:t>
            </w:r>
          </w:p>
        </w:tc>
        <w:tc>
          <w:tcPr>
            <w:tcW w:w="1276" w:type="dxa"/>
            <w:shd w:val="clear" w:color="auto" w:fill="auto"/>
            <w:noWrap/>
            <w:vAlign w:val="center"/>
            <w:hideMark/>
          </w:tcPr>
          <w:p w14:paraId="65B94EDE" w14:textId="1F2F45EE"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3.30</w:t>
            </w:r>
          </w:p>
        </w:tc>
        <w:tc>
          <w:tcPr>
            <w:tcW w:w="870" w:type="dxa"/>
            <w:shd w:val="clear" w:color="auto" w:fill="auto"/>
            <w:noWrap/>
            <w:vAlign w:val="center"/>
            <w:hideMark/>
          </w:tcPr>
          <w:p w14:paraId="11138AD2" w14:textId="3ED243E5"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EPSR</w:t>
            </w:r>
          </w:p>
        </w:tc>
        <w:tc>
          <w:tcPr>
            <w:tcW w:w="479" w:type="dxa"/>
            <w:vMerge/>
            <w:vAlign w:val="center"/>
            <w:hideMark/>
          </w:tcPr>
          <w:p w14:paraId="35C14A8B"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777" w:type="dxa"/>
            <w:vMerge/>
            <w:vAlign w:val="center"/>
            <w:hideMark/>
          </w:tcPr>
          <w:p w14:paraId="53558F6F"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850" w:type="dxa"/>
            <w:shd w:val="clear" w:color="auto" w:fill="auto"/>
            <w:noWrap/>
            <w:vAlign w:val="center"/>
            <w:hideMark/>
          </w:tcPr>
          <w:p w14:paraId="146C8678" w14:textId="739A8C4E"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1.38</w:t>
            </w:r>
          </w:p>
        </w:tc>
        <w:tc>
          <w:tcPr>
            <w:tcW w:w="1276" w:type="dxa"/>
            <w:shd w:val="clear" w:color="auto" w:fill="auto"/>
            <w:noWrap/>
            <w:vAlign w:val="center"/>
            <w:hideMark/>
          </w:tcPr>
          <w:p w14:paraId="226F67B6" w14:textId="0B058C2B"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3.81</w:t>
            </w:r>
          </w:p>
        </w:tc>
        <w:tc>
          <w:tcPr>
            <w:tcW w:w="992" w:type="dxa"/>
            <w:shd w:val="clear" w:color="auto" w:fill="auto"/>
            <w:noWrap/>
            <w:vAlign w:val="center"/>
            <w:hideMark/>
          </w:tcPr>
          <w:p w14:paraId="26EA7AD9" w14:textId="6B57A5F0"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EPSR</w:t>
            </w:r>
          </w:p>
        </w:tc>
      </w:tr>
      <w:tr w:rsidR="001C7244" w:rsidRPr="001C7244" w14:paraId="4E88B2E0" w14:textId="77777777" w:rsidTr="00DD423F">
        <w:trPr>
          <w:trHeight w:val="273"/>
          <w:jc w:val="center"/>
        </w:trPr>
        <w:tc>
          <w:tcPr>
            <w:tcW w:w="479" w:type="dxa"/>
            <w:vMerge/>
            <w:vAlign w:val="center"/>
            <w:hideMark/>
          </w:tcPr>
          <w:p w14:paraId="653A99BE"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797" w:type="dxa"/>
            <w:vMerge/>
            <w:vAlign w:val="center"/>
            <w:hideMark/>
          </w:tcPr>
          <w:p w14:paraId="1428FECB"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709" w:type="dxa"/>
            <w:shd w:val="clear" w:color="auto" w:fill="auto"/>
            <w:noWrap/>
            <w:vAlign w:val="center"/>
            <w:hideMark/>
          </w:tcPr>
          <w:p w14:paraId="03C37363" w14:textId="6EDEFC99"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1.38</w:t>
            </w:r>
          </w:p>
        </w:tc>
        <w:tc>
          <w:tcPr>
            <w:tcW w:w="1276" w:type="dxa"/>
            <w:shd w:val="clear" w:color="auto" w:fill="auto"/>
            <w:noWrap/>
            <w:vAlign w:val="center"/>
            <w:hideMark/>
          </w:tcPr>
          <w:p w14:paraId="7C2E54EF" w14:textId="7B8D7583"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3.23</w:t>
            </w:r>
          </w:p>
        </w:tc>
        <w:tc>
          <w:tcPr>
            <w:tcW w:w="870" w:type="dxa"/>
            <w:shd w:val="clear" w:color="auto" w:fill="auto"/>
            <w:noWrap/>
            <w:vAlign w:val="center"/>
            <w:hideMark/>
          </w:tcPr>
          <w:p w14:paraId="187D48F7" w14:textId="2DE432EB"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AIMD</w:t>
            </w:r>
          </w:p>
        </w:tc>
        <w:tc>
          <w:tcPr>
            <w:tcW w:w="479" w:type="dxa"/>
            <w:vMerge/>
            <w:vAlign w:val="center"/>
            <w:hideMark/>
          </w:tcPr>
          <w:p w14:paraId="1964F430"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777" w:type="dxa"/>
            <w:vMerge/>
            <w:vAlign w:val="center"/>
            <w:hideMark/>
          </w:tcPr>
          <w:p w14:paraId="50F8A1B7"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850" w:type="dxa"/>
            <w:shd w:val="clear" w:color="auto" w:fill="auto"/>
            <w:noWrap/>
            <w:vAlign w:val="center"/>
            <w:hideMark/>
          </w:tcPr>
          <w:p w14:paraId="6D60BFDF" w14:textId="7CE20D36"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1.40</w:t>
            </w:r>
          </w:p>
        </w:tc>
        <w:tc>
          <w:tcPr>
            <w:tcW w:w="1276" w:type="dxa"/>
            <w:shd w:val="clear" w:color="auto" w:fill="auto"/>
            <w:noWrap/>
            <w:vAlign w:val="center"/>
            <w:hideMark/>
          </w:tcPr>
          <w:p w14:paraId="33ADB869" w14:textId="0721BCBE"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3.27</w:t>
            </w:r>
          </w:p>
        </w:tc>
        <w:tc>
          <w:tcPr>
            <w:tcW w:w="992" w:type="dxa"/>
            <w:shd w:val="clear" w:color="auto" w:fill="auto"/>
            <w:noWrap/>
            <w:vAlign w:val="center"/>
            <w:hideMark/>
          </w:tcPr>
          <w:p w14:paraId="2A886B4A" w14:textId="678334CC"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AIMD</w:t>
            </w:r>
          </w:p>
        </w:tc>
      </w:tr>
      <w:tr w:rsidR="001C7244" w:rsidRPr="001C7244" w14:paraId="3780BBD9" w14:textId="77777777" w:rsidTr="00DD423F">
        <w:trPr>
          <w:trHeight w:val="273"/>
          <w:jc w:val="center"/>
        </w:trPr>
        <w:tc>
          <w:tcPr>
            <w:tcW w:w="479" w:type="dxa"/>
            <w:vMerge/>
            <w:vAlign w:val="center"/>
            <w:hideMark/>
          </w:tcPr>
          <w:p w14:paraId="6D430FAB"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797" w:type="dxa"/>
            <w:vMerge w:val="restart"/>
            <w:shd w:val="clear" w:color="auto" w:fill="auto"/>
            <w:noWrap/>
            <w:vAlign w:val="center"/>
            <w:hideMark/>
          </w:tcPr>
          <w:p w14:paraId="40BCFA39" w14:textId="757BDF45"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O-O</w:t>
            </w:r>
          </w:p>
        </w:tc>
        <w:tc>
          <w:tcPr>
            <w:tcW w:w="709" w:type="dxa"/>
            <w:shd w:val="clear" w:color="auto" w:fill="auto"/>
            <w:noWrap/>
            <w:vAlign w:val="center"/>
            <w:hideMark/>
          </w:tcPr>
          <w:p w14:paraId="2CD83426" w14:textId="34527CB2"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2.41</w:t>
            </w:r>
          </w:p>
        </w:tc>
        <w:tc>
          <w:tcPr>
            <w:tcW w:w="1276" w:type="dxa"/>
            <w:shd w:val="clear" w:color="auto" w:fill="auto"/>
            <w:noWrap/>
            <w:vAlign w:val="center"/>
            <w:hideMark/>
          </w:tcPr>
          <w:p w14:paraId="7D556EAB" w14:textId="5B8690EE"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4.55</w:t>
            </w:r>
          </w:p>
        </w:tc>
        <w:tc>
          <w:tcPr>
            <w:tcW w:w="870" w:type="dxa"/>
            <w:shd w:val="clear" w:color="auto" w:fill="auto"/>
            <w:noWrap/>
            <w:vAlign w:val="center"/>
            <w:hideMark/>
          </w:tcPr>
          <w:p w14:paraId="5183804B" w14:textId="4EAA5333"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DIFF</w:t>
            </w:r>
          </w:p>
        </w:tc>
        <w:tc>
          <w:tcPr>
            <w:tcW w:w="479" w:type="dxa"/>
            <w:vMerge/>
            <w:vAlign w:val="center"/>
            <w:hideMark/>
          </w:tcPr>
          <w:p w14:paraId="3CDDA5EC"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777" w:type="dxa"/>
            <w:vMerge w:val="restart"/>
            <w:shd w:val="clear" w:color="auto" w:fill="auto"/>
            <w:noWrap/>
            <w:vAlign w:val="center"/>
            <w:hideMark/>
          </w:tcPr>
          <w:p w14:paraId="1E331F0F" w14:textId="60C7C22E"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O-O</w:t>
            </w:r>
          </w:p>
        </w:tc>
        <w:tc>
          <w:tcPr>
            <w:tcW w:w="850" w:type="dxa"/>
            <w:shd w:val="clear" w:color="auto" w:fill="auto"/>
            <w:noWrap/>
            <w:vAlign w:val="center"/>
            <w:hideMark/>
          </w:tcPr>
          <w:p w14:paraId="2A3B5180" w14:textId="5472D340"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2.40</w:t>
            </w:r>
          </w:p>
        </w:tc>
        <w:tc>
          <w:tcPr>
            <w:tcW w:w="1276" w:type="dxa"/>
            <w:shd w:val="clear" w:color="auto" w:fill="auto"/>
            <w:noWrap/>
            <w:vAlign w:val="center"/>
            <w:hideMark/>
          </w:tcPr>
          <w:p w14:paraId="40B2672E" w14:textId="541F2174"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4.16</w:t>
            </w:r>
          </w:p>
        </w:tc>
        <w:tc>
          <w:tcPr>
            <w:tcW w:w="992" w:type="dxa"/>
            <w:shd w:val="clear" w:color="auto" w:fill="auto"/>
            <w:noWrap/>
            <w:vAlign w:val="center"/>
            <w:hideMark/>
          </w:tcPr>
          <w:p w14:paraId="172D14B9" w14:textId="7A7EC019"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DIFF</w:t>
            </w:r>
          </w:p>
        </w:tc>
      </w:tr>
      <w:tr w:rsidR="001C7244" w:rsidRPr="001C7244" w14:paraId="27C9FDEB" w14:textId="77777777" w:rsidTr="00DD423F">
        <w:trPr>
          <w:trHeight w:val="273"/>
          <w:jc w:val="center"/>
        </w:trPr>
        <w:tc>
          <w:tcPr>
            <w:tcW w:w="479" w:type="dxa"/>
            <w:vMerge/>
            <w:vAlign w:val="center"/>
            <w:hideMark/>
          </w:tcPr>
          <w:p w14:paraId="60B347FA"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797" w:type="dxa"/>
            <w:vMerge/>
            <w:vAlign w:val="center"/>
            <w:hideMark/>
          </w:tcPr>
          <w:p w14:paraId="58DD1AFC"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709" w:type="dxa"/>
            <w:shd w:val="clear" w:color="auto" w:fill="auto"/>
            <w:noWrap/>
            <w:vAlign w:val="center"/>
            <w:hideMark/>
          </w:tcPr>
          <w:p w14:paraId="3561153B" w14:textId="49534BDD"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2.40</w:t>
            </w:r>
          </w:p>
        </w:tc>
        <w:tc>
          <w:tcPr>
            <w:tcW w:w="1276" w:type="dxa"/>
            <w:shd w:val="clear" w:color="auto" w:fill="auto"/>
            <w:noWrap/>
            <w:vAlign w:val="center"/>
            <w:hideMark/>
          </w:tcPr>
          <w:p w14:paraId="6878508C" w14:textId="1B922645"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5.42</w:t>
            </w:r>
          </w:p>
        </w:tc>
        <w:tc>
          <w:tcPr>
            <w:tcW w:w="870" w:type="dxa"/>
            <w:shd w:val="clear" w:color="auto" w:fill="auto"/>
            <w:noWrap/>
            <w:vAlign w:val="center"/>
            <w:hideMark/>
          </w:tcPr>
          <w:p w14:paraId="6AB6FC13" w14:textId="7DBC2E2A"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EPSR</w:t>
            </w:r>
          </w:p>
        </w:tc>
        <w:tc>
          <w:tcPr>
            <w:tcW w:w="479" w:type="dxa"/>
            <w:vMerge/>
            <w:vAlign w:val="center"/>
            <w:hideMark/>
          </w:tcPr>
          <w:p w14:paraId="08F1505A"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777" w:type="dxa"/>
            <w:vMerge/>
            <w:vAlign w:val="center"/>
            <w:hideMark/>
          </w:tcPr>
          <w:p w14:paraId="2CA4524E"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850" w:type="dxa"/>
            <w:shd w:val="clear" w:color="auto" w:fill="auto"/>
            <w:noWrap/>
            <w:vAlign w:val="center"/>
            <w:hideMark/>
          </w:tcPr>
          <w:p w14:paraId="36F64A5C" w14:textId="50D2D565"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2.40</w:t>
            </w:r>
          </w:p>
        </w:tc>
        <w:tc>
          <w:tcPr>
            <w:tcW w:w="1276" w:type="dxa"/>
            <w:shd w:val="clear" w:color="auto" w:fill="auto"/>
            <w:noWrap/>
            <w:vAlign w:val="center"/>
            <w:hideMark/>
          </w:tcPr>
          <w:p w14:paraId="218F84F7" w14:textId="4351639A"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5.88</w:t>
            </w:r>
          </w:p>
        </w:tc>
        <w:tc>
          <w:tcPr>
            <w:tcW w:w="992" w:type="dxa"/>
            <w:shd w:val="clear" w:color="auto" w:fill="auto"/>
            <w:noWrap/>
            <w:vAlign w:val="center"/>
            <w:hideMark/>
          </w:tcPr>
          <w:p w14:paraId="19ECAD88" w14:textId="5435E215"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EPSR</w:t>
            </w:r>
          </w:p>
        </w:tc>
      </w:tr>
      <w:tr w:rsidR="001C7244" w:rsidRPr="001C7244" w14:paraId="31CF54FC" w14:textId="77777777" w:rsidTr="00DD423F">
        <w:trPr>
          <w:trHeight w:val="273"/>
          <w:jc w:val="center"/>
        </w:trPr>
        <w:tc>
          <w:tcPr>
            <w:tcW w:w="479" w:type="dxa"/>
            <w:vMerge/>
            <w:vAlign w:val="center"/>
            <w:hideMark/>
          </w:tcPr>
          <w:p w14:paraId="0B1EED1A"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797" w:type="dxa"/>
            <w:vMerge/>
            <w:vAlign w:val="center"/>
            <w:hideMark/>
          </w:tcPr>
          <w:p w14:paraId="3C7AB1EC"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709" w:type="dxa"/>
            <w:shd w:val="clear" w:color="auto" w:fill="auto"/>
            <w:noWrap/>
            <w:vAlign w:val="center"/>
            <w:hideMark/>
          </w:tcPr>
          <w:p w14:paraId="4A087C68" w14:textId="2466D19B"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2.41</w:t>
            </w:r>
          </w:p>
        </w:tc>
        <w:tc>
          <w:tcPr>
            <w:tcW w:w="1276" w:type="dxa"/>
            <w:shd w:val="clear" w:color="auto" w:fill="auto"/>
            <w:noWrap/>
            <w:vAlign w:val="center"/>
            <w:hideMark/>
          </w:tcPr>
          <w:p w14:paraId="42997B2C" w14:textId="1783E5CD"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4.55</w:t>
            </w:r>
          </w:p>
        </w:tc>
        <w:tc>
          <w:tcPr>
            <w:tcW w:w="870" w:type="dxa"/>
            <w:shd w:val="clear" w:color="auto" w:fill="auto"/>
            <w:noWrap/>
            <w:vAlign w:val="center"/>
            <w:hideMark/>
          </w:tcPr>
          <w:p w14:paraId="15171536" w14:textId="531B770C"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AIMD</w:t>
            </w:r>
          </w:p>
        </w:tc>
        <w:tc>
          <w:tcPr>
            <w:tcW w:w="479" w:type="dxa"/>
            <w:vMerge/>
            <w:vAlign w:val="center"/>
            <w:hideMark/>
          </w:tcPr>
          <w:p w14:paraId="3195845F"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777" w:type="dxa"/>
            <w:vMerge/>
            <w:vAlign w:val="center"/>
            <w:hideMark/>
          </w:tcPr>
          <w:p w14:paraId="5003FC7D"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850" w:type="dxa"/>
            <w:shd w:val="clear" w:color="auto" w:fill="auto"/>
            <w:noWrap/>
            <w:vAlign w:val="center"/>
            <w:hideMark/>
          </w:tcPr>
          <w:p w14:paraId="43FA284B" w14:textId="3A13AFAE"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2.42</w:t>
            </w:r>
          </w:p>
        </w:tc>
        <w:tc>
          <w:tcPr>
            <w:tcW w:w="1276" w:type="dxa"/>
            <w:shd w:val="clear" w:color="auto" w:fill="auto"/>
            <w:noWrap/>
            <w:vAlign w:val="center"/>
            <w:hideMark/>
          </w:tcPr>
          <w:p w14:paraId="6EE899C3" w14:textId="2047879F"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4.16</w:t>
            </w:r>
          </w:p>
        </w:tc>
        <w:tc>
          <w:tcPr>
            <w:tcW w:w="992" w:type="dxa"/>
            <w:shd w:val="clear" w:color="auto" w:fill="auto"/>
            <w:noWrap/>
            <w:vAlign w:val="center"/>
            <w:hideMark/>
          </w:tcPr>
          <w:p w14:paraId="6C5FC9D8" w14:textId="71C2A214"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AIMD</w:t>
            </w:r>
          </w:p>
        </w:tc>
      </w:tr>
      <w:tr w:rsidR="001C7244" w:rsidRPr="001C7244" w14:paraId="2DF6F224" w14:textId="77777777" w:rsidTr="00DD423F">
        <w:trPr>
          <w:trHeight w:val="273"/>
          <w:jc w:val="center"/>
        </w:trPr>
        <w:tc>
          <w:tcPr>
            <w:tcW w:w="479" w:type="dxa"/>
            <w:vMerge/>
            <w:vAlign w:val="center"/>
            <w:hideMark/>
          </w:tcPr>
          <w:p w14:paraId="79FC2893"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797" w:type="dxa"/>
            <w:vMerge w:val="restart"/>
            <w:shd w:val="clear" w:color="auto" w:fill="auto"/>
            <w:noWrap/>
            <w:vAlign w:val="center"/>
            <w:hideMark/>
          </w:tcPr>
          <w:p w14:paraId="59AD9838" w14:textId="2C3146B7"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K-O</w:t>
            </w:r>
          </w:p>
        </w:tc>
        <w:tc>
          <w:tcPr>
            <w:tcW w:w="709" w:type="dxa"/>
            <w:shd w:val="clear" w:color="auto" w:fill="auto"/>
            <w:noWrap/>
            <w:vAlign w:val="center"/>
            <w:hideMark/>
          </w:tcPr>
          <w:p w14:paraId="73B59041" w14:textId="732A9754"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2.58</w:t>
            </w:r>
          </w:p>
        </w:tc>
        <w:tc>
          <w:tcPr>
            <w:tcW w:w="1276" w:type="dxa"/>
            <w:shd w:val="clear" w:color="auto" w:fill="auto"/>
            <w:noWrap/>
            <w:vAlign w:val="center"/>
            <w:hideMark/>
          </w:tcPr>
          <w:p w14:paraId="176C0DBE" w14:textId="6ED33BB0" w:rsidR="00DD423F" w:rsidRPr="001C7244" w:rsidRDefault="00E36FB6" w:rsidP="00DD423F">
            <w:pPr>
              <w:widowControl/>
              <w:spacing w:line="240" w:lineRule="auto"/>
              <w:ind w:firstLineChars="0" w:firstLine="0"/>
              <w:jc w:val="center"/>
              <w:rPr>
                <w:rFonts w:eastAsia="DengXian" w:cs="Times New Roman"/>
                <w:kern w:val="0"/>
                <w:sz w:val="21"/>
                <w:szCs w:val="21"/>
              </w:rPr>
            </w:pPr>
            <w:r w:rsidRPr="001C7244">
              <w:t>-</w:t>
            </w:r>
          </w:p>
        </w:tc>
        <w:tc>
          <w:tcPr>
            <w:tcW w:w="870" w:type="dxa"/>
            <w:shd w:val="clear" w:color="auto" w:fill="auto"/>
            <w:noWrap/>
            <w:vAlign w:val="center"/>
            <w:hideMark/>
          </w:tcPr>
          <w:p w14:paraId="2757FCE1" w14:textId="4E53AB33"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DIFF</w:t>
            </w:r>
          </w:p>
        </w:tc>
        <w:tc>
          <w:tcPr>
            <w:tcW w:w="479" w:type="dxa"/>
            <w:vMerge/>
            <w:vAlign w:val="center"/>
            <w:hideMark/>
          </w:tcPr>
          <w:p w14:paraId="758D08D2"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777" w:type="dxa"/>
            <w:vMerge w:val="restart"/>
            <w:shd w:val="clear" w:color="auto" w:fill="auto"/>
            <w:noWrap/>
            <w:vAlign w:val="center"/>
            <w:hideMark/>
          </w:tcPr>
          <w:p w14:paraId="3E984C43" w14:textId="6A71583E"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K-O</w:t>
            </w:r>
          </w:p>
        </w:tc>
        <w:tc>
          <w:tcPr>
            <w:tcW w:w="850" w:type="dxa"/>
            <w:shd w:val="clear" w:color="auto" w:fill="auto"/>
            <w:noWrap/>
            <w:vAlign w:val="center"/>
            <w:hideMark/>
          </w:tcPr>
          <w:p w14:paraId="73B2766F" w14:textId="476F887C"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2.60</w:t>
            </w:r>
          </w:p>
        </w:tc>
        <w:tc>
          <w:tcPr>
            <w:tcW w:w="1276" w:type="dxa"/>
            <w:shd w:val="clear" w:color="auto" w:fill="auto"/>
            <w:noWrap/>
            <w:vAlign w:val="center"/>
            <w:hideMark/>
          </w:tcPr>
          <w:p w14:paraId="20768733" w14:textId="4B5631D8" w:rsidR="00DD423F" w:rsidRPr="001C7244" w:rsidRDefault="00E36FB6" w:rsidP="00DD423F">
            <w:pPr>
              <w:widowControl/>
              <w:spacing w:line="240" w:lineRule="auto"/>
              <w:ind w:firstLineChars="0" w:firstLine="0"/>
              <w:jc w:val="center"/>
              <w:rPr>
                <w:rFonts w:eastAsia="DengXian" w:cs="Times New Roman"/>
                <w:kern w:val="0"/>
                <w:sz w:val="21"/>
                <w:szCs w:val="21"/>
              </w:rPr>
            </w:pPr>
            <w:r w:rsidRPr="001C7244">
              <w:t>-</w:t>
            </w:r>
          </w:p>
        </w:tc>
        <w:tc>
          <w:tcPr>
            <w:tcW w:w="992" w:type="dxa"/>
            <w:shd w:val="clear" w:color="auto" w:fill="auto"/>
            <w:noWrap/>
            <w:vAlign w:val="center"/>
            <w:hideMark/>
          </w:tcPr>
          <w:p w14:paraId="7E2D6134" w14:textId="5C776F54"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DIFF</w:t>
            </w:r>
          </w:p>
        </w:tc>
      </w:tr>
      <w:tr w:rsidR="001C7244" w:rsidRPr="001C7244" w14:paraId="72CCC2AB" w14:textId="77777777" w:rsidTr="00DD423F">
        <w:trPr>
          <w:trHeight w:val="273"/>
          <w:jc w:val="center"/>
        </w:trPr>
        <w:tc>
          <w:tcPr>
            <w:tcW w:w="479" w:type="dxa"/>
            <w:vMerge/>
            <w:vAlign w:val="center"/>
            <w:hideMark/>
          </w:tcPr>
          <w:p w14:paraId="75B4186E"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797" w:type="dxa"/>
            <w:vMerge/>
            <w:vAlign w:val="center"/>
            <w:hideMark/>
          </w:tcPr>
          <w:p w14:paraId="191A2D7F"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709" w:type="dxa"/>
            <w:shd w:val="clear" w:color="auto" w:fill="auto"/>
            <w:noWrap/>
            <w:vAlign w:val="center"/>
            <w:hideMark/>
          </w:tcPr>
          <w:p w14:paraId="1C502C98" w14:textId="04524660"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2.55</w:t>
            </w:r>
          </w:p>
        </w:tc>
        <w:tc>
          <w:tcPr>
            <w:tcW w:w="1276" w:type="dxa"/>
            <w:shd w:val="clear" w:color="auto" w:fill="auto"/>
            <w:noWrap/>
            <w:vAlign w:val="center"/>
            <w:hideMark/>
          </w:tcPr>
          <w:p w14:paraId="4ACB7353" w14:textId="63628985"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8.51</w:t>
            </w:r>
          </w:p>
        </w:tc>
        <w:tc>
          <w:tcPr>
            <w:tcW w:w="870" w:type="dxa"/>
            <w:shd w:val="clear" w:color="auto" w:fill="auto"/>
            <w:noWrap/>
            <w:vAlign w:val="center"/>
            <w:hideMark/>
          </w:tcPr>
          <w:p w14:paraId="7A140227" w14:textId="37176C93"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EPSR</w:t>
            </w:r>
          </w:p>
        </w:tc>
        <w:tc>
          <w:tcPr>
            <w:tcW w:w="479" w:type="dxa"/>
            <w:vMerge/>
            <w:vAlign w:val="center"/>
            <w:hideMark/>
          </w:tcPr>
          <w:p w14:paraId="6CA38B8D"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777" w:type="dxa"/>
            <w:vMerge/>
            <w:vAlign w:val="center"/>
            <w:hideMark/>
          </w:tcPr>
          <w:p w14:paraId="592D83F3"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850" w:type="dxa"/>
            <w:shd w:val="clear" w:color="auto" w:fill="auto"/>
            <w:noWrap/>
            <w:vAlign w:val="center"/>
            <w:hideMark/>
          </w:tcPr>
          <w:p w14:paraId="422BF87D" w14:textId="56429971"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2.46</w:t>
            </w:r>
          </w:p>
        </w:tc>
        <w:tc>
          <w:tcPr>
            <w:tcW w:w="1276" w:type="dxa"/>
            <w:shd w:val="clear" w:color="auto" w:fill="auto"/>
            <w:noWrap/>
            <w:vAlign w:val="center"/>
            <w:hideMark/>
          </w:tcPr>
          <w:p w14:paraId="2BE8ACE0" w14:textId="540573FE"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8.05</w:t>
            </w:r>
          </w:p>
        </w:tc>
        <w:tc>
          <w:tcPr>
            <w:tcW w:w="992" w:type="dxa"/>
            <w:shd w:val="clear" w:color="auto" w:fill="auto"/>
            <w:noWrap/>
            <w:vAlign w:val="center"/>
            <w:hideMark/>
          </w:tcPr>
          <w:p w14:paraId="183CE292" w14:textId="186D67F4"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EPSR</w:t>
            </w:r>
          </w:p>
        </w:tc>
      </w:tr>
      <w:tr w:rsidR="00DD423F" w:rsidRPr="001C7244" w14:paraId="20A5D768" w14:textId="77777777" w:rsidTr="00DD423F">
        <w:trPr>
          <w:trHeight w:val="273"/>
          <w:jc w:val="center"/>
        </w:trPr>
        <w:tc>
          <w:tcPr>
            <w:tcW w:w="479" w:type="dxa"/>
            <w:vMerge/>
            <w:vAlign w:val="center"/>
            <w:hideMark/>
          </w:tcPr>
          <w:p w14:paraId="34550CD6"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797" w:type="dxa"/>
            <w:vMerge/>
            <w:vAlign w:val="center"/>
            <w:hideMark/>
          </w:tcPr>
          <w:p w14:paraId="3DDA4B2E"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709" w:type="dxa"/>
            <w:shd w:val="clear" w:color="auto" w:fill="auto"/>
            <w:noWrap/>
            <w:vAlign w:val="center"/>
            <w:hideMark/>
          </w:tcPr>
          <w:p w14:paraId="7A82EA97" w14:textId="703FBF59"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2.82</w:t>
            </w:r>
          </w:p>
        </w:tc>
        <w:tc>
          <w:tcPr>
            <w:tcW w:w="1276" w:type="dxa"/>
            <w:shd w:val="clear" w:color="auto" w:fill="auto"/>
            <w:noWrap/>
            <w:vAlign w:val="center"/>
            <w:hideMark/>
          </w:tcPr>
          <w:p w14:paraId="0B6E9C9E" w14:textId="589C9EA2"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9.33</w:t>
            </w:r>
          </w:p>
        </w:tc>
        <w:tc>
          <w:tcPr>
            <w:tcW w:w="870" w:type="dxa"/>
            <w:shd w:val="clear" w:color="auto" w:fill="auto"/>
            <w:noWrap/>
            <w:vAlign w:val="center"/>
            <w:hideMark/>
          </w:tcPr>
          <w:p w14:paraId="2D7B1352" w14:textId="0A11F830"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AIMD</w:t>
            </w:r>
          </w:p>
        </w:tc>
        <w:tc>
          <w:tcPr>
            <w:tcW w:w="479" w:type="dxa"/>
            <w:vMerge/>
            <w:vAlign w:val="center"/>
            <w:hideMark/>
          </w:tcPr>
          <w:p w14:paraId="65A0F3EC"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777" w:type="dxa"/>
            <w:vMerge/>
            <w:vAlign w:val="center"/>
            <w:hideMark/>
          </w:tcPr>
          <w:p w14:paraId="6ABA9B58" w14:textId="77777777" w:rsidR="00DD423F" w:rsidRPr="001C7244" w:rsidRDefault="00DD423F" w:rsidP="00DD423F">
            <w:pPr>
              <w:widowControl/>
              <w:spacing w:line="240" w:lineRule="auto"/>
              <w:ind w:firstLineChars="0" w:firstLine="0"/>
              <w:jc w:val="center"/>
              <w:rPr>
                <w:rFonts w:eastAsia="DengXian" w:cs="Times New Roman"/>
                <w:kern w:val="0"/>
                <w:sz w:val="21"/>
                <w:szCs w:val="21"/>
              </w:rPr>
            </w:pPr>
          </w:p>
        </w:tc>
        <w:tc>
          <w:tcPr>
            <w:tcW w:w="850" w:type="dxa"/>
            <w:shd w:val="clear" w:color="auto" w:fill="auto"/>
            <w:noWrap/>
            <w:vAlign w:val="center"/>
            <w:hideMark/>
          </w:tcPr>
          <w:p w14:paraId="13E66D6B" w14:textId="0B7E9CDF"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2.72</w:t>
            </w:r>
          </w:p>
        </w:tc>
        <w:tc>
          <w:tcPr>
            <w:tcW w:w="1276" w:type="dxa"/>
            <w:shd w:val="clear" w:color="auto" w:fill="auto"/>
            <w:noWrap/>
            <w:vAlign w:val="center"/>
            <w:hideMark/>
          </w:tcPr>
          <w:p w14:paraId="0A004B4F" w14:textId="1354DFB2"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8.30</w:t>
            </w:r>
          </w:p>
        </w:tc>
        <w:tc>
          <w:tcPr>
            <w:tcW w:w="992" w:type="dxa"/>
            <w:shd w:val="clear" w:color="auto" w:fill="auto"/>
            <w:noWrap/>
            <w:vAlign w:val="center"/>
            <w:hideMark/>
          </w:tcPr>
          <w:p w14:paraId="4855DA55" w14:textId="37EDC9CD" w:rsidR="00DD423F" w:rsidRPr="001C7244" w:rsidRDefault="00DD423F" w:rsidP="00DD423F">
            <w:pPr>
              <w:widowControl/>
              <w:spacing w:line="240" w:lineRule="auto"/>
              <w:ind w:firstLineChars="0" w:firstLine="0"/>
              <w:jc w:val="center"/>
              <w:rPr>
                <w:rFonts w:eastAsia="DengXian" w:cs="Times New Roman"/>
                <w:kern w:val="0"/>
                <w:sz w:val="21"/>
                <w:szCs w:val="21"/>
              </w:rPr>
            </w:pPr>
            <w:r w:rsidRPr="001C7244">
              <w:t>AIMD</w:t>
            </w:r>
          </w:p>
        </w:tc>
      </w:tr>
    </w:tbl>
    <w:p w14:paraId="5AB41644" w14:textId="77777777" w:rsidR="00200BDB" w:rsidRPr="001C7244" w:rsidRDefault="00200BDB" w:rsidP="00D42B56">
      <w:pPr>
        <w:spacing w:line="240" w:lineRule="auto"/>
        <w:ind w:firstLineChars="0" w:firstLine="0"/>
        <w:jc w:val="center"/>
        <w:rPr>
          <w:rFonts w:cs="Times New Roman"/>
          <w:sz w:val="21"/>
          <w:szCs w:val="21"/>
        </w:rPr>
      </w:pPr>
    </w:p>
    <w:bookmarkStart w:id="9" w:name="OLE_LINK15"/>
    <w:p w14:paraId="25D077F1" w14:textId="1505AC6F" w:rsidR="00765C55" w:rsidRPr="001C7244" w:rsidRDefault="00E27C45" w:rsidP="00765C55">
      <w:pPr>
        <w:widowControl/>
        <w:adjustRightInd w:val="0"/>
        <w:snapToGrid w:val="0"/>
        <w:spacing w:line="240" w:lineRule="auto"/>
        <w:ind w:firstLineChars="0" w:firstLine="0"/>
        <w:jc w:val="center"/>
      </w:pPr>
      <w:r w:rsidRPr="001C7244">
        <w:object w:dxaOrig="4779" w:dyaOrig="3686" w14:anchorId="61025B95">
          <v:shape id="_x0000_i1027" type="#_x0000_t75" style="width:317.25pt;height:245.25pt" o:ole="">
            <v:imagedata r:id="rId10" o:title=""/>
          </v:shape>
          <o:OLEObject Type="Embed" ProgID="Origin95.Graph" ShapeID="_x0000_i1027" DrawAspect="Content" ObjectID="_1775628349" r:id="rId11"/>
        </w:object>
      </w:r>
      <w:bookmarkEnd w:id="9"/>
    </w:p>
    <w:p w14:paraId="1E8BA0DF" w14:textId="532431F3" w:rsidR="00765C55" w:rsidRPr="001C7244" w:rsidRDefault="00765C55" w:rsidP="00765C55">
      <w:pPr>
        <w:widowControl/>
        <w:adjustRightInd w:val="0"/>
        <w:snapToGrid w:val="0"/>
        <w:spacing w:line="240" w:lineRule="auto"/>
        <w:ind w:firstLineChars="0" w:firstLine="0"/>
        <w:jc w:val="center"/>
        <w:rPr>
          <w:sz w:val="21"/>
          <w:szCs w:val="21"/>
        </w:rPr>
      </w:pPr>
      <w:bookmarkStart w:id="10" w:name="FS2"/>
      <w:bookmarkStart w:id="11" w:name="_Hlk135812159"/>
      <w:r w:rsidRPr="001C7244">
        <w:rPr>
          <w:rFonts w:cs="Times New Roman"/>
          <w:b/>
          <w:bCs/>
          <w:sz w:val="21"/>
          <w:szCs w:val="21"/>
        </w:rPr>
        <w:t xml:space="preserve">Fig. </w:t>
      </w:r>
      <w:r w:rsidR="00E82EE9" w:rsidRPr="001C7244">
        <w:rPr>
          <w:rFonts w:cs="Times New Roman"/>
          <w:b/>
          <w:bCs/>
          <w:sz w:val="21"/>
          <w:szCs w:val="21"/>
        </w:rPr>
        <w:t>S2</w:t>
      </w:r>
      <w:bookmarkEnd w:id="10"/>
      <w:r w:rsidRPr="001C7244">
        <w:rPr>
          <w:rFonts w:cs="Times New Roman"/>
          <w:sz w:val="21"/>
          <w:szCs w:val="21"/>
        </w:rPr>
        <w:t xml:space="preserve"> Coordination number of the first coordination layer of </w:t>
      </w:r>
      <w:bookmarkStart w:id="12" w:name="_Hlk149209886"/>
      <w:r w:rsidRPr="001C7244">
        <w:rPr>
          <w:rFonts w:cs="Times New Roman"/>
          <w:i/>
          <w:iCs/>
          <w:sz w:val="21"/>
          <w:szCs w:val="21"/>
        </w:rPr>
        <w:t>x</w:t>
      </w:r>
      <w:r w:rsidRPr="001C7244">
        <w:rPr>
          <w:rFonts w:cs="Times New Roman"/>
          <w:sz w:val="21"/>
          <w:szCs w:val="21"/>
        </w:rPr>
        <w:t>K</w:t>
      </w:r>
      <w:r w:rsidRPr="001C7244">
        <w:rPr>
          <w:rFonts w:cs="Times New Roman"/>
          <w:sz w:val="21"/>
          <w:szCs w:val="21"/>
          <w:vertAlign w:val="subscript"/>
        </w:rPr>
        <w:t>2</w:t>
      </w:r>
      <w:r w:rsidRPr="001C7244">
        <w:rPr>
          <w:rFonts w:cs="Times New Roman"/>
          <w:sz w:val="21"/>
          <w:szCs w:val="21"/>
        </w:rPr>
        <w:t>O·(1-</w:t>
      </w:r>
      <w:r w:rsidRPr="001C7244">
        <w:rPr>
          <w:rFonts w:cs="Times New Roman"/>
          <w:i/>
          <w:iCs/>
          <w:sz w:val="21"/>
          <w:szCs w:val="21"/>
        </w:rPr>
        <w:t>x</w:t>
      </w:r>
      <w:r w:rsidRPr="001C7244">
        <w:rPr>
          <w:rFonts w:cs="Times New Roman"/>
          <w:sz w:val="21"/>
          <w:szCs w:val="21"/>
        </w:rPr>
        <w:t>)</w:t>
      </w:r>
      <w:r w:rsidRPr="001C7244">
        <w:rPr>
          <w:rFonts w:cs="Times New Roman"/>
          <w:sz w:val="21"/>
          <w:szCs w:val="21"/>
          <w:vertAlign w:val="superscript"/>
        </w:rPr>
        <w:t>11</w:t>
      </w:r>
      <w:r w:rsidRPr="001C7244">
        <w:rPr>
          <w:rFonts w:cs="Times New Roman"/>
          <w:sz w:val="21"/>
          <w:szCs w:val="21"/>
        </w:rPr>
        <w:t>B</w:t>
      </w:r>
      <w:r w:rsidRPr="001C7244">
        <w:rPr>
          <w:rFonts w:cs="Times New Roman"/>
          <w:sz w:val="21"/>
          <w:szCs w:val="21"/>
          <w:vertAlign w:val="subscript"/>
        </w:rPr>
        <w:t>2</w:t>
      </w:r>
      <w:r w:rsidRPr="001C7244">
        <w:rPr>
          <w:rFonts w:cs="Times New Roman"/>
          <w:sz w:val="21"/>
          <w:szCs w:val="21"/>
        </w:rPr>
        <w:t>O</w:t>
      </w:r>
      <w:r w:rsidRPr="001C7244">
        <w:rPr>
          <w:rFonts w:cs="Times New Roman"/>
          <w:sz w:val="21"/>
          <w:szCs w:val="21"/>
          <w:vertAlign w:val="subscript"/>
        </w:rPr>
        <w:t>3</w:t>
      </w:r>
      <w:r w:rsidRPr="001C7244">
        <w:rPr>
          <w:rFonts w:cs="Times New Roman" w:hint="eastAsia"/>
          <w:sz w:val="21"/>
          <w:szCs w:val="21"/>
        </w:rPr>
        <w:t xml:space="preserve"> </w:t>
      </w:r>
      <w:r w:rsidRPr="001C7244">
        <w:rPr>
          <w:rFonts w:cs="Times New Roman"/>
          <w:sz w:val="21"/>
          <w:szCs w:val="21"/>
        </w:rPr>
        <w:t xml:space="preserve">(0.1≤ </w:t>
      </w:r>
      <w:r w:rsidRPr="001C7244">
        <w:rPr>
          <w:rFonts w:cs="Times New Roman"/>
          <w:i/>
          <w:iCs/>
          <w:sz w:val="21"/>
          <w:szCs w:val="21"/>
        </w:rPr>
        <w:t xml:space="preserve">x </w:t>
      </w:r>
      <w:r w:rsidRPr="001C7244">
        <w:rPr>
          <w:rFonts w:cs="Times New Roman"/>
          <w:sz w:val="21"/>
          <w:szCs w:val="21"/>
        </w:rPr>
        <w:t>≤ 0.4)</w:t>
      </w:r>
      <w:bookmarkEnd w:id="12"/>
      <w:r w:rsidRPr="001C7244">
        <w:rPr>
          <w:rFonts w:cs="Times New Roman"/>
          <w:sz w:val="21"/>
          <w:szCs w:val="21"/>
        </w:rPr>
        <w:t xml:space="preserve"> glass </w:t>
      </w:r>
      <w:r w:rsidRPr="001C7244">
        <w:rPr>
          <w:rFonts w:cs="Times New Roman" w:hint="eastAsia"/>
          <w:sz w:val="21"/>
          <w:szCs w:val="21"/>
        </w:rPr>
        <w:t>and</w:t>
      </w:r>
      <w:r w:rsidRPr="001C7244">
        <w:rPr>
          <w:sz w:val="21"/>
          <w:szCs w:val="21"/>
        </w:rPr>
        <w:t xml:space="preserve"> </w:t>
      </w:r>
      <w:r w:rsidRPr="001C7244">
        <w:rPr>
          <w:rFonts w:cs="Times New Roman"/>
          <w:sz w:val="21"/>
          <w:szCs w:val="21"/>
        </w:rPr>
        <w:t>KB</w:t>
      </w:r>
      <w:r w:rsidRPr="001C7244">
        <w:rPr>
          <w:rFonts w:cs="Times New Roman"/>
          <w:sz w:val="21"/>
          <w:szCs w:val="21"/>
          <w:vertAlign w:val="subscript"/>
        </w:rPr>
        <w:t>5</w:t>
      </w:r>
      <w:r w:rsidRPr="001C7244">
        <w:rPr>
          <w:rFonts w:cs="Times New Roman"/>
          <w:sz w:val="21"/>
          <w:szCs w:val="21"/>
        </w:rPr>
        <w:t>O</w:t>
      </w:r>
      <w:r w:rsidRPr="001C7244">
        <w:rPr>
          <w:rFonts w:cs="Times New Roman"/>
          <w:sz w:val="21"/>
          <w:szCs w:val="21"/>
          <w:vertAlign w:val="subscript"/>
        </w:rPr>
        <w:t>8</w:t>
      </w:r>
      <w:r w:rsidRPr="001C7244">
        <w:rPr>
          <w:rFonts w:cs="Times New Roman" w:hint="eastAsia"/>
          <w:sz w:val="21"/>
          <w:szCs w:val="21"/>
        </w:rPr>
        <w:t>,</w:t>
      </w:r>
      <w:r w:rsidRPr="001C7244">
        <w:rPr>
          <w:rFonts w:cs="Times New Roman"/>
          <w:sz w:val="21"/>
          <w:szCs w:val="21"/>
        </w:rPr>
        <w:t xml:space="preserve"> K</w:t>
      </w:r>
      <w:r w:rsidRPr="001C7244">
        <w:rPr>
          <w:rFonts w:cs="Times New Roman"/>
          <w:sz w:val="21"/>
          <w:szCs w:val="21"/>
          <w:vertAlign w:val="subscript"/>
        </w:rPr>
        <w:t>5</w:t>
      </w:r>
      <w:r w:rsidRPr="001C7244">
        <w:rPr>
          <w:rFonts w:cs="Times New Roman"/>
          <w:sz w:val="21"/>
          <w:szCs w:val="21"/>
        </w:rPr>
        <w:t>B</w:t>
      </w:r>
      <w:r w:rsidRPr="001C7244">
        <w:rPr>
          <w:rFonts w:cs="Times New Roman"/>
          <w:sz w:val="21"/>
          <w:szCs w:val="21"/>
          <w:vertAlign w:val="subscript"/>
        </w:rPr>
        <w:t>19</w:t>
      </w:r>
      <w:r w:rsidRPr="001C7244">
        <w:rPr>
          <w:rFonts w:cs="Times New Roman"/>
          <w:sz w:val="21"/>
          <w:szCs w:val="21"/>
        </w:rPr>
        <w:t>O</w:t>
      </w:r>
      <w:r w:rsidRPr="001C7244">
        <w:rPr>
          <w:rFonts w:cs="Times New Roman"/>
          <w:sz w:val="21"/>
          <w:szCs w:val="21"/>
          <w:vertAlign w:val="subscript"/>
        </w:rPr>
        <w:t>31</w:t>
      </w:r>
      <w:r w:rsidRPr="001C7244">
        <w:rPr>
          <w:rFonts w:cs="Times New Roman" w:hint="eastAsia"/>
          <w:sz w:val="21"/>
          <w:szCs w:val="21"/>
        </w:rPr>
        <w:t>,</w:t>
      </w:r>
      <w:r w:rsidRPr="001C7244">
        <w:rPr>
          <w:rFonts w:cs="Times New Roman"/>
          <w:sz w:val="21"/>
          <w:szCs w:val="21"/>
        </w:rPr>
        <w:t xml:space="preserve"> K</w:t>
      </w:r>
      <w:r w:rsidRPr="001C7244">
        <w:rPr>
          <w:rFonts w:cs="Times New Roman"/>
          <w:sz w:val="21"/>
          <w:szCs w:val="21"/>
          <w:vertAlign w:val="subscript"/>
        </w:rPr>
        <w:t>2</w:t>
      </w:r>
      <w:r w:rsidRPr="001C7244">
        <w:rPr>
          <w:rFonts w:cs="Times New Roman"/>
          <w:sz w:val="21"/>
          <w:szCs w:val="21"/>
        </w:rPr>
        <w:t>B</w:t>
      </w:r>
      <w:r w:rsidRPr="001C7244">
        <w:rPr>
          <w:rFonts w:cs="Times New Roman"/>
          <w:sz w:val="21"/>
          <w:szCs w:val="21"/>
          <w:vertAlign w:val="subscript"/>
        </w:rPr>
        <w:t>4</w:t>
      </w:r>
      <w:r w:rsidRPr="001C7244">
        <w:rPr>
          <w:rFonts w:cs="Times New Roman"/>
          <w:sz w:val="21"/>
          <w:szCs w:val="21"/>
        </w:rPr>
        <w:t>O</w:t>
      </w:r>
      <w:r w:rsidRPr="001C7244">
        <w:rPr>
          <w:rFonts w:cs="Times New Roman"/>
          <w:sz w:val="21"/>
          <w:szCs w:val="21"/>
          <w:vertAlign w:val="subscript"/>
        </w:rPr>
        <w:t>7</w:t>
      </w:r>
      <w:r w:rsidRPr="001C7244">
        <w:rPr>
          <w:rFonts w:cs="Times New Roman"/>
          <w:sz w:val="21"/>
          <w:szCs w:val="21"/>
        </w:rPr>
        <w:t>, K</w:t>
      </w:r>
      <w:r w:rsidRPr="001C7244">
        <w:rPr>
          <w:rFonts w:cs="Times New Roman"/>
          <w:sz w:val="21"/>
          <w:szCs w:val="21"/>
          <w:vertAlign w:val="subscript"/>
        </w:rPr>
        <w:t>3</w:t>
      </w:r>
      <w:r w:rsidRPr="001C7244">
        <w:rPr>
          <w:rFonts w:cs="Times New Roman"/>
          <w:sz w:val="21"/>
          <w:szCs w:val="21"/>
        </w:rPr>
        <w:t>B</w:t>
      </w:r>
      <w:r w:rsidRPr="001C7244">
        <w:rPr>
          <w:rFonts w:cs="Times New Roman"/>
          <w:sz w:val="21"/>
          <w:szCs w:val="21"/>
          <w:vertAlign w:val="subscript"/>
        </w:rPr>
        <w:t>3</w:t>
      </w:r>
      <w:r w:rsidRPr="001C7244">
        <w:rPr>
          <w:rFonts w:cs="Times New Roman"/>
          <w:sz w:val="21"/>
          <w:szCs w:val="21"/>
        </w:rPr>
        <w:t>O</w:t>
      </w:r>
      <w:r w:rsidRPr="001C7244">
        <w:rPr>
          <w:rFonts w:cs="Times New Roman"/>
          <w:sz w:val="21"/>
          <w:szCs w:val="21"/>
          <w:vertAlign w:val="subscript"/>
        </w:rPr>
        <w:t>6</w:t>
      </w:r>
      <w:r w:rsidRPr="001C7244">
        <w:rPr>
          <w:sz w:val="21"/>
          <w:szCs w:val="21"/>
        </w:rPr>
        <w:t xml:space="preserve"> crystals</w:t>
      </w:r>
      <w:bookmarkEnd w:id="11"/>
    </w:p>
    <w:p w14:paraId="57F7CB91" w14:textId="366EE94E" w:rsidR="00272562" w:rsidRPr="001C7244" w:rsidRDefault="004F57F4" w:rsidP="00272562">
      <w:pPr>
        <w:pStyle w:val="Heading3"/>
        <w:ind w:firstLine="502"/>
        <w:rPr>
          <w:rFonts w:cs="Times New Roman"/>
          <w:sz w:val="24"/>
          <w:szCs w:val="28"/>
        </w:rPr>
      </w:pPr>
      <w:r w:rsidRPr="001C7244">
        <w:rPr>
          <w:rFonts w:cs="Times New Roman"/>
          <w:sz w:val="24"/>
          <w:szCs w:val="28"/>
        </w:rPr>
        <w:t>Effect of structural change on mass density, atomic density and molar volume</w:t>
      </w:r>
    </w:p>
    <w:p w14:paraId="55AA564C" w14:textId="113E551F" w:rsidR="004F57F4" w:rsidRPr="001C7244" w:rsidRDefault="001C7244" w:rsidP="004F57F4">
      <w:pPr>
        <w:ind w:firstLine="480"/>
        <w:rPr>
          <w:rFonts w:cs="Times New Roman"/>
          <w:szCs w:val="24"/>
          <w:shd w:val="clear" w:color="auto" w:fill="FFFFFF"/>
        </w:rPr>
      </w:pPr>
      <w:hyperlink w:anchor="FS3" w:history="1">
        <w:r w:rsidR="004F57F4" w:rsidRPr="001C7244">
          <w:rPr>
            <w:rStyle w:val="Hyperlink"/>
            <w:rFonts w:cs="Times New Roman"/>
            <w:color w:val="auto"/>
            <w:u w:val="none"/>
          </w:rPr>
          <w:t>Fig. S3</w:t>
        </w:r>
      </w:hyperlink>
      <w:r w:rsidR="004F57F4" w:rsidRPr="001C7244">
        <w:rPr>
          <w:rFonts w:cs="Times New Roman"/>
        </w:rPr>
        <w:t xml:space="preserve"> shows a comparison between the density of potassium borate glass and that of potassium borate glass in SciGlass database</w:t>
      </w:r>
      <w:r w:rsidR="004F57F4" w:rsidRPr="001C7244">
        <w:rPr>
          <w:rFonts w:cs="Times New Roman"/>
        </w:rPr>
        <w:fldChar w:fldCharType="begin"/>
      </w:r>
      <w:r w:rsidR="008738FD" w:rsidRPr="001C7244">
        <w:rPr>
          <w:rFonts w:cs="Times New Roman"/>
        </w:rPr>
        <w:instrText xml:space="preserve"> ADDIN EN.CITE &lt;EndNote&gt;&lt;Cite&gt;&lt;Year&gt;2008&lt;/Year&gt;&lt;RecNum&gt;681&lt;/RecNum&gt;&lt;DisplayText&gt;[1]&lt;/DisplayText&gt;&lt;record&gt;&lt;rec-number&gt;681&lt;/rec-number&gt;&lt;foreign-keys&gt;&lt;key app="EN" db-id="5extfssaurraz6efftipax2tav50twzp02v5" timestamp="1666169019"&gt;681&lt;/key&gt;&lt;key app="ENWeb" db-id=""&gt;0&lt;/key&gt;&lt;/foreign-keys&gt;&lt;ref-type name="Online Database"&gt;45&lt;/ref-type&gt;&lt;contributors&gt;&lt;/contributors&gt;&lt;titles&gt;&lt;title&gt;SciGlass Professional 7.3.&lt;/title&gt;&lt;/titles&gt;&lt;dates&gt;&lt;year&gt;2008&lt;/year&gt;&lt;/dates&gt;&lt;publisher&gt;ITC Inc.&lt;/publisher&gt;&lt;urls&gt;&lt;/urls&gt;&lt;/record&gt;&lt;/Cite&gt;&lt;/EndNote&gt;</w:instrText>
      </w:r>
      <w:r w:rsidR="004F57F4" w:rsidRPr="001C7244">
        <w:rPr>
          <w:rFonts w:cs="Times New Roman"/>
        </w:rPr>
        <w:fldChar w:fldCharType="separate"/>
      </w:r>
      <w:r w:rsidR="008738FD" w:rsidRPr="001C7244">
        <w:rPr>
          <w:rFonts w:cs="Times New Roman"/>
          <w:noProof/>
        </w:rPr>
        <w:t>[1]</w:t>
      </w:r>
      <w:r w:rsidR="004F57F4" w:rsidRPr="001C7244">
        <w:rPr>
          <w:rFonts w:cs="Times New Roman"/>
        </w:rPr>
        <w:fldChar w:fldCharType="end"/>
      </w:r>
      <w:r w:rsidR="004F57F4" w:rsidRPr="001C7244">
        <w:rPr>
          <w:rFonts w:cs="Times New Roman"/>
        </w:rPr>
        <w:t>. As can be seen from the figure, our experimental density data is relatively close to that in database 1, indicating that we have obtained a good experimental result. With the increase of K</w:t>
      </w:r>
      <w:r w:rsidR="004F57F4" w:rsidRPr="001C7244">
        <w:rPr>
          <w:rFonts w:cs="Times New Roman"/>
          <w:vertAlign w:val="subscript"/>
        </w:rPr>
        <w:t>2</w:t>
      </w:r>
      <w:r w:rsidR="004F57F4" w:rsidRPr="001C7244">
        <w:rPr>
          <w:rFonts w:cs="Times New Roman"/>
        </w:rPr>
        <w:t>O content, the density of potassium borate glass increases gradually, but its change trend increases rapidly first, and then tends to be flat. The turning po</w:t>
      </w:r>
      <w:bookmarkStart w:id="13" w:name="_GoBack"/>
      <w:bookmarkEnd w:id="13"/>
      <w:r w:rsidR="004F57F4" w:rsidRPr="001C7244">
        <w:rPr>
          <w:rFonts w:cs="Times New Roman"/>
        </w:rPr>
        <w:t xml:space="preserve">int of the change is </w:t>
      </w:r>
      <w:r w:rsidR="004F57F4" w:rsidRPr="001C7244">
        <w:rPr>
          <w:rFonts w:cs="Times New Roman"/>
          <w:i/>
          <w:iCs/>
        </w:rPr>
        <w:t>x</w:t>
      </w:r>
      <w:r w:rsidR="004F57F4" w:rsidRPr="001C7244">
        <w:rPr>
          <w:rFonts w:cs="Times New Roman"/>
        </w:rPr>
        <w:t xml:space="preserve"> = 0.3.</w:t>
      </w:r>
      <w:r w:rsidR="004F57F4" w:rsidRPr="001C7244">
        <w:t xml:space="preserve"> </w:t>
      </w:r>
      <w:r w:rsidR="004F57F4" w:rsidRPr="001C7244">
        <w:rPr>
          <w:rFonts w:cs="Times New Roman"/>
        </w:rPr>
        <w:t>With the increase of K</w:t>
      </w:r>
      <w:r w:rsidR="004F57F4" w:rsidRPr="001C7244">
        <w:rPr>
          <w:rFonts w:cs="Times New Roman"/>
          <w:vertAlign w:val="subscript"/>
        </w:rPr>
        <w:t>2</w:t>
      </w:r>
      <w:r w:rsidR="004F57F4" w:rsidRPr="001C7244">
        <w:rPr>
          <w:rFonts w:cs="Times New Roman"/>
        </w:rPr>
        <w:t xml:space="preserve">O content, the void occupancy gradually decreases, so the void occupancy is inversely proportional to the density of the glass. This conclusion is consistent with the conclusions of studies on the correlation between void space and density in arsenate glass systems </w:t>
      </w:r>
      <w:r w:rsidR="004F57F4" w:rsidRPr="001C7244">
        <w:fldChar w:fldCharType="begin">
          <w:fldData xml:space="preserve">PEVuZE5vdGU+PENpdGU+PEF1dGhvcj5LYXNzZW08L0F1dGhvcj48WWVhcj4yMDIwPC9ZZWFyPjxS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</w:fldData>
        </w:fldChar>
      </w:r>
      <w:r w:rsidR="008738FD" w:rsidRPr="001C7244">
        <w:instrText xml:space="preserve"> ADDIN EN.CITE </w:instrText>
      </w:r>
      <w:r w:rsidR="008738FD" w:rsidRPr="001C7244">
        <w:fldChar w:fldCharType="begin">
          <w:fldData xml:space="preserve">PEVuZE5vdGU+PENpdGU+PEF1dGhvcj5LYXNzZW08L0F1dGhvcj48WWVhcj4yMDIwPC9ZZWFyPjxS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</w:fldData>
        </w:fldChar>
      </w:r>
      <w:r w:rsidR="008738FD" w:rsidRPr="001C7244">
        <w:instrText xml:space="preserve"> ADDIN EN.CITE.DATA </w:instrText>
      </w:r>
      <w:r w:rsidR="008738FD" w:rsidRPr="001C7244">
        <w:fldChar w:fldCharType="end"/>
      </w:r>
      <w:r w:rsidR="004F57F4" w:rsidRPr="001C7244">
        <w:fldChar w:fldCharType="separate"/>
      </w:r>
      <w:r w:rsidR="008738FD" w:rsidRPr="001C7244">
        <w:rPr>
          <w:noProof/>
        </w:rPr>
        <w:t>[2-4]</w:t>
      </w:r>
      <w:r w:rsidR="004F57F4" w:rsidRPr="001C7244">
        <w:fldChar w:fldCharType="end"/>
      </w:r>
      <w:r w:rsidR="004F57F4" w:rsidRPr="001C7244">
        <w:rPr>
          <w:rFonts w:cs="Times New Roman"/>
        </w:rPr>
        <w:t xml:space="preserve">, indicating that this may be a common phenomenon in glass systems. As can be seen from the </w:t>
      </w:r>
      <w:hyperlink w:anchor="FS4" w:history="1">
        <w:r w:rsidR="004F57F4" w:rsidRPr="001C7244">
          <w:rPr>
            <w:rStyle w:val="Hyperlink"/>
            <w:rFonts w:cs="Times New Roman"/>
            <w:color w:val="auto"/>
            <w:u w:val="none"/>
          </w:rPr>
          <w:t>Fig</w:t>
        </w:r>
        <w:r w:rsidR="0053393C" w:rsidRPr="001C7244">
          <w:rPr>
            <w:rStyle w:val="Hyperlink"/>
            <w:rFonts w:cs="Times New Roman"/>
            <w:color w:val="auto"/>
            <w:u w:val="none"/>
          </w:rPr>
          <w:t>.</w:t>
        </w:r>
        <w:r w:rsidR="004F57F4" w:rsidRPr="001C7244">
          <w:rPr>
            <w:rStyle w:val="Hyperlink"/>
            <w:rFonts w:cs="Times New Roman"/>
            <w:color w:val="auto"/>
            <w:u w:val="none"/>
          </w:rPr>
          <w:t xml:space="preserve"> </w:t>
        </w:r>
        <w:r w:rsidR="00AA2E35" w:rsidRPr="001C7244">
          <w:rPr>
            <w:rStyle w:val="Hyperlink"/>
            <w:rFonts w:cs="Times New Roman"/>
            <w:color w:val="auto"/>
            <w:u w:val="none"/>
          </w:rPr>
          <w:t>S4</w:t>
        </w:r>
      </w:hyperlink>
      <w:r w:rsidR="004F57F4" w:rsidRPr="001C7244">
        <w:rPr>
          <w:rFonts w:cs="Times New Roman"/>
        </w:rPr>
        <w:t>, NBO content in glass increases with the increase of K</w:t>
      </w:r>
      <w:r w:rsidR="004F57F4" w:rsidRPr="001C7244">
        <w:rPr>
          <w:rFonts w:cs="Times New Roman"/>
          <w:vertAlign w:val="subscript"/>
        </w:rPr>
        <w:t>2</w:t>
      </w:r>
      <w:r w:rsidR="004F57F4" w:rsidRPr="001C7244">
        <w:rPr>
          <w:rFonts w:cs="Times New Roman"/>
        </w:rPr>
        <w:t xml:space="preserve">O content, so the change of NBO content is proportional to the change of density. This conclusion is consistent with the findings of Singh et al. </w:t>
      </w:r>
      <w:r w:rsidR="004F57F4" w:rsidRPr="001C7244">
        <w:rPr>
          <w:rFonts w:cs="Times New Roman"/>
          <w:szCs w:val="24"/>
          <w:shd w:val="clear" w:color="auto" w:fill="FFFFFF"/>
        </w:rPr>
        <w:fldChar w:fldCharType="begin"/>
      </w:r>
      <w:r w:rsidR="008738FD" w:rsidRPr="001C7244">
        <w:rPr>
          <w:rFonts w:cs="Times New Roman"/>
          <w:szCs w:val="24"/>
          <w:shd w:val="clear" w:color="auto" w:fill="FFFFFF"/>
        </w:rPr>
        <w:instrText xml:space="preserve"> ADDIN EN.CITE &lt;EndNote&gt;&lt;Cite&gt;&lt;Author&gt;Dua&lt;/Author&gt;&lt;Year&gt;2023&lt;/Year&gt;&lt;RecNum&gt;872&lt;/RecNum&gt;&lt;DisplayText&gt;[5]&lt;/DisplayText&gt;&lt;record&gt;&lt;rec-number&gt;872&lt;/rec-number&gt;&lt;foreign-keys&gt;&lt;key app="EN" db-id="5extfssaurraz6efftipax2tav50twzp02v5" timestamp="1692236728"&gt;872&lt;/key&gt;&lt;/foreign-keys&gt;&lt;ref-type name="Journal Article"&gt;17&lt;/ref-type&gt;&lt;contributors&gt;&lt;authors&gt;&lt;author&gt;Dua, Vimi&lt;/author&gt;&lt;author&gt;Arya, S. K.&lt;/author&gt;&lt;author&gt;Singh, K.&lt;/author&gt;&lt;/authors&gt;&lt;/contributors&gt;&lt;titles&gt;&lt;title&gt;Review on transition metals containing lithium borate glasses properties, applications and perspectives&lt;/title&gt;&lt;alt-title&gt;Journal of Materials Science&lt;/alt-title&gt;&lt;short-title&gt;J Mater Sci&lt;/short-title&gt;&lt;/titles&gt;&lt;alt-periodical&gt;&lt;full-title&gt;Journal of Materials Science&lt;/full-title&gt;&lt;/alt-periodical&gt;&lt;pages&gt;8678-8699&lt;/pages&gt;&lt;volume&gt;58&lt;/volume&gt;&lt;number&gt;21&lt;/number&gt;&lt;dates&gt;&lt;year&gt;2023&lt;/year&gt;&lt;pub-dates&gt;&lt;date&gt;2023/06/01&lt;/date&gt;&lt;/pub-dates&gt;&lt;/dates&gt;&lt;isbn&gt;1573-4803&lt;/isbn&gt;&lt;urls&gt;&lt;related-urls&gt;&lt;url&gt;https://doi.org/10.1007/s10853-023-08567-4&lt;/url&gt;&lt;/related-urls&gt;&lt;/urls&gt;&lt;electronic-resource-num&gt;10.1007/s10853-023-08567-4&lt;/electronic-resource-num&gt;&lt;/record&gt;&lt;/Cite&gt;&lt;/EndNote&gt;</w:instrText>
      </w:r>
      <w:r w:rsidR="004F57F4" w:rsidRPr="001C7244">
        <w:rPr>
          <w:rFonts w:cs="Times New Roman"/>
          <w:szCs w:val="24"/>
          <w:shd w:val="clear" w:color="auto" w:fill="FFFFFF"/>
        </w:rPr>
        <w:fldChar w:fldCharType="separate"/>
      </w:r>
      <w:r w:rsidR="008738FD" w:rsidRPr="001C7244">
        <w:rPr>
          <w:rFonts w:cs="Times New Roman"/>
          <w:noProof/>
          <w:szCs w:val="24"/>
          <w:shd w:val="clear" w:color="auto" w:fill="FFFFFF"/>
        </w:rPr>
        <w:t>[5]</w:t>
      </w:r>
      <w:r w:rsidR="004F57F4" w:rsidRPr="001C7244">
        <w:rPr>
          <w:rFonts w:cs="Times New Roman"/>
          <w:szCs w:val="24"/>
          <w:shd w:val="clear" w:color="auto" w:fill="FFFFFF"/>
        </w:rPr>
        <w:fldChar w:fldCharType="end"/>
      </w:r>
      <w:r w:rsidR="004F57F4" w:rsidRPr="001C7244">
        <w:rPr>
          <w:rFonts w:cs="Times New Roman"/>
          <w:szCs w:val="24"/>
          <w:shd w:val="clear" w:color="auto" w:fill="FFFFFF"/>
        </w:rPr>
        <w:t xml:space="preserve"> </w:t>
      </w:r>
      <w:r w:rsidR="004F57F4" w:rsidRPr="001C7244">
        <w:rPr>
          <w:rFonts w:cs="Times New Roman" w:hint="eastAsia"/>
          <w:szCs w:val="24"/>
          <w:shd w:val="clear" w:color="auto" w:fill="FFFFFF"/>
        </w:rPr>
        <w:t xml:space="preserve">In addition, when </w:t>
      </w:r>
      <w:r w:rsidR="004F57F4" w:rsidRPr="001C7244">
        <w:rPr>
          <w:rFonts w:cs="Times New Roman" w:hint="eastAsia"/>
          <w:i/>
          <w:iCs/>
          <w:szCs w:val="24"/>
          <w:shd w:val="clear" w:color="auto" w:fill="FFFFFF"/>
        </w:rPr>
        <w:t>x</w:t>
      </w:r>
      <w:r w:rsidR="004F57F4" w:rsidRPr="001C7244">
        <w:rPr>
          <w:rFonts w:cs="Times New Roman" w:hint="eastAsia"/>
          <w:szCs w:val="24"/>
          <w:shd w:val="clear" w:color="auto" w:fill="FFFFFF"/>
        </w:rPr>
        <w:t xml:space="preserve"> = 0.3, </w:t>
      </w:r>
      <w:r w:rsidR="004F57F4" w:rsidRPr="001C7244">
        <w:rPr>
          <w:rFonts w:cs="Times New Roman" w:hint="eastAsia"/>
          <w:i/>
          <w:iCs/>
          <w:szCs w:val="24"/>
          <w:shd w:val="clear" w:color="auto" w:fill="FFFFFF"/>
        </w:rPr>
        <w:t>N</w:t>
      </w:r>
      <w:r w:rsidR="004F57F4" w:rsidRPr="001C7244">
        <w:rPr>
          <w:rFonts w:cs="Times New Roman" w:hint="eastAsia"/>
          <w:szCs w:val="24"/>
          <w:shd w:val="clear" w:color="auto" w:fill="FFFFFF"/>
          <w:vertAlign w:val="subscript"/>
        </w:rPr>
        <w:t>4</w:t>
      </w:r>
      <w:r w:rsidR="004F57F4" w:rsidRPr="001C7244">
        <w:rPr>
          <w:rFonts w:cs="Times New Roman" w:hint="eastAsia"/>
          <w:szCs w:val="24"/>
          <w:shd w:val="clear" w:color="auto" w:fill="FFFFFF"/>
        </w:rPr>
        <w:t xml:space="preserve"> is the largest</w:t>
      </w:r>
      <w:r w:rsidR="004F57F4" w:rsidRPr="001C7244">
        <w:rPr>
          <w:rFonts w:cs="Times New Roman"/>
          <w:szCs w:val="24"/>
          <w:shd w:val="clear" w:color="auto" w:fill="FFFFFF"/>
        </w:rPr>
        <w:t xml:space="preserve"> </w:t>
      </w:r>
      <w:r w:rsidR="004F57F4" w:rsidRPr="001C7244">
        <w:fldChar w:fldCharType="begin"/>
      </w:r>
      <w:r w:rsidR="008738FD" w:rsidRPr="001C7244">
        <w:instrText xml:space="preserve"> ADDIN EN.CITE &lt;EndNote&gt;&lt;Cite&gt;&lt;Author&gt;Koroleva&lt;/Author&gt;&lt;Year&gt;2023&lt;/Year&gt;&lt;RecNum&gt;828&lt;/RecNum&gt;&lt;DisplayText&gt;[6]&lt;/DisplayText&gt;&lt;record&gt;&lt;rec-number&gt;828&lt;/rec-number&gt;&lt;foreign-keys&gt;&lt;key app="EN" db-id="5extfssaurraz6efftipax2tav50twzp02v5" timestamp="1684318060"&gt;828&lt;/key&gt;&lt;/foreign-keys&gt;&lt;ref-type name="Journal Article"&gt;17&lt;/ref-type&gt;&lt;contributors&gt;&lt;authors&gt;&lt;author&gt;Koroleva, O. N.&lt;/author&gt;&lt;author&gt;Shtenberg, M. V.&lt;/author&gt;&lt;/authors&gt;&lt;/contributors&gt;&lt;titles&gt;&lt;title&gt;&lt;style face="normal" font="default" size="100%"&gt;The structure of glasses M&lt;/style&gt;&lt;style face="subscript" font="default" size="100%"&gt;2&lt;/style&gt;&lt;style face="normal" font="default" size="100%"&gt;O-B&lt;/style&gt;&lt;style face="subscript" font="default" size="100%"&gt;2&lt;/style&gt;&lt;style face="normal" font="default" size="100%"&gt;O&lt;/style&gt;&lt;style face="subscript" font="default" size="100%"&gt;3 &lt;/style&gt;&lt;style face="normal" font="default" size="100%"&gt;(М – Li, Na, K): Estimation of thermodynamic characteristics of alkali borates and physicochemical modeling&lt;/style&gt;&lt;/title&gt;&lt;secondary-title&gt;Journal of Non-Crystalline Solids&lt;/secondary-title&gt;&lt;/titles&gt;&lt;periodical&gt;&lt;full-title&gt;Journal of Non-Crystalline Solids&lt;/full-title&gt;&lt;/periodical&gt;&lt;pages&gt;122053&lt;/pages&gt;&lt;volume&gt;601&lt;/volume&gt;&lt;keywords&gt;&lt;keyword&gt;Borate glasses&lt;/keyword&gt;&lt;keyword&gt;Modeling&lt;/keyword&gt;&lt;keyword&gt;Thermodynamics&lt;/keyword&gt;&lt;keyword&gt;Regression analysis&lt;/keyword&gt;&lt;/keywords&gt;&lt;dates&gt;&lt;year&gt;2023&lt;/year&gt;&lt;pub-dates&gt;&lt;date&gt;2023/02/01/&lt;/date&gt;&lt;/pub-dates&gt;&lt;/dates&gt;&lt;isbn&gt;0022-3093&lt;/isbn&gt;&lt;urls&gt;&lt;related-urls&gt;&lt;url&gt;https://www.sciencedirect.com/science/article/pii/S0022309322006470&lt;/url&gt;&lt;/related-urls&gt;&lt;/urls&gt;&lt;electronic-resource-num&gt;https://doi.org/10.1016/j.jnoncrysol.2022.122053&lt;/electronic-resource-num&gt;&lt;/record&gt;&lt;/Cite&gt;&lt;/EndNote&gt;</w:instrText>
      </w:r>
      <w:r w:rsidR="004F57F4" w:rsidRPr="001C7244">
        <w:fldChar w:fldCharType="separate"/>
      </w:r>
      <w:r w:rsidR="008738FD" w:rsidRPr="001C7244">
        <w:rPr>
          <w:noProof/>
        </w:rPr>
        <w:t>[6]</w:t>
      </w:r>
      <w:r w:rsidR="004F57F4" w:rsidRPr="001C7244">
        <w:fldChar w:fldCharType="end"/>
      </w:r>
      <w:r w:rsidR="004F57F4" w:rsidRPr="001C7244">
        <w:rPr>
          <w:rFonts w:cs="Times New Roman"/>
          <w:szCs w:val="24"/>
          <w:shd w:val="clear" w:color="auto" w:fill="FFFFFF"/>
        </w:rPr>
        <w:t>.</w:t>
      </w:r>
      <w:r w:rsidR="004F57F4" w:rsidRPr="001C7244">
        <w:rPr>
          <w:rFonts w:cs="Times New Roman" w:hint="eastAsia"/>
          <w:szCs w:val="24"/>
          <w:shd w:val="clear" w:color="auto" w:fill="FFFFFF"/>
        </w:rPr>
        <w:t xml:space="preserve"> when 0.1 </w:t>
      </w:r>
      <w:r w:rsidR="004F57F4" w:rsidRPr="001C7244">
        <w:rPr>
          <w:rFonts w:cs="Times New Roman"/>
          <w:szCs w:val="24"/>
          <w:shd w:val="clear" w:color="auto" w:fill="FFFFFF"/>
        </w:rPr>
        <w:t>≤</w:t>
      </w:r>
      <w:r w:rsidR="004F57F4" w:rsidRPr="001C7244">
        <w:rPr>
          <w:rFonts w:cs="Times New Roman" w:hint="eastAsia"/>
          <w:szCs w:val="24"/>
          <w:shd w:val="clear" w:color="auto" w:fill="FFFFFF"/>
        </w:rPr>
        <w:t xml:space="preserve"> </w:t>
      </w:r>
      <w:r w:rsidR="004F57F4" w:rsidRPr="001C7244">
        <w:rPr>
          <w:rFonts w:cs="Times New Roman" w:hint="eastAsia"/>
          <w:i/>
          <w:iCs/>
          <w:szCs w:val="24"/>
          <w:shd w:val="clear" w:color="auto" w:fill="FFFFFF"/>
        </w:rPr>
        <w:t>x</w:t>
      </w:r>
      <w:r w:rsidR="004F57F4" w:rsidRPr="001C7244">
        <w:rPr>
          <w:rFonts w:cs="Times New Roman" w:hint="eastAsia"/>
          <w:szCs w:val="24"/>
          <w:shd w:val="clear" w:color="auto" w:fill="FFFFFF"/>
        </w:rPr>
        <w:t xml:space="preserve"> </w:t>
      </w:r>
      <w:r w:rsidR="004F57F4" w:rsidRPr="001C7244">
        <w:rPr>
          <w:rFonts w:cs="Times New Roman"/>
          <w:szCs w:val="24"/>
          <w:shd w:val="clear" w:color="auto" w:fill="FFFFFF"/>
        </w:rPr>
        <w:t>≤</w:t>
      </w:r>
      <w:r w:rsidR="004F57F4" w:rsidRPr="001C7244">
        <w:rPr>
          <w:rFonts w:cs="Times New Roman" w:hint="eastAsia"/>
          <w:szCs w:val="24"/>
          <w:shd w:val="clear" w:color="auto" w:fill="FFFFFF"/>
        </w:rPr>
        <w:t xml:space="preserve"> 0.3, the number of rings gradually increases, indicating that the three-dimensional network connectivity of the system is enhanced; when 0.3 </w:t>
      </w:r>
      <w:r w:rsidR="004F57F4" w:rsidRPr="001C7244">
        <w:rPr>
          <w:rFonts w:cs="Times New Roman"/>
          <w:szCs w:val="24"/>
          <w:shd w:val="clear" w:color="auto" w:fill="FFFFFF"/>
        </w:rPr>
        <w:t>≤</w:t>
      </w:r>
      <w:r w:rsidR="004F57F4" w:rsidRPr="001C7244">
        <w:rPr>
          <w:rFonts w:cs="Times New Roman" w:hint="eastAsia"/>
          <w:szCs w:val="24"/>
          <w:shd w:val="clear" w:color="auto" w:fill="FFFFFF"/>
        </w:rPr>
        <w:t xml:space="preserve"> </w:t>
      </w:r>
      <w:r w:rsidR="004F57F4" w:rsidRPr="001C7244">
        <w:rPr>
          <w:rFonts w:cs="Times New Roman" w:hint="eastAsia"/>
          <w:i/>
          <w:iCs/>
          <w:szCs w:val="24"/>
          <w:shd w:val="clear" w:color="auto" w:fill="FFFFFF"/>
        </w:rPr>
        <w:t>x</w:t>
      </w:r>
      <w:r w:rsidR="004F57F4" w:rsidRPr="001C7244">
        <w:rPr>
          <w:rFonts w:cs="Times New Roman" w:hint="eastAsia"/>
          <w:szCs w:val="24"/>
          <w:shd w:val="clear" w:color="auto" w:fill="FFFFFF"/>
        </w:rPr>
        <w:t xml:space="preserve"> </w:t>
      </w:r>
      <w:r w:rsidR="004F57F4" w:rsidRPr="001C7244">
        <w:rPr>
          <w:rFonts w:cs="Times New Roman"/>
          <w:szCs w:val="24"/>
          <w:shd w:val="clear" w:color="auto" w:fill="FFFFFF"/>
        </w:rPr>
        <w:t>≤</w:t>
      </w:r>
      <w:r w:rsidR="004F57F4" w:rsidRPr="001C7244">
        <w:rPr>
          <w:rFonts w:cs="Times New Roman" w:hint="eastAsia"/>
          <w:szCs w:val="24"/>
          <w:shd w:val="clear" w:color="auto" w:fill="FFFFFF"/>
        </w:rPr>
        <w:t xml:space="preserve"> 0.4, the number of rings gradually decreases, in</w:t>
      </w:r>
      <w:r w:rsidR="004F57F4" w:rsidRPr="001C7244">
        <w:rPr>
          <w:rFonts w:cs="Times New Roman"/>
          <w:szCs w:val="24"/>
          <w:shd w:val="clear" w:color="auto" w:fill="FFFFFF"/>
        </w:rPr>
        <w:t xml:space="preserve">dicating that the system </w:t>
      </w:r>
      <w:r w:rsidR="004F57F4" w:rsidRPr="001C7244">
        <w:rPr>
          <w:rFonts w:cs="Times New Roman"/>
          <w:szCs w:val="24"/>
          <w:shd w:val="clear" w:color="auto" w:fill="FFFFFF"/>
        </w:rPr>
        <w:lastRenderedPageBreak/>
        <w:t>begins to disperse, so the density of potassium borate glass first increases rapidly, and then changes gently.</w:t>
      </w:r>
    </w:p>
    <w:p w14:paraId="123DA7CC" w14:textId="02BD78AE" w:rsidR="00272562" w:rsidRPr="001C7244" w:rsidRDefault="004F57F4" w:rsidP="004F57F4">
      <w:pPr>
        <w:ind w:firstLine="480"/>
        <w:rPr>
          <w:rFonts w:cs="Times New Roman"/>
        </w:rPr>
      </w:pPr>
      <w:r w:rsidRPr="001C7244">
        <w:rPr>
          <w:rFonts w:cs="Times New Roman"/>
        </w:rPr>
        <w:t>With the increase of K</w:t>
      </w:r>
      <w:r w:rsidRPr="001C7244">
        <w:rPr>
          <w:rFonts w:cs="Times New Roman"/>
          <w:vertAlign w:val="subscript"/>
        </w:rPr>
        <w:t>2</w:t>
      </w:r>
      <w:r w:rsidRPr="001C7244">
        <w:rPr>
          <w:rFonts w:cs="Times New Roman"/>
        </w:rPr>
        <w:t xml:space="preserve">O content, the atomic density first increases and then decreases, the molar volume first decreases and then increases, and the turning point of both changes is </w:t>
      </w:r>
      <w:r w:rsidRPr="001C7244">
        <w:rPr>
          <w:rFonts w:cs="Times New Roman"/>
          <w:i/>
          <w:iCs/>
        </w:rPr>
        <w:t>x</w:t>
      </w:r>
      <w:r w:rsidRPr="001C7244">
        <w:rPr>
          <w:rFonts w:cs="Times New Roman"/>
        </w:rPr>
        <w:t xml:space="preserve"> = 0.3. Therefore, the atomic density and molar volume are related to the ring structure and </w:t>
      </w:r>
      <w:r w:rsidRPr="001C7244">
        <w:rPr>
          <w:rFonts w:cs="Times New Roman"/>
          <w:i/>
          <w:iCs/>
        </w:rPr>
        <w:t>N</w:t>
      </w:r>
      <w:r w:rsidRPr="001C7244">
        <w:rPr>
          <w:rFonts w:cs="Times New Roman"/>
          <w:vertAlign w:val="subscript"/>
        </w:rPr>
        <w:t>4</w:t>
      </w:r>
      <w:r w:rsidRPr="001C7244">
        <w:rPr>
          <w:rFonts w:cs="Times New Roman"/>
        </w:rPr>
        <w:t>.</w:t>
      </w:r>
    </w:p>
    <w:p w14:paraId="625AFE85" w14:textId="77777777" w:rsidR="00272562" w:rsidRPr="001C7244" w:rsidRDefault="00272562" w:rsidP="00272562">
      <w:pPr>
        <w:ind w:firstLineChars="0" w:firstLine="0"/>
        <w:rPr>
          <w:rFonts w:cs="Times New Roman"/>
        </w:rPr>
      </w:pPr>
      <w:r w:rsidRPr="001C7244">
        <w:object w:dxaOrig="4581" w:dyaOrig="3679" w14:anchorId="48C1F316">
          <v:shape id="_x0000_i1028" type="#_x0000_t75" style="width:195pt;height:158.25pt" o:ole="">
            <v:imagedata r:id="rId12" o:title=""/>
          </v:shape>
          <o:OLEObject Type="Embed" ProgID="Origin95.Graph" ShapeID="_x0000_i1028" DrawAspect="Content" ObjectID="_1775628350" r:id="rId13"/>
        </w:object>
      </w:r>
      <w:r w:rsidRPr="001C7244">
        <w:rPr>
          <w:rFonts w:cs="Times New Roman"/>
        </w:rPr>
        <w:object w:dxaOrig="4763" w:dyaOrig="3708" w14:anchorId="53977200">
          <v:shape id="_x0000_i1029" type="#_x0000_t75" style="width:201pt;height:158.25pt" o:ole="">
            <v:imagedata r:id="rId14" o:title=""/>
          </v:shape>
          <o:OLEObject Type="Embed" ProgID="Origin95.Graph" ShapeID="_x0000_i1029" DrawAspect="Content" ObjectID="_1775628351" r:id="rId15"/>
        </w:object>
      </w:r>
    </w:p>
    <w:p w14:paraId="57E3241C" w14:textId="77777777" w:rsidR="00272562" w:rsidRPr="001C7244" w:rsidRDefault="00272562" w:rsidP="00272562">
      <w:pPr>
        <w:ind w:firstLineChars="0" w:firstLine="0"/>
        <w:rPr>
          <w:rFonts w:cs="Times New Roman"/>
        </w:rPr>
      </w:pPr>
      <w:r w:rsidRPr="001C7244">
        <w:rPr>
          <w:rFonts w:cs="Times New Roman"/>
        </w:rPr>
        <w:object w:dxaOrig="4716" w:dyaOrig="3796" w14:anchorId="73FD5020">
          <v:shape id="_x0000_i1030" type="#_x0000_t75" style="width:194.25pt;height:159pt" o:ole="">
            <v:imagedata r:id="rId16" o:title=""/>
          </v:shape>
          <o:OLEObject Type="Embed" ProgID="Origin95.Graph" ShapeID="_x0000_i1030" DrawAspect="Content" ObjectID="_1775628352" r:id="rId17"/>
        </w:object>
      </w:r>
    </w:p>
    <w:p w14:paraId="06FD6440" w14:textId="07F1AD4D" w:rsidR="00272562" w:rsidRPr="001C7244" w:rsidRDefault="00272562" w:rsidP="00272562">
      <w:pPr>
        <w:spacing w:line="240" w:lineRule="auto"/>
        <w:ind w:firstLineChars="0" w:firstLine="0"/>
        <w:jc w:val="center"/>
        <w:rPr>
          <w:rFonts w:cs="Times New Roman"/>
          <w:sz w:val="21"/>
          <w:szCs w:val="21"/>
        </w:rPr>
      </w:pPr>
      <w:bookmarkStart w:id="14" w:name="FS3"/>
      <w:r w:rsidRPr="001C7244">
        <w:rPr>
          <w:rFonts w:cs="Times New Roman"/>
          <w:b/>
          <w:bCs/>
          <w:sz w:val="21"/>
          <w:szCs w:val="21"/>
        </w:rPr>
        <w:t>Fig. S</w:t>
      </w:r>
      <w:r w:rsidR="00661278" w:rsidRPr="001C7244">
        <w:rPr>
          <w:rFonts w:cs="Times New Roman"/>
          <w:b/>
          <w:bCs/>
          <w:sz w:val="21"/>
          <w:szCs w:val="21"/>
        </w:rPr>
        <w:t>3</w:t>
      </w:r>
      <w:bookmarkEnd w:id="14"/>
      <w:r w:rsidRPr="001C7244">
        <w:rPr>
          <w:rFonts w:cs="Times New Roman"/>
          <w:sz w:val="21"/>
          <w:szCs w:val="21"/>
        </w:rPr>
        <w:t xml:space="preserve"> Density data of </w:t>
      </w:r>
      <w:r w:rsidRPr="001C7244">
        <w:rPr>
          <w:rFonts w:cs="Times New Roman"/>
          <w:i/>
          <w:iCs/>
          <w:sz w:val="21"/>
          <w:szCs w:val="21"/>
        </w:rPr>
        <w:t>x</w:t>
      </w:r>
      <w:r w:rsidRPr="001C7244">
        <w:rPr>
          <w:rFonts w:cs="Times New Roman"/>
          <w:sz w:val="21"/>
          <w:szCs w:val="21"/>
        </w:rPr>
        <w:t>K</w:t>
      </w:r>
      <w:r w:rsidRPr="001C7244">
        <w:rPr>
          <w:rFonts w:cs="Times New Roman"/>
          <w:sz w:val="21"/>
          <w:szCs w:val="21"/>
          <w:vertAlign w:val="subscript"/>
        </w:rPr>
        <w:t>2</w:t>
      </w:r>
      <w:r w:rsidRPr="001C7244">
        <w:rPr>
          <w:rFonts w:cs="Times New Roman"/>
          <w:sz w:val="21"/>
          <w:szCs w:val="21"/>
        </w:rPr>
        <w:t>O·(1-</w:t>
      </w:r>
      <w:r w:rsidRPr="001C7244">
        <w:rPr>
          <w:rFonts w:cs="Times New Roman"/>
          <w:i/>
          <w:iCs/>
          <w:sz w:val="21"/>
          <w:szCs w:val="21"/>
        </w:rPr>
        <w:t>x</w:t>
      </w:r>
      <w:r w:rsidRPr="001C7244">
        <w:rPr>
          <w:rFonts w:cs="Times New Roman"/>
          <w:sz w:val="21"/>
          <w:szCs w:val="21"/>
        </w:rPr>
        <w:t>)</w:t>
      </w:r>
      <w:r w:rsidRPr="001C7244">
        <w:rPr>
          <w:rFonts w:cs="Times New Roman"/>
          <w:sz w:val="21"/>
          <w:szCs w:val="21"/>
          <w:vertAlign w:val="superscript"/>
        </w:rPr>
        <w:t>11</w:t>
      </w:r>
      <w:r w:rsidRPr="001C7244">
        <w:rPr>
          <w:rFonts w:cs="Times New Roman"/>
          <w:sz w:val="21"/>
          <w:szCs w:val="21"/>
        </w:rPr>
        <w:t>B</w:t>
      </w:r>
      <w:r w:rsidRPr="001C7244">
        <w:rPr>
          <w:rFonts w:cs="Times New Roman"/>
          <w:sz w:val="21"/>
          <w:szCs w:val="21"/>
          <w:vertAlign w:val="subscript"/>
        </w:rPr>
        <w:t>2</w:t>
      </w:r>
      <w:r w:rsidRPr="001C7244">
        <w:rPr>
          <w:rFonts w:cs="Times New Roman"/>
          <w:sz w:val="21"/>
          <w:szCs w:val="21"/>
        </w:rPr>
        <w:t>O</w:t>
      </w:r>
      <w:r w:rsidRPr="001C7244">
        <w:rPr>
          <w:rFonts w:cs="Times New Roman"/>
          <w:sz w:val="21"/>
          <w:szCs w:val="21"/>
          <w:vertAlign w:val="subscript"/>
        </w:rPr>
        <w:t>3</w:t>
      </w:r>
      <w:r w:rsidRPr="001C7244">
        <w:rPr>
          <w:rFonts w:cs="Times New Roman"/>
          <w:sz w:val="21"/>
          <w:szCs w:val="21"/>
        </w:rPr>
        <w:t xml:space="preserve"> (</w:t>
      </w:r>
      <w:r w:rsidRPr="001C7244">
        <w:rPr>
          <w:rFonts w:cs="Times New Roman"/>
          <w:i/>
          <w:iCs/>
          <w:sz w:val="21"/>
          <w:szCs w:val="21"/>
        </w:rPr>
        <w:t>x</w:t>
      </w:r>
      <w:r w:rsidRPr="001C7244">
        <w:rPr>
          <w:rFonts w:cs="Times New Roman"/>
          <w:sz w:val="21"/>
          <w:szCs w:val="21"/>
        </w:rPr>
        <w:t>=0.10, 0.20, 0.30, 0.40) glass and comparison with literature values, atomic number density and molar volume curves</w:t>
      </w:r>
    </w:p>
    <w:p w14:paraId="45409348" w14:textId="77777777" w:rsidR="00272562" w:rsidRPr="001C7244" w:rsidRDefault="00272562" w:rsidP="00765C55">
      <w:pPr>
        <w:widowControl/>
        <w:adjustRightInd w:val="0"/>
        <w:snapToGrid w:val="0"/>
        <w:spacing w:line="240" w:lineRule="auto"/>
        <w:ind w:firstLineChars="0" w:firstLine="0"/>
        <w:jc w:val="center"/>
        <w:rPr>
          <w:sz w:val="21"/>
          <w:szCs w:val="21"/>
        </w:rPr>
      </w:pPr>
    </w:p>
    <w:p w14:paraId="3CF001A9" w14:textId="5D1EE11E" w:rsidR="00B33D95" w:rsidRPr="001C7244" w:rsidRDefault="00B33D95" w:rsidP="00D42B56">
      <w:pPr>
        <w:spacing w:line="240" w:lineRule="auto"/>
        <w:ind w:firstLineChars="0" w:firstLine="0"/>
        <w:jc w:val="center"/>
        <w:rPr>
          <w:rFonts w:cs="Times New Roman"/>
          <w:sz w:val="21"/>
          <w:szCs w:val="21"/>
        </w:rPr>
      </w:pPr>
      <w:bookmarkStart w:id="15" w:name="TS5"/>
      <w:bookmarkStart w:id="16" w:name="_Hlk145777282"/>
      <w:bookmarkEnd w:id="7"/>
      <w:r w:rsidRPr="001C7244">
        <w:rPr>
          <w:rFonts w:cs="Times New Roman"/>
          <w:b/>
          <w:bCs/>
          <w:sz w:val="21"/>
          <w:szCs w:val="21"/>
        </w:rPr>
        <w:t>Table S5</w:t>
      </w:r>
      <w:r w:rsidR="00C056CD" w:rsidRPr="001C7244">
        <w:rPr>
          <w:rFonts w:cs="Times New Roman"/>
          <w:b/>
          <w:bCs/>
          <w:sz w:val="21"/>
          <w:szCs w:val="21"/>
        </w:rPr>
        <w:t>.</w:t>
      </w:r>
      <w:bookmarkEnd w:id="15"/>
      <w:r w:rsidR="00C056CD" w:rsidRPr="001C7244">
        <w:rPr>
          <w:rFonts w:cs="Times New Roman"/>
          <w:sz w:val="21"/>
          <w:szCs w:val="21"/>
        </w:rPr>
        <w:t xml:space="preserve"> </w:t>
      </w:r>
      <w:r w:rsidRPr="001C7244">
        <w:rPr>
          <w:rFonts w:cs="Times New Roman"/>
          <w:sz w:val="21"/>
          <w:szCs w:val="21"/>
        </w:rPr>
        <w:t>The data of interaction distance, relative content and half-peak width of each atom pair obtained by atom labeling method</w:t>
      </w:r>
    </w:p>
    <w:tbl>
      <w:tblPr>
        <w:tblW w:w="7138" w:type="dxa"/>
        <w:jc w:val="center"/>
        <w:tblBorders>
          <w:top w:val="single" w:sz="12" w:space="0" w:color="auto"/>
          <w:bottom w:val="single" w:sz="12" w:space="0" w:color="auto"/>
        </w:tblBorders>
        <w:tblLook w:val="04A0" w:firstRow="1" w:lastRow="0" w:firstColumn="1" w:lastColumn="0" w:noHBand="0" w:noVBand="1"/>
      </w:tblPr>
      <w:tblGrid>
        <w:gridCol w:w="1407"/>
        <w:gridCol w:w="1407"/>
        <w:gridCol w:w="1407"/>
        <w:gridCol w:w="1510"/>
        <w:gridCol w:w="1407"/>
      </w:tblGrid>
      <w:tr w:rsidR="001C7244" w:rsidRPr="001C7244" w14:paraId="72F72F7A" w14:textId="77777777" w:rsidTr="003E391C">
        <w:trPr>
          <w:trHeight w:val="278"/>
          <w:jc w:val="center"/>
        </w:trPr>
        <w:tc>
          <w:tcPr>
            <w:tcW w:w="1407" w:type="dxa"/>
            <w:tcBorders>
              <w:top w:val="single" w:sz="12" w:space="0" w:color="auto"/>
              <w:bottom w:val="single" w:sz="6" w:space="0" w:color="auto"/>
            </w:tcBorders>
            <w:shd w:val="clear" w:color="auto" w:fill="auto"/>
            <w:noWrap/>
            <w:vAlign w:val="center"/>
            <w:hideMark/>
          </w:tcPr>
          <w:p w14:paraId="6EE77099" w14:textId="33C1A4C6"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Pair </w:t>
            </w:r>
            <w:r w:rsidR="00AF0973" w:rsidRPr="001C7244">
              <w:rPr>
                <w:rFonts w:eastAsia="DengXian" w:cs="Times New Roman"/>
                <w:kern w:val="0"/>
                <w:sz w:val="21"/>
                <w:szCs w:val="21"/>
              </w:rPr>
              <w:t>i</w:t>
            </w:r>
            <w:r w:rsidRPr="001C7244">
              <w:rPr>
                <w:rFonts w:eastAsia="DengXian" w:cs="Times New Roman"/>
                <w:kern w:val="0"/>
                <w:sz w:val="21"/>
                <w:szCs w:val="21"/>
              </w:rPr>
              <w:t>-</w:t>
            </w:r>
            <w:r w:rsidR="00AF0973" w:rsidRPr="001C7244">
              <w:rPr>
                <w:rFonts w:eastAsia="DengXian" w:cs="Times New Roman"/>
                <w:kern w:val="0"/>
                <w:sz w:val="21"/>
                <w:szCs w:val="21"/>
              </w:rPr>
              <w:t>j</w:t>
            </w:r>
          </w:p>
        </w:tc>
        <w:tc>
          <w:tcPr>
            <w:tcW w:w="1407" w:type="dxa"/>
            <w:tcBorders>
              <w:top w:val="single" w:sz="12" w:space="0" w:color="auto"/>
              <w:bottom w:val="single" w:sz="6" w:space="0" w:color="auto"/>
            </w:tcBorders>
            <w:shd w:val="clear" w:color="auto" w:fill="auto"/>
            <w:noWrap/>
            <w:vAlign w:val="center"/>
            <w:hideMark/>
          </w:tcPr>
          <w:p w14:paraId="3FD79ADD" w14:textId="77777777" w:rsidR="00B33D95" w:rsidRPr="001C7244" w:rsidRDefault="00B33D95" w:rsidP="00B33D95">
            <w:pPr>
              <w:widowControl/>
              <w:spacing w:line="240" w:lineRule="auto"/>
              <w:ind w:firstLineChars="0" w:firstLine="0"/>
              <w:jc w:val="center"/>
              <w:rPr>
                <w:rFonts w:eastAsia="DengXian" w:cs="Times New Roman"/>
                <w:i/>
                <w:iCs/>
                <w:kern w:val="0"/>
                <w:sz w:val="21"/>
                <w:szCs w:val="21"/>
              </w:rPr>
            </w:pPr>
            <w:r w:rsidRPr="001C7244">
              <w:rPr>
                <w:rFonts w:eastAsia="DengXian" w:cs="Times New Roman"/>
                <w:i/>
                <w:iCs/>
                <w:kern w:val="0"/>
                <w:sz w:val="21"/>
                <w:szCs w:val="21"/>
              </w:rPr>
              <w:t>x</w:t>
            </w:r>
          </w:p>
        </w:tc>
        <w:tc>
          <w:tcPr>
            <w:tcW w:w="1407" w:type="dxa"/>
            <w:tcBorders>
              <w:top w:val="single" w:sz="12" w:space="0" w:color="auto"/>
              <w:bottom w:val="single" w:sz="6" w:space="0" w:color="auto"/>
            </w:tcBorders>
            <w:shd w:val="clear" w:color="auto" w:fill="auto"/>
            <w:noWrap/>
            <w:vAlign w:val="center"/>
            <w:hideMark/>
          </w:tcPr>
          <w:p w14:paraId="4D5CDEBC" w14:textId="65B07B8B" w:rsidR="00B33D95" w:rsidRPr="001C7244" w:rsidRDefault="00AF0973"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i/>
                <w:iCs/>
                <w:kern w:val="0"/>
                <w:sz w:val="21"/>
                <w:szCs w:val="21"/>
              </w:rPr>
              <w:t>r</w:t>
            </w:r>
            <w:r w:rsidRPr="001C7244">
              <w:rPr>
                <w:rFonts w:eastAsia="DengXian" w:cs="Times New Roman"/>
                <w:kern w:val="0"/>
                <w:sz w:val="21"/>
                <w:szCs w:val="21"/>
                <w:vertAlign w:val="subscript"/>
              </w:rPr>
              <w:t>i</w:t>
            </w:r>
            <w:r w:rsidR="00B33D95" w:rsidRPr="001C7244">
              <w:rPr>
                <w:rFonts w:eastAsia="DengXian" w:cs="Times New Roman"/>
                <w:kern w:val="0"/>
                <w:sz w:val="21"/>
                <w:szCs w:val="21"/>
                <w:vertAlign w:val="subscript"/>
              </w:rPr>
              <w:t>-</w:t>
            </w:r>
            <w:r w:rsidRPr="001C7244">
              <w:rPr>
                <w:rFonts w:eastAsia="DengXian" w:cs="Times New Roman"/>
                <w:kern w:val="0"/>
                <w:sz w:val="21"/>
                <w:szCs w:val="21"/>
                <w:vertAlign w:val="subscript"/>
              </w:rPr>
              <w:t>j</w:t>
            </w:r>
          </w:p>
        </w:tc>
        <w:tc>
          <w:tcPr>
            <w:tcW w:w="1510" w:type="dxa"/>
            <w:tcBorders>
              <w:top w:val="single" w:sz="12" w:space="0" w:color="auto"/>
              <w:bottom w:val="single" w:sz="6" w:space="0" w:color="auto"/>
            </w:tcBorders>
            <w:shd w:val="clear" w:color="auto" w:fill="auto"/>
            <w:noWrap/>
            <w:vAlign w:val="center"/>
            <w:hideMark/>
          </w:tcPr>
          <w:p w14:paraId="7ED9B2F3"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Proportion</w:t>
            </w:r>
          </w:p>
        </w:tc>
        <w:tc>
          <w:tcPr>
            <w:tcW w:w="1407" w:type="dxa"/>
            <w:tcBorders>
              <w:top w:val="single" w:sz="12" w:space="0" w:color="auto"/>
              <w:bottom w:val="single" w:sz="6" w:space="0" w:color="auto"/>
            </w:tcBorders>
            <w:shd w:val="clear" w:color="auto" w:fill="auto"/>
            <w:noWrap/>
            <w:vAlign w:val="center"/>
            <w:hideMark/>
          </w:tcPr>
          <w:p w14:paraId="00B3209F"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FWHM</w:t>
            </w:r>
          </w:p>
        </w:tc>
      </w:tr>
      <w:tr w:rsidR="001C7244" w:rsidRPr="001C7244" w14:paraId="14348D05" w14:textId="77777777" w:rsidTr="003E391C">
        <w:trPr>
          <w:trHeight w:val="278"/>
          <w:jc w:val="center"/>
        </w:trPr>
        <w:tc>
          <w:tcPr>
            <w:tcW w:w="1407" w:type="dxa"/>
            <w:vMerge w:val="restart"/>
            <w:tcBorders>
              <w:top w:val="single" w:sz="6" w:space="0" w:color="auto"/>
            </w:tcBorders>
            <w:shd w:val="clear" w:color="auto" w:fill="auto"/>
            <w:noWrap/>
            <w:vAlign w:val="center"/>
            <w:hideMark/>
          </w:tcPr>
          <w:p w14:paraId="0FE5529C"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vertAlign w:val="superscript"/>
              </w:rPr>
              <w:t>3</w:t>
            </w:r>
            <w:r w:rsidRPr="001C7244">
              <w:rPr>
                <w:rFonts w:eastAsia="DengXian" w:cs="Times New Roman"/>
                <w:kern w:val="0"/>
                <w:sz w:val="21"/>
                <w:szCs w:val="21"/>
              </w:rPr>
              <w:t>B-BO</w:t>
            </w:r>
          </w:p>
        </w:tc>
        <w:tc>
          <w:tcPr>
            <w:tcW w:w="1407" w:type="dxa"/>
            <w:tcBorders>
              <w:top w:val="single" w:sz="6" w:space="0" w:color="auto"/>
            </w:tcBorders>
            <w:shd w:val="clear" w:color="auto" w:fill="auto"/>
            <w:noWrap/>
            <w:vAlign w:val="center"/>
            <w:hideMark/>
          </w:tcPr>
          <w:p w14:paraId="6B9EF047"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0.1</w:t>
            </w:r>
          </w:p>
        </w:tc>
        <w:tc>
          <w:tcPr>
            <w:tcW w:w="1407" w:type="dxa"/>
            <w:tcBorders>
              <w:top w:val="single" w:sz="6" w:space="0" w:color="auto"/>
            </w:tcBorders>
            <w:shd w:val="clear" w:color="auto" w:fill="auto"/>
            <w:noWrap/>
            <w:vAlign w:val="center"/>
            <w:hideMark/>
          </w:tcPr>
          <w:p w14:paraId="4B74CA2E"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1.38 </w:t>
            </w:r>
          </w:p>
        </w:tc>
        <w:tc>
          <w:tcPr>
            <w:tcW w:w="1510" w:type="dxa"/>
            <w:tcBorders>
              <w:top w:val="single" w:sz="6" w:space="0" w:color="auto"/>
            </w:tcBorders>
            <w:shd w:val="clear" w:color="auto" w:fill="auto"/>
            <w:noWrap/>
            <w:vAlign w:val="center"/>
            <w:hideMark/>
          </w:tcPr>
          <w:p w14:paraId="5A7D2040"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0.88 </w:t>
            </w:r>
          </w:p>
        </w:tc>
        <w:tc>
          <w:tcPr>
            <w:tcW w:w="1407" w:type="dxa"/>
            <w:tcBorders>
              <w:top w:val="single" w:sz="6" w:space="0" w:color="auto"/>
            </w:tcBorders>
            <w:shd w:val="clear" w:color="auto" w:fill="auto"/>
            <w:noWrap/>
            <w:vAlign w:val="center"/>
            <w:hideMark/>
          </w:tcPr>
          <w:p w14:paraId="0D4B136A"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0.19 </w:t>
            </w:r>
          </w:p>
        </w:tc>
      </w:tr>
      <w:tr w:rsidR="001C7244" w:rsidRPr="001C7244" w14:paraId="6CC49DE8" w14:textId="77777777" w:rsidTr="003E391C">
        <w:trPr>
          <w:trHeight w:val="278"/>
          <w:jc w:val="center"/>
        </w:trPr>
        <w:tc>
          <w:tcPr>
            <w:tcW w:w="1407" w:type="dxa"/>
            <w:vMerge/>
            <w:vAlign w:val="center"/>
            <w:hideMark/>
          </w:tcPr>
          <w:p w14:paraId="3F12C58B" w14:textId="77777777" w:rsidR="00B33D95" w:rsidRPr="001C7244" w:rsidRDefault="00B33D95" w:rsidP="00B33D95">
            <w:pPr>
              <w:widowControl/>
              <w:spacing w:line="240" w:lineRule="auto"/>
              <w:ind w:firstLineChars="0" w:firstLine="0"/>
              <w:jc w:val="left"/>
              <w:rPr>
                <w:rFonts w:eastAsia="DengXian" w:cs="Times New Roman"/>
                <w:kern w:val="0"/>
                <w:sz w:val="21"/>
                <w:szCs w:val="21"/>
              </w:rPr>
            </w:pPr>
          </w:p>
        </w:tc>
        <w:tc>
          <w:tcPr>
            <w:tcW w:w="1407" w:type="dxa"/>
            <w:shd w:val="clear" w:color="auto" w:fill="auto"/>
            <w:noWrap/>
            <w:vAlign w:val="center"/>
            <w:hideMark/>
          </w:tcPr>
          <w:p w14:paraId="4E313F56"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0.2</w:t>
            </w:r>
          </w:p>
        </w:tc>
        <w:tc>
          <w:tcPr>
            <w:tcW w:w="1407" w:type="dxa"/>
            <w:shd w:val="clear" w:color="auto" w:fill="auto"/>
            <w:noWrap/>
            <w:vAlign w:val="center"/>
            <w:hideMark/>
          </w:tcPr>
          <w:p w14:paraId="525797EA"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1.39 </w:t>
            </w:r>
          </w:p>
        </w:tc>
        <w:tc>
          <w:tcPr>
            <w:tcW w:w="1510" w:type="dxa"/>
            <w:shd w:val="clear" w:color="auto" w:fill="auto"/>
            <w:noWrap/>
            <w:vAlign w:val="center"/>
            <w:hideMark/>
          </w:tcPr>
          <w:p w14:paraId="056BC567"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0.75 </w:t>
            </w:r>
          </w:p>
        </w:tc>
        <w:tc>
          <w:tcPr>
            <w:tcW w:w="1407" w:type="dxa"/>
            <w:shd w:val="clear" w:color="auto" w:fill="auto"/>
            <w:noWrap/>
            <w:vAlign w:val="center"/>
            <w:hideMark/>
          </w:tcPr>
          <w:p w14:paraId="1280A848"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0.19 </w:t>
            </w:r>
          </w:p>
        </w:tc>
      </w:tr>
      <w:tr w:rsidR="001C7244" w:rsidRPr="001C7244" w14:paraId="504695D9" w14:textId="77777777" w:rsidTr="003E391C">
        <w:trPr>
          <w:trHeight w:val="278"/>
          <w:jc w:val="center"/>
        </w:trPr>
        <w:tc>
          <w:tcPr>
            <w:tcW w:w="1407" w:type="dxa"/>
            <w:vMerge/>
            <w:vAlign w:val="center"/>
            <w:hideMark/>
          </w:tcPr>
          <w:p w14:paraId="4DEABF9F" w14:textId="77777777" w:rsidR="00B33D95" w:rsidRPr="001C7244" w:rsidRDefault="00B33D95" w:rsidP="00B33D95">
            <w:pPr>
              <w:widowControl/>
              <w:spacing w:line="240" w:lineRule="auto"/>
              <w:ind w:firstLineChars="0" w:firstLine="0"/>
              <w:jc w:val="left"/>
              <w:rPr>
                <w:rFonts w:eastAsia="DengXian" w:cs="Times New Roman"/>
                <w:kern w:val="0"/>
                <w:sz w:val="21"/>
                <w:szCs w:val="21"/>
              </w:rPr>
            </w:pPr>
          </w:p>
        </w:tc>
        <w:tc>
          <w:tcPr>
            <w:tcW w:w="1407" w:type="dxa"/>
            <w:shd w:val="clear" w:color="auto" w:fill="auto"/>
            <w:noWrap/>
            <w:vAlign w:val="center"/>
            <w:hideMark/>
          </w:tcPr>
          <w:p w14:paraId="41C617CB"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0.3</w:t>
            </w:r>
          </w:p>
        </w:tc>
        <w:tc>
          <w:tcPr>
            <w:tcW w:w="1407" w:type="dxa"/>
            <w:shd w:val="clear" w:color="auto" w:fill="auto"/>
            <w:noWrap/>
            <w:vAlign w:val="center"/>
            <w:hideMark/>
          </w:tcPr>
          <w:p w14:paraId="678BA933"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1.39 </w:t>
            </w:r>
          </w:p>
        </w:tc>
        <w:tc>
          <w:tcPr>
            <w:tcW w:w="1510" w:type="dxa"/>
            <w:shd w:val="clear" w:color="auto" w:fill="auto"/>
            <w:noWrap/>
            <w:vAlign w:val="center"/>
            <w:hideMark/>
          </w:tcPr>
          <w:p w14:paraId="73E6FD4A"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0.59 </w:t>
            </w:r>
          </w:p>
        </w:tc>
        <w:tc>
          <w:tcPr>
            <w:tcW w:w="1407" w:type="dxa"/>
            <w:shd w:val="clear" w:color="auto" w:fill="auto"/>
            <w:noWrap/>
            <w:vAlign w:val="center"/>
            <w:hideMark/>
          </w:tcPr>
          <w:p w14:paraId="7F8FF212"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0.20 </w:t>
            </w:r>
          </w:p>
        </w:tc>
      </w:tr>
      <w:tr w:rsidR="001C7244" w:rsidRPr="001C7244" w14:paraId="45B9EB92" w14:textId="77777777" w:rsidTr="003E391C">
        <w:trPr>
          <w:trHeight w:val="278"/>
          <w:jc w:val="center"/>
        </w:trPr>
        <w:tc>
          <w:tcPr>
            <w:tcW w:w="1407" w:type="dxa"/>
            <w:vMerge/>
            <w:vAlign w:val="center"/>
            <w:hideMark/>
          </w:tcPr>
          <w:p w14:paraId="3EEF82AB" w14:textId="77777777" w:rsidR="00B33D95" w:rsidRPr="001C7244" w:rsidRDefault="00B33D95" w:rsidP="00B33D95">
            <w:pPr>
              <w:widowControl/>
              <w:spacing w:line="240" w:lineRule="auto"/>
              <w:ind w:firstLineChars="0" w:firstLine="0"/>
              <w:jc w:val="left"/>
              <w:rPr>
                <w:rFonts w:eastAsia="DengXian" w:cs="Times New Roman"/>
                <w:kern w:val="0"/>
                <w:sz w:val="21"/>
                <w:szCs w:val="21"/>
              </w:rPr>
            </w:pPr>
          </w:p>
        </w:tc>
        <w:tc>
          <w:tcPr>
            <w:tcW w:w="1407" w:type="dxa"/>
            <w:shd w:val="clear" w:color="auto" w:fill="auto"/>
            <w:noWrap/>
            <w:vAlign w:val="center"/>
            <w:hideMark/>
          </w:tcPr>
          <w:p w14:paraId="0574B5FD"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0.4</w:t>
            </w:r>
          </w:p>
        </w:tc>
        <w:tc>
          <w:tcPr>
            <w:tcW w:w="1407" w:type="dxa"/>
            <w:shd w:val="clear" w:color="auto" w:fill="auto"/>
            <w:noWrap/>
            <w:vAlign w:val="center"/>
            <w:hideMark/>
          </w:tcPr>
          <w:p w14:paraId="6976528C"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1.40 </w:t>
            </w:r>
          </w:p>
        </w:tc>
        <w:tc>
          <w:tcPr>
            <w:tcW w:w="1510" w:type="dxa"/>
            <w:shd w:val="clear" w:color="auto" w:fill="auto"/>
            <w:noWrap/>
            <w:vAlign w:val="center"/>
            <w:hideMark/>
          </w:tcPr>
          <w:p w14:paraId="7B49A211"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0.57 </w:t>
            </w:r>
          </w:p>
        </w:tc>
        <w:tc>
          <w:tcPr>
            <w:tcW w:w="1407" w:type="dxa"/>
            <w:shd w:val="clear" w:color="auto" w:fill="auto"/>
            <w:noWrap/>
            <w:vAlign w:val="center"/>
            <w:hideMark/>
          </w:tcPr>
          <w:p w14:paraId="52DB64E1"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0.21 </w:t>
            </w:r>
          </w:p>
        </w:tc>
      </w:tr>
      <w:tr w:rsidR="001C7244" w:rsidRPr="001C7244" w14:paraId="31E2C00E" w14:textId="77777777" w:rsidTr="003E391C">
        <w:trPr>
          <w:trHeight w:val="278"/>
          <w:jc w:val="center"/>
        </w:trPr>
        <w:tc>
          <w:tcPr>
            <w:tcW w:w="1407" w:type="dxa"/>
            <w:vMerge w:val="restart"/>
            <w:shd w:val="clear" w:color="auto" w:fill="auto"/>
            <w:noWrap/>
            <w:vAlign w:val="center"/>
            <w:hideMark/>
          </w:tcPr>
          <w:p w14:paraId="088F2618"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vertAlign w:val="superscript"/>
              </w:rPr>
              <w:t>3</w:t>
            </w:r>
            <w:r w:rsidRPr="001C7244">
              <w:rPr>
                <w:rFonts w:eastAsia="DengXian" w:cs="Times New Roman"/>
                <w:kern w:val="0"/>
                <w:sz w:val="21"/>
                <w:szCs w:val="21"/>
              </w:rPr>
              <w:t>B-NBO</w:t>
            </w:r>
          </w:p>
        </w:tc>
        <w:tc>
          <w:tcPr>
            <w:tcW w:w="1407" w:type="dxa"/>
            <w:shd w:val="clear" w:color="auto" w:fill="auto"/>
            <w:noWrap/>
            <w:vAlign w:val="center"/>
            <w:hideMark/>
          </w:tcPr>
          <w:p w14:paraId="76B52954"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0.1</w:t>
            </w:r>
          </w:p>
        </w:tc>
        <w:tc>
          <w:tcPr>
            <w:tcW w:w="1407" w:type="dxa"/>
            <w:shd w:val="clear" w:color="auto" w:fill="auto"/>
            <w:noWrap/>
            <w:vAlign w:val="center"/>
            <w:hideMark/>
          </w:tcPr>
          <w:p w14:paraId="1EFF67B7"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1.37 </w:t>
            </w:r>
          </w:p>
        </w:tc>
        <w:tc>
          <w:tcPr>
            <w:tcW w:w="1510" w:type="dxa"/>
            <w:shd w:val="clear" w:color="auto" w:fill="auto"/>
            <w:noWrap/>
            <w:vAlign w:val="center"/>
            <w:hideMark/>
          </w:tcPr>
          <w:p w14:paraId="473A960C"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0.04 </w:t>
            </w:r>
          </w:p>
        </w:tc>
        <w:tc>
          <w:tcPr>
            <w:tcW w:w="1407" w:type="dxa"/>
            <w:shd w:val="clear" w:color="auto" w:fill="auto"/>
            <w:noWrap/>
            <w:vAlign w:val="center"/>
            <w:hideMark/>
          </w:tcPr>
          <w:p w14:paraId="2D9B1789"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0.18 </w:t>
            </w:r>
          </w:p>
        </w:tc>
      </w:tr>
      <w:tr w:rsidR="001C7244" w:rsidRPr="001C7244" w14:paraId="0B898E5F" w14:textId="77777777" w:rsidTr="003E391C">
        <w:trPr>
          <w:trHeight w:val="278"/>
          <w:jc w:val="center"/>
        </w:trPr>
        <w:tc>
          <w:tcPr>
            <w:tcW w:w="1407" w:type="dxa"/>
            <w:vMerge/>
            <w:vAlign w:val="center"/>
            <w:hideMark/>
          </w:tcPr>
          <w:p w14:paraId="62EEB865" w14:textId="77777777" w:rsidR="00B33D95" w:rsidRPr="001C7244" w:rsidRDefault="00B33D95" w:rsidP="00B33D95">
            <w:pPr>
              <w:widowControl/>
              <w:spacing w:line="240" w:lineRule="auto"/>
              <w:ind w:firstLineChars="0" w:firstLine="0"/>
              <w:jc w:val="left"/>
              <w:rPr>
                <w:rFonts w:eastAsia="DengXian" w:cs="Times New Roman"/>
                <w:kern w:val="0"/>
                <w:sz w:val="21"/>
                <w:szCs w:val="21"/>
              </w:rPr>
            </w:pPr>
          </w:p>
        </w:tc>
        <w:tc>
          <w:tcPr>
            <w:tcW w:w="1407" w:type="dxa"/>
            <w:shd w:val="clear" w:color="auto" w:fill="auto"/>
            <w:noWrap/>
            <w:vAlign w:val="center"/>
            <w:hideMark/>
          </w:tcPr>
          <w:p w14:paraId="7B24D653"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0.2</w:t>
            </w:r>
          </w:p>
        </w:tc>
        <w:tc>
          <w:tcPr>
            <w:tcW w:w="1407" w:type="dxa"/>
            <w:shd w:val="clear" w:color="auto" w:fill="auto"/>
            <w:noWrap/>
            <w:vAlign w:val="center"/>
            <w:hideMark/>
          </w:tcPr>
          <w:p w14:paraId="4F3F33F9"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1.36 </w:t>
            </w:r>
          </w:p>
        </w:tc>
        <w:tc>
          <w:tcPr>
            <w:tcW w:w="1510" w:type="dxa"/>
            <w:shd w:val="clear" w:color="auto" w:fill="auto"/>
            <w:noWrap/>
            <w:vAlign w:val="center"/>
            <w:hideMark/>
          </w:tcPr>
          <w:p w14:paraId="46B9C12E"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0.04 </w:t>
            </w:r>
          </w:p>
        </w:tc>
        <w:tc>
          <w:tcPr>
            <w:tcW w:w="1407" w:type="dxa"/>
            <w:shd w:val="clear" w:color="auto" w:fill="auto"/>
            <w:noWrap/>
            <w:vAlign w:val="center"/>
            <w:hideMark/>
          </w:tcPr>
          <w:p w14:paraId="5F34E6DD"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0.21 </w:t>
            </w:r>
          </w:p>
        </w:tc>
      </w:tr>
      <w:tr w:rsidR="001C7244" w:rsidRPr="001C7244" w14:paraId="1C833E51" w14:textId="77777777" w:rsidTr="003E391C">
        <w:trPr>
          <w:trHeight w:val="278"/>
          <w:jc w:val="center"/>
        </w:trPr>
        <w:tc>
          <w:tcPr>
            <w:tcW w:w="1407" w:type="dxa"/>
            <w:vMerge/>
            <w:vAlign w:val="center"/>
            <w:hideMark/>
          </w:tcPr>
          <w:p w14:paraId="37277D12" w14:textId="77777777" w:rsidR="00B33D95" w:rsidRPr="001C7244" w:rsidRDefault="00B33D95" w:rsidP="00B33D95">
            <w:pPr>
              <w:widowControl/>
              <w:spacing w:line="240" w:lineRule="auto"/>
              <w:ind w:firstLineChars="0" w:firstLine="0"/>
              <w:jc w:val="left"/>
              <w:rPr>
                <w:rFonts w:eastAsia="DengXian" w:cs="Times New Roman"/>
                <w:kern w:val="0"/>
                <w:sz w:val="21"/>
                <w:szCs w:val="21"/>
              </w:rPr>
            </w:pPr>
          </w:p>
        </w:tc>
        <w:tc>
          <w:tcPr>
            <w:tcW w:w="1407" w:type="dxa"/>
            <w:shd w:val="clear" w:color="auto" w:fill="auto"/>
            <w:noWrap/>
            <w:vAlign w:val="center"/>
            <w:hideMark/>
          </w:tcPr>
          <w:p w14:paraId="00F5FBFA"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0.3</w:t>
            </w:r>
          </w:p>
        </w:tc>
        <w:tc>
          <w:tcPr>
            <w:tcW w:w="1407" w:type="dxa"/>
            <w:shd w:val="clear" w:color="auto" w:fill="auto"/>
            <w:noWrap/>
            <w:vAlign w:val="center"/>
            <w:hideMark/>
          </w:tcPr>
          <w:p w14:paraId="77D05087"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1.36 </w:t>
            </w:r>
          </w:p>
        </w:tc>
        <w:tc>
          <w:tcPr>
            <w:tcW w:w="1510" w:type="dxa"/>
            <w:shd w:val="clear" w:color="auto" w:fill="auto"/>
            <w:noWrap/>
            <w:vAlign w:val="center"/>
            <w:hideMark/>
          </w:tcPr>
          <w:p w14:paraId="0DAE396B"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0.12 </w:t>
            </w:r>
          </w:p>
        </w:tc>
        <w:tc>
          <w:tcPr>
            <w:tcW w:w="1407" w:type="dxa"/>
            <w:shd w:val="clear" w:color="auto" w:fill="auto"/>
            <w:noWrap/>
            <w:vAlign w:val="center"/>
            <w:hideMark/>
          </w:tcPr>
          <w:p w14:paraId="6FDD6BF3"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0.20 </w:t>
            </w:r>
          </w:p>
        </w:tc>
      </w:tr>
      <w:tr w:rsidR="001C7244" w:rsidRPr="001C7244" w14:paraId="45917476" w14:textId="77777777" w:rsidTr="003E391C">
        <w:trPr>
          <w:trHeight w:val="278"/>
          <w:jc w:val="center"/>
        </w:trPr>
        <w:tc>
          <w:tcPr>
            <w:tcW w:w="1407" w:type="dxa"/>
            <w:vMerge/>
            <w:vAlign w:val="center"/>
            <w:hideMark/>
          </w:tcPr>
          <w:p w14:paraId="71FA78C6" w14:textId="77777777" w:rsidR="00B33D95" w:rsidRPr="001C7244" w:rsidRDefault="00B33D95" w:rsidP="00B33D95">
            <w:pPr>
              <w:widowControl/>
              <w:spacing w:line="240" w:lineRule="auto"/>
              <w:ind w:firstLineChars="0" w:firstLine="0"/>
              <w:jc w:val="left"/>
              <w:rPr>
                <w:rFonts w:eastAsia="DengXian" w:cs="Times New Roman"/>
                <w:kern w:val="0"/>
                <w:sz w:val="21"/>
                <w:szCs w:val="21"/>
              </w:rPr>
            </w:pPr>
          </w:p>
        </w:tc>
        <w:tc>
          <w:tcPr>
            <w:tcW w:w="1407" w:type="dxa"/>
            <w:shd w:val="clear" w:color="auto" w:fill="auto"/>
            <w:noWrap/>
            <w:vAlign w:val="center"/>
            <w:hideMark/>
          </w:tcPr>
          <w:p w14:paraId="30F82B7B"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0.4</w:t>
            </w:r>
          </w:p>
        </w:tc>
        <w:tc>
          <w:tcPr>
            <w:tcW w:w="1407" w:type="dxa"/>
            <w:shd w:val="clear" w:color="auto" w:fill="auto"/>
            <w:noWrap/>
            <w:vAlign w:val="center"/>
            <w:hideMark/>
          </w:tcPr>
          <w:p w14:paraId="3BA8E8B9"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1.35 </w:t>
            </w:r>
          </w:p>
        </w:tc>
        <w:tc>
          <w:tcPr>
            <w:tcW w:w="1510" w:type="dxa"/>
            <w:shd w:val="clear" w:color="auto" w:fill="auto"/>
            <w:noWrap/>
            <w:vAlign w:val="center"/>
            <w:hideMark/>
          </w:tcPr>
          <w:p w14:paraId="59F4CF48"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0.17 </w:t>
            </w:r>
          </w:p>
        </w:tc>
        <w:tc>
          <w:tcPr>
            <w:tcW w:w="1407" w:type="dxa"/>
            <w:shd w:val="clear" w:color="auto" w:fill="auto"/>
            <w:noWrap/>
            <w:vAlign w:val="center"/>
            <w:hideMark/>
          </w:tcPr>
          <w:p w14:paraId="1FC0E156"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0.20 </w:t>
            </w:r>
          </w:p>
        </w:tc>
      </w:tr>
      <w:tr w:rsidR="001C7244" w:rsidRPr="001C7244" w14:paraId="4AAC18DC" w14:textId="77777777" w:rsidTr="003E391C">
        <w:trPr>
          <w:trHeight w:val="278"/>
          <w:jc w:val="center"/>
        </w:trPr>
        <w:tc>
          <w:tcPr>
            <w:tcW w:w="1407" w:type="dxa"/>
            <w:vMerge w:val="restart"/>
            <w:shd w:val="clear" w:color="auto" w:fill="auto"/>
            <w:noWrap/>
            <w:vAlign w:val="center"/>
            <w:hideMark/>
          </w:tcPr>
          <w:p w14:paraId="782DB2FF"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vertAlign w:val="superscript"/>
              </w:rPr>
              <w:t>4</w:t>
            </w:r>
            <w:r w:rsidRPr="001C7244">
              <w:rPr>
                <w:rFonts w:eastAsia="DengXian" w:cs="Times New Roman"/>
                <w:kern w:val="0"/>
                <w:sz w:val="21"/>
                <w:szCs w:val="21"/>
              </w:rPr>
              <w:t>B-BO</w:t>
            </w:r>
          </w:p>
        </w:tc>
        <w:tc>
          <w:tcPr>
            <w:tcW w:w="1407" w:type="dxa"/>
            <w:shd w:val="clear" w:color="auto" w:fill="auto"/>
            <w:noWrap/>
            <w:vAlign w:val="center"/>
            <w:hideMark/>
          </w:tcPr>
          <w:p w14:paraId="0C38E291"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0.1</w:t>
            </w:r>
          </w:p>
        </w:tc>
        <w:tc>
          <w:tcPr>
            <w:tcW w:w="1407" w:type="dxa"/>
            <w:shd w:val="clear" w:color="auto" w:fill="auto"/>
            <w:noWrap/>
            <w:vAlign w:val="center"/>
            <w:hideMark/>
          </w:tcPr>
          <w:p w14:paraId="7D5886F3"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1.48 </w:t>
            </w:r>
          </w:p>
        </w:tc>
        <w:tc>
          <w:tcPr>
            <w:tcW w:w="1510" w:type="dxa"/>
            <w:shd w:val="clear" w:color="auto" w:fill="auto"/>
            <w:noWrap/>
            <w:vAlign w:val="center"/>
            <w:hideMark/>
          </w:tcPr>
          <w:p w14:paraId="483E13E9"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0.09 </w:t>
            </w:r>
          </w:p>
        </w:tc>
        <w:tc>
          <w:tcPr>
            <w:tcW w:w="1407" w:type="dxa"/>
            <w:shd w:val="clear" w:color="auto" w:fill="auto"/>
            <w:noWrap/>
            <w:vAlign w:val="center"/>
            <w:hideMark/>
          </w:tcPr>
          <w:p w14:paraId="108EA066"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0.20 </w:t>
            </w:r>
          </w:p>
        </w:tc>
      </w:tr>
      <w:tr w:rsidR="001C7244" w:rsidRPr="001C7244" w14:paraId="717F89F5" w14:textId="77777777" w:rsidTr="003E391C">
        <w:trPr>
          <w:trHeight w:val="278"/>
          <w:jc w:val="center"/>
        </w:trPr>
        <w:tc>
          <w:tcPr>
            <w:tcW w:w="1407" w:type="dxa"/>
            <w:vMerge/>
            <w:vAlign w:val="center"/>
            <w:hideMark/>
          </w:tcPr>
          <w:p w14:paraId="4742856A" w14:textId="77777777" w:rsidR="00B33D95" w:rsidRPr="001C7244" w:rsidRDefault="00B33D95" w:rsidP="00B33D95">
            <w:pPr>
              <w:widowControl/>
              <w:spacing w:line="240" w:lineRule="auto"/>
              <w:ind w:firstLineChars="0" w:firstLine="0"/>
              <w:jc w:val="left"/>
              <w:rPr>
                <w:rFonts w:eastAsia="DengXian" w:cs="Times New Roman"/>
                <w:kern w:val="0"/>
                <w:sz w:val="21"/>
                <w:szCs w:val="21"/>
              </w:rPr>
            </w:pPr>
          </w:p>
        </w:tc>
        <w:tc>
          <w:tcPr>
            <w:tcW w:w="1407" w:type="dxa"/>
            <w:shd w:val="clear" w:color="auto" w:fill="auto"/>
            <w:noWrap/>
            <w:vAlign w:val="center"/>
            <w:hideMark/>
          </w:tcPr>
          <w:p w14:paraId="5E051703"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0.2</w:t>
            </w:r>
          </w:p>
        </w:tc>
        <w:tc>
          <w:tcPr>
            <w:tcW w:w="1407" w:type="dxa"/>
            <w:shd w:val="clear" w:color="auto" w:fill="auto"/>
            <w:noWrap/>
            <w:vAlign w:val="center"/>
            <w:hideMark/>
          </w:tcPr>
          <w:p w14:paraId="0450B053"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1.48 </w:t>
            </w:r>
          </w:p>
        </w:tc>
        <w:tc>
          <w:tcPr>
            <w:tcW w:w="1510" w:type="dxa"/>
            <w:shd w:val="clear" w:color="auto" w:fill="auto"/>
            <w:noWrap/>
            <w:vAlign w:val="center"/>
            <w:hideMark/>
          </w:tcPr>
          <w:p w14:paraId="268918A6"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0.19 </w:t>
            </w:r>
          </w:p>
        </w:tc>
        <w:tc>
          <w:tcPr>
            <w:tcW w:w="1407" w:type="dxa"/>
            <w:shd w:val="clear" w:color="auto" w:fill="auto"/>
            <w:noWrap/>
            <w:vAlign w:val="center"/>
            <w:hideMark/>
          </w:tcPr>
          <w:p w14:paraId="7483707E"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0.20 </w:t>
            </w:r>
          </w:p>
        </w:tc>
      </w:tr>
      <w:tr w:rsidR="001C7244" w:rsidRPr="001C7244" w14:paraId="0BB9F081" w14:textId="77777777" w:rsidTr="003E391C">
        <w:trPr>
          <w:trHeight w:val="278"/>
          <w:jc w:val="center"/>
        </w:trPr>
        <w:tc>
          <w:tcPr>
            <w:tcW w:w="1407" w:type="dxa"/>
            <w:vMerge/>
            <w:vAlign w:val="center"/>
            <w:hideMark/>
          </w:tcPr>
          <w:p w14:paraId="44DC6354" w14:textId="77777777" w:rsidR="00B33D95" w:rsidRPr="001C7244" w:rsidRDefault="00B33D95" w:rsidP="00B33D95">
            <w:pPr>
              <w:widowControl/>
              <w:spacing w:line="240" w:lineRule="auto"/>
              <w:ind w:firstLineChars="0" w:firstLine="0"/>
              <w:jc w:val="left"/>
              <w:rPr>
                <w:rFonts w:eastAsia="DengXian" w:cs="Times New Roman"/>
                <w:kern w:val="0"/>
                <w:sz w:val="21"/>
                <w:szCs w:val="21"/>
              </w:rPr>
            </w:pPr>
          </w:p>
        </w:tc>
        <w:tc>
          <w:tcPr>
            <w:tcW w:w="1407" w:type="dxa"/>
            <w:shd w:val="clear" w:color="auto" w:fill="auto"/>
            <w:noWrap/>
            <w:vAlign w:val="center"/>
            <w:hideMark/>
          </w:tcPr>
          <w:p w14:paraId="55DB79F0"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0.3</w:t>
            </w:r>
          </w:p>
        </w:tc>
        <w:tc>
          <w:tcPr>
            <w:tcW w:w="1407" w:type="dxa"/>
            <w:shd w:val="clear" w:color="auto" w:fill="auto"/>
            <w:noWrap/>
            <w:vAlign w:val="center"/>
            <w:hideMark/>
          </w:tcPr>
          <w:p w14:paraId="5FE1BFA8"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1.48 </w:t>
            </w:r>
          </w:p>
        </w:tc>
        <w:tc>
          <w:tcPr>
            <w:tcW w:w="1510" w:type="dxa"/>
            <w:shd w:val="clear" w:color="auto" w:fill="auto"/>
            <w:noWrap/>
            <w:vAlign w:val="center"/>
            <w:hideMark/>
          </w:tcPr>
          <w:p w14:paraId="72827734"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0.28 </w:t>
            </w:r>
          </w:p>
        </w:tc>
        <w:tc>
          <w:tcPr>
            <w:tcW w:w="1407" w:type="dxa"/>
            <w:shd w:val="clear" w:color="auto" w:fill="auto"/>
            <w:noWrap/>
            <w:vAlign w:val="center"/>
            <w:hideMark/>
          </w:tcPr>
          <w:p w14:paraId="12240AAB"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0.20 </w:t>
            </w:r>
          </w:p>
        </w:tc>
      </w:tr>
      <w:tr w:rsidR="001C7244" w:rsidRPr="001C7244" w14:paraId="3ECE99E3" w14:textId="77777777" w:rsidTr="003E391C">
        <w:trPr>
          <w:trHeight w:val="278"/>
          <w:jc w:val="center"/>
        </w:trPr>
        <w:tc>
          <w:tcPr>
            <w:tcW w:w="1407" w:type="dxa"/>
            <w:vMerge/>
            <w:vAlign w:val="center"/>
            <w:hideMark/>
          </w:tcPr>
          <w:p w14:paraId="774C490C" w14:textId="77777777" w:rsidR="00B33D95" w:rsidRPr="001C7244" w:rsidRDefault="00B33D95" w:rsidP="00B33D95">
            <w:pPr>
              <w:widowControl/>
              <w:spacing w:line="240" w:lineRule="auto"/>
              <w:ind w:firstLineChars="0" w:firstLine="0"/>
              <w:jc w:val="left"/>
              <w:rPr>
                <w:rFonts w:eastAsia="DengXian" w:cs="Times New Roman"/>
                <w:kern w:val="0"/>
                <w:sz w:val="21"/>
                <w:szCs w:val="21"/>
              </w:rPr>
            </w:pPr>
          </w:p>
        </w:tc>
        <w:tc>
          <w:tcPr>
            <w:tcW w:w="1407" w:type="dxa"/>
            <w:shd w:val="clear" w:color="auto" w:fill="auto"/>
            <w:noWrap/>
            <w:vAlign w:val="center"/>
            <w:hideMark/>
          </w:tcPr>
          <w:p w14:paraId="449B3670"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0.4</w:t>
            </w:r>
          </w:p>
        </w:tc>
        <w:tc>
          <w:tcPr>
            <w:tcW w:w="1407" w:type="dxa"/>
            <w:shd w:val="clear" w:color="auto" w:fill="auto"/>
            <w:noWrap/>
            <w:vAlign w:val="center"/>
            <w:hideMark/>
          </w:tcPr>
          <w:p w14:paraId="118441E1"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1.49 </w:t>
            </w:r>
          </w:p>
        </w:tc>
        <w:tc>
          <w:tcPr>
            <w:tcW w:w="1510" w:type="dxa"/>
            <w:shd w:val="clear" w:color="auto" w:fill="auto"/>
            <w:noWrap/>
            <w:vAlign w:val="center"/>
            <w:hideMark/>
          </w:tcPr>
          <w:p w14:paraId="19E00A64"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0.23 </w:t>
            </w:r>
          </w:p>
        </w:tc>
        <w:tc>
          <w:tcPr>
            <w:tcW w:w="1407" w:type="dxa"/>
            <w:shd w:val="clear" w:color="auto" w:fill="auto"/>
            <w:noWrap/>
            <w:vAlign w:val="center"/>
            <w:hideMark/>
          </w:tcPr>
          <w:p w14:paraId="42FB53E7"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0.20 </w:t>
            </w:r>
          </w:p>
        </w:tc>
      </w:tr>
      <w:tr w:rsidR="001C7244" w:rsidRPr="001C7244" w14:paraId="6FC9C90A" w14:textId="77777777" w:rsidTr="003E391C">
        <w:trPr>
          <w:trHeight w:val="278"/>
          <w:jc w:val="center"/>
        </w:trPr>
        <w:tc>
          <w:tcPr>
            <w:tcW w:w="1407" w:type="dxa"/>
            <w:vMerge w:val="restart"/>
            <w:shd w:val="clear" w:color="auto" w:fill="auto"/>
            <w:noWrap/>
            <w:vAlign w:val="center"/>
            <w:hideMark/>
          </w:tcPr>
          <w:p w14:paraId="16F2728F" w14:textId="15010236"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vertAlign w:val="superscript"/>
              </w:rPr>
              <w:t>4</w:t>
            </w:r>
            <w:r w:rsidRPr="001C7244">
              <w:rPr>
                <w:rFonts w:eastAsia="DengXian" w:cs="Times New Roman"/>
                <w:kern w:val="0"/>
                <w:sz w:val="21"/>
                <w:szCs w:val="21"/>
              </w:rPr>
              <w:t>B-NBO</w:t>
            </w:r>
          </w:p>
        </w:tc>
        <w:tc>
          <w:tcPr>
            <w:tcW w:w="1407" w:type="dxa"/>
            <w:shd w:val="clear" w:color="auto" w:fill="auto"/>
            <w:noWrap/>
            <w:vAlign w:val="center"/>
            <w:hideMark/>
          </w:tcPr>
          <w:p w14:paraId="6E218A4C"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0.1</w:t>
            </w:r>
          </w:p>
        </w:tc>
        <w:tc>
          <w:tcPr>
            <w:tcW w:w="1407" w:type="dxa"/>
            <w:shd w:val="clear" w:color="auto" w:fill="auto"/>
            <w:noWrap/>
            <w:vAlign w:val="center"/>
            <w:hideMark/>
          </w:tcPr>
          <w:p w14:paraId="17C38836"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p>
        </w:tc>
        <w:tc>
          <w:tcPr>
            <w:tcW w:w="1510" w:type="dxa"/>
            <w:shd w:val="clear" w:color="auto" w:fill="auto"/>
            <w:noWrap/>
            <w:vAlign w:val="center"/>
            <w:hideMark/>
          </w:tcPr>
          <w:p w14:paraId="434D4A2C" w14:textId="77777777" w:rsidR="00B33D95" w:rsidRPr="001C7244" w:rsidRDefault="00B33D95" w:rsidP="00B33D95">
            <w:pPr>
              <w:widowControl/>
              <w:spacing w:line="240" w:lineRule="auto"/>
              <w:ind w:firstLineChars="0" w:firstLine="0"/>
              <w:jc w:val="center"/>
              <w:rPr>
                <w:rFonts w:eastAsia="Times New Roman" w:cs="Times New Roman"/>
                <w:kern w:val="0"/>
                <w:sz w:val="21"/>
                <w:szCs w:val="21"/>
              </w:rPr>
            </w:pPr>
          </w:p>
        </w:tc>
        <w:tc>
          <w:tcPr>
            <w:tcW w:w="1407" w:type="dxa"/>
            <w:shd w:val="clear" w:color="auto" w:fill="auto"/>
            <w:noWrap/>
            <w:vAlign w:val="center"/>
            <w:hideMark/>
          </w:tcPr>
          <w:p w14:paraId="07234990" w14:textId="77777777" w:rsidR="00B33D95" w:rsidRPr="001C7244" w:rsidRDefault="00B33D95" w:rsidP="00B33D95">
            <w:pPr>
              <w:widowControl/>
              <w:spacing w:line="240" w:lineRule="auto"/>
              <w:ind w:firstLineChars="0" w:firstLine="0"/>
              <w:jc w:val="center"/>
              <w:rPr>
                <w:rFonts w:eastAsia="Times New Roman" w:cs="Times New Roman"/>
                <w:kern w:val="0"/>
                <w:sz w:val="21"/>
                <w:szCs w:val="21"/>
              </w:rPr>
            </w:pPr>
          </w:p>
        </w:tc>
      </w:tr>
      <w:tr w:rsidR="001C7244" w:rsidRPr="001C7244" w14:paraId="5FD0A03F" w14:textId="77777777" w:rsidTr="003E391C">
        <w:trPr>
          <w:trHeight w:val="278"/>
          <w:jc w:val="center"/>
        </w:trPr>
        <w:tc>
          <w:tcPr>
            <w:tcW w:w="1407" w:type="dxa"/>
            <w:vMerge/>
            <w:vAlign w:val="center"/>
            <w:hideMark/>
          </w:tcPr>
          <w:p w14:paraId="2B327986" w14:textId="77777777" w:rsidR="00B33D95" w:rsidRPr="001C7244" w:rsidRDefault="00B33D95" w:rsidP="00B33D95">
            <w:pPr>
              <w:widowControl/>
              <w:spacing w:line="240" w:lineRule="auto"/>
              <w:ind w:firstLineChars="0" w:firstLine="0"/>
              <w:jc w:val="left"/>
              <w:rPr>
                <w:rFonts w:eastAsia="DengXian" w:cs="Times New Roman"/>
                <w:kern w:val="0"/>
                <w:sz w:val="21"/>
                <w:szCs w:val="21"/>
              </w:rPr>
            </w:pPr>
          </w:p>
        </w:tc>
        <w:tc>
          <w:tcPr>
            <w:tcW w:w="1407" w:type="dxa"/>
            <w:shd w:val="clear" w:color="auto" w:fill="auto"/>
            <w:noWrap/>
            <w:vAlign w:val="center"/>
            <w:hideMark/>
          </w:tcPr>
          <w:p w14:paraId="4A6CCAF1"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0.2</w:t>
            </w:r>
          </w:p>
        </w:tc>
        <w:tc>
          <w:tcPr>
            <w:tcW w:w="1407" w:type="dxa"/>
            <w:shd w:val="clear" w:color="auto" w:fill="auto"/>
            <w:noWrap/>
            <w:vAlign w:val="center"/>
            <w:hideMark/>
          </w:tcPr>
          <w:p w14:paraId="4AB26168"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1.49 </w:t>
            </w:r>
          </w:p>
        </w:tc>
        <w:tc>
          <w:tcPr>
            <w:tcW w:w="1510" w:type="dxa"/>
            <w:shd w:val="clear" w:color="auto" w:fill="auto"/>
            <w:noWrap/>
            <w:vAlign w:val="center"/>
            <w:hideMark/>
          </w:tcPr>
          <w:p w14:paraId="384FB52A"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0.01 </w:t>
            </w:r>
          </w:p>
        </w:tc>
        <w:tc>
          <w:tcPr>
            <w:tcW w:w="1407" w:type="dxa"/>
            <w:shd w:val="clear" w:color="auto" w:fill="auto"/>
            <w:noWrap/>
            <w:vAlign w:val="center"/>
            <w:hideMark/>
          </w:tcPr>
          <w:p w14:paraId="64E5D2B0"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0.23 </w:t>
            </w:r>
          </w:p>
        </w:tc>
      </w:tr>
      <w:tr w:rsidR="001C7244" w:rsidRPr="001C7244" w14:paraId="2F74B13F" w14:textId="77777777" w:rsidTr="003E391C">
        <w:trPr>
          <w:trHeight w:val="278"/>
          <w:jc w:val="center"/>
        </w:trPr>
        <w:tc>
          <w:tcPr>
            <w:tcW w:w="1407" w:type="dxa"/>
            <w:vMerge/>
            <w:vAlign w:val="center"/>
            <w:hideMark/>
          </w:tcPr>
          <w:p w14:paraId="61A089D2" w14:textId="77777777" w:rsidR="00B33D95" w:rsidRPr="001C7244" w:rsidRDefault="00B33D95" w:rsidP="00B33D95">
            <w:pPr>
              <w:widowControl/>
              <w:spacing w:line="240" w:lineRule="auto"/>
              <w:ind w:firstLineChars="0" w:firstLine="0"/>
              <w:jc w:val="left"/>
              <w:rPr>
                <w:rFonts w:eastAsia="DengXian" w:cs="Times New Roman"/>
                <w:kern w:val="0"/>
                <w:sz w:val="21"/>
                <w:szCs w:val="21"/>
              </w:rPr>
            </w:pPr>
          </w:p>
        </w:tc>
        <w:tc>
          <w:tcPr>
            <w:tcW w:w="1407" w:type="dxa"/>
            <w:shd w:val="clear" w:color="auto" w:fill="auto"/>
            <w:noWrap/>
            <w:vAlign w:val="center"/>
            <w:hideMark/>
          </w:tcPr>
          <w:p w14:paraId="66D41D92"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0.3</w:t>
            </w:r>
          </w:p>
        </w:tc>
        <w:tc>
          <w:tcPr>
            <w:tcW w:w="1407" w:type="dxa"/>
            <w:shd w:val="clear" w:color="auto" w:fill="auto"/>
            <w:noWrap/>
            <w:vAlign w:val="center"/>
            <w:hideMark/>
          </w:tcPr>
          <w:p w14:paraId="727F5389"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1.49 </w:t>
            </w:r>
          </w:p>
        </w:tc>
        <w:tc>
          <w:tcPr>
            <w:tcW w:w="1510" w:type="dxa"/>
            <w:shd w:val="clear" w:color="auto" w:fill="auto"/>
            <w:noWrap/>
            <w:vAlign w:val="center"/>
            <w:hideMark/>
          </w:tcPr>
          <w:p w14:paraId="19B4A562"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0.02 </w:t>
            </w:r>
          </w:p>
        </w:tc>
        <w:tc>
          <w:tcPr>
            <w:tcW w:w="1407" w:type="dxa"/>
            <w:shd w:val="clear" w:color="auto" w:fill="auto"/>
            <w:noWrap/>
            <w:vAlign w:val="center"/>
            <w:hideMark/>
          </w:tcPr>
          <w:p w14:paraId="423968C2"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0.19 </w:t>
            </w:r>
          </w:p>
        </w:tc>
      </w:tr>
      <w:tr w:rsidR="001C7244" w:rsidRPr="001C7244" w14:paraId="247CADD3" w14:textId="77777777" w:rsidTr="003E391C">
        <w:trPr>
          <w:trHeight w:val="278"/>
          <w:jc w:val="center"/>
        </w:trPr>
        <w:tc>
          <w:tcPr>
            <w:tcW w:w="1407" w:type="dxa"/>
            <w:vMerge/>
            <w:vAlign w:val="center"/>
            <w:hideMark/>
          </w:tcPr>
          <w:p w14:paraId="2AC07E67" w14:textId="77777777" w:rsidR="00B33D95" w:rsidRPr="001C7244" w:rsidRDefault="00B33D95" w:rsidP="00B33D95">
            <w:pPr>
              <w:widowControl/>
              <w:spacing w:line="240" w:lineRule="auto"/>
              <w:ind w:firstLineChars="0" w:firstLine="0"/>
              <w:jc w:val="left"/>
              <w:rPr>
                <w:rFonts w:eastAsia="DengXian" w:cs="Times New Roman"/>
                <w:kern w:val="0"/>
                <w:sz w:val="21"/>
                <w:szCs w:val="21"/>
              </w:rPr>
            </w:pPr>
          </w:p>
        </w:tc>
        <w:tc>
          <w:tcPr>
            <w:tcW w:w="1407" w:type="dxa"/>
            <w:shd w:val="clear" w:color="auto" w:fill="auto"/>
            <w:noWrap/>
            <w:vAlign w:val="center"/>
            <w:hideMark/>
          </w:tcPr>
          <w:p w14:paraId="35BDF7F5"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0.4</w:t>
            </w:r>
          </w:p>
        </w:tc>
        <w:tc>
          <w:tcPr>
            <w:tcW w:w="1407" w:type="dxa"/>
            <w:shd w:val="clear" w:color="auto" w:fill="auto"/>
            <w:noWrap/>
            <w:vAlign w:val="center"/>
            <w:hideMark/>
          </w:tcPr>
          <w:p w14:paraId="53DE30DE"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1.49 </w:t>
            </w:r>
          </w:p>
        </w:tc>
        <w:tc>
          <w:tcPr>
            <w:tcW w:w="1510" w:type="dxa"/>
            <w:shd w:val="clear" w:color="auto" w:fill="auto"/>
            <w:noWrap/>
            <w:vAlign w:val="center"/>
            <w:hideMark/>
          </w:tcPr>
          <w:p w14:paraId="0E059DB4"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0.03 </w:t>
            </w:r>
          </w:p>
        </w:tc>
        <w:tc>
          <w:tcPr>
            <w:tcW w:w="1407" w:type="dxa"/>
            <w:shd w:val="clear" w:color="auto" w:fill="auto"/>
            <w:noWrap/>
            <w:vAlign w:val="center"/>
            <w:hideMark/>
          </w:tcPr>
          <w:p w14:paraId="087FA8D5"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0.20 </w:t>
            </w:r>
          </w:p>
        </w:tc>
      </w:tr>
      <w:tr w:rsidR="001C7244" w:rsidRPr="001C7244" w14:paraId="6DE211FF" w14:textId="77777777" w:rsidTr="003E391C">
        <w:trPr>
          <w:trHeight w:val="278"/>
          <w:jc w:val="center"/>
        </w:trPr>
        <w:tc>
          <w:tcPr>
            <w:tcW w:w="1407" w:type="dxa"/>
            <w:vMerge w:val="restart"/>
            <w:shd w:val="clear" w:color="auto" w:fill="auto"/>
            <w:noWrap/>
            <w:vAlign w:val="center"/>
            <w:hideMark/>
          </w:tcPr>
          <w:p w14:paraId="5E254534"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K-BO</w:t>
            </w:r>
          </w:p>
        </w:tc>
        <w:tc>
          <w:tcPr>
            <w:tcW w:w="1407" w:type="dxa"/>
            <w:shd w:val="clear" w:color="auto" w:fill="auto"/>
            <w:noWrap/>
            <w:vAlign w:val="center"/>
            <w:hideMark/>
          </w:tcPr>
          <w:p w14:paraId="56DCB5A7"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0.1</w:t>
            </w:r>
          </w:p>
        </w:tc>
        <w:tc>
          <w:tcPr>
            <w:tcW w:w="1407" w:type="dxa"/>
            <w:shd w:val="clear" w:color="auto" w:fill="auto"/>
            <w:noWrap/>
            <w:vAlign w:val="center"/>
            <w:hideMark/>
          </w:tcPr>
          <w:p w14:paraId="6C31B8BB"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2.87 </w:t>
            </w:r>
          </w:p>
        </w:tc>
        <w:tc>
          <w:tcPr>
            <w:tcW w:w="1510" w:type="dxa"/>
            <w:shd w:val="clear" w:color="auto" w:fill="auto"/>
            <w:noWrap/>
            <w:vAlign w:val="center"/>
            <w:hideMark/>
          </w:tcPr>
          <w:p w14:paraId="4A88E1CF"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0.81 </w:t>
            </w:r>
          </w:p>
        </w:tc>
        <w:tc>
          <w:tcPr>
            <w:tcW w:w="1407" w:type="dxa"/>
            <w:shd w:val="clear" w:color="auto" w:fill="auto"/>
            <w:noWrap/>
            <w:vAlign w:val="center"/>
            <w:hideMark/>
          </w:tcPr>
          <w:p w14:paraId="004B900E"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0.61 </w:t>
            </w:r>
          </w:p>
        </w:tc>
      </w:tr>
      <w:tr w:rsidR="001C7244" w:rsidRPr="001C7244" w14:paraId="69C15ABE" w14:textId="77777777" w:rsidTr="003E391C">
        <w:trPr>
          <w:trHeight w:val="278"/>
          <w:jc w:val="center"/>
        </w:trPr>
        <w:tc>
          <w:tcPr>
            <w:tcW w:w="1407" w:type="dxa"/>
            <w:vMerge/>
            <w:vAlign w:val="center"/>
            <w:hideMark/>
          </w:tcPr>
          <w:p w14:paraId="14D94439" w14:textId="77777777" w:rsidR="00B33D95" w:rsidRPr="001C7244" w:rsidRDefault="00B33D95" w:rsidP="00B33D95">
            <w:pPr>
              <w:widowControl/>
              <w:spacing w:line="240" w:lineRule="auto"/>
              <w:ind w:firstLineChars="0" w:firstLine="0"/>
              <w:jc w:val="left"/>
              <w:rPr>
                <w:rFonts w:eastAsia="DengXian" w:cs="Times New Roman"/>
                <w:kern w:val="0"/>
                <w:sz w:val="21"/>
                <w:szCs w:val="21"/>
              </w:rPr>
            </w:pPr>
          </w:p>
        </w:tc>
        <w:tc>
          <w:tcPr>
            <w:tcW w:w="1407" w:type="dxa"/>
            <w:shd w:val="clear" w:color="auto" w:fill="auto"/>
            <w:noWrap/>
            <w:vAlign w:val="center"/>
            <w:hideMark/>
          </w:tcPr>
          <w:p w14:paraId="6E1B05D0"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0.2</w:t>
            </w:r>
          </w:p>
        </w:tc>
        <w:tc>
          <w:tcPr>
            <w:tcW w:w="1407" w:type="dxa"/>
            <w:shd w:val="clear" w:color="auto" w:fill="auto"/>
            <w:noWrap/>
            <w:vAlign w:val="center"/>
            <w:hideMark/>
          </w:tcPr>
          <w:p w14:paraId="1DBAE4DD"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2.86 </w:t>
            </w:r>
          </w:p>
        </w:tc>
        <w:tc>
          <w:tcPr>
            <w:tcW w:w="1510" w:type="dxa"/>
            <w:shd w:val="clear" w:color="auto" w:fill="auto"/>
            <w:noWrap/>
            <w:vAlign w:val="center"/>
            <w:hideMark/>
          </w:tcPr>
          <w:p w14:paraId="25EAC622"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0.79 </w:t>
            </w:r>
          </w:p>
        </w:tc>
        <w:tc>
          <w:tcPr>
            <w:tcW w:w="1407" w:type="dxa"/>
            <w:shd w:val="clear" w:color="auto" w:fill="auto"/>
            <w:noWrap/>
            <w:vAlign w:val="center"/>
            <w:hideMark/>
          </w:tcPr>
          <w:p w14:paraId="3ABFC3A5"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0.69 </w:t>
            </w:r>
          </w:p>
        </w:tc>
      </w:tr>
      <w:tr w:rsidR="001C7244" w:rsidRPr="001C7244" w14:paraId="1D0854BA" w14:textId="77777777" w:rsidTr="003E391C">
        <w:trPr>
          <w:trHeight w:val="278"/>
          <w:jc w:val="center"/>
        </w:trPr>
        <w:tc>
          <w:tcPr>
            <w:tcW w:w="1407" w:type="dxa"/>
            <w:vMerge/>
            <w:vAlign w:val="center"/>
            <w:hideMark/>
          </w:tcPr>
          <w:p w14:paraId="39C32801" w14:textId="77777777" w:rsidR="00B33D95" w:rsidRPr="001C7244" w:rsidRDefault="00B33D95" w:rsidP="00B33D95">
            <w:pPr>
              <w:widowControl/>
              <w:spacing w:line="240" w:lineRule="auto"/>
              <w:ind w:firstLineChars="0" w:firstLine="0"/>
              <w:jc w:val="left"/>
              <w:rPr>
                <w:rFonts w:eastAsia="DengXian" w:cs="Times New Roman"/>
                <w:kern w:val="0"/>
                <w:sz w:val="21"/>
                <w:szCs w:val="21"/>
              </w:rPr>
            </w:pPr>
          </w:p>
        </w:tc>
        <w:tc>
          <w:tcPr>
            <w:tcW w:w="1407" w:type="dxa"/>
            <w:shd w:val="clear" w:color="auto" w:fill="auto"/>
            <w:noWrap/>
            <w:vAlign w:val="center"/>
            <w:hideMark/>
          </w:tcPr>
          <w:p w14:paraId="0EE2874E"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0.3</w:t>
            </w:r>
          </w:p>
        </w:tc>
        <w:tc>
          <w:tcPr>
            <w:tcW w:w="1407" w:type="dxa"/>
            <w:shd w:val="clear" w:color="auto" w:fill="auto"/>
            <w:noWrap/>
            <w:vAlign w:val="center"/>
            <w:hideMark/>
          </w:tcPr>
          <w:p w14:paraId="236D861E"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2.77 </w:t>
            </w:r>
          </w:p>
        </w:tc>
        <w:tc>
          <w:tcPr>
            <w:tcW w:w="1510" w:type="dxa"/>
            <w:shd w:val="clear" w:color="auto" w:fill="auto"/>
            <w:noWrap/>
            <w:vAlign w:val="center"/>
            <w:hideMark/>
          </w:tcPr>
          <w:p w14:paraId="3BBEEB04"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0.62 </w:t>
            </w:r>
          </w:p>
        </w:tc>
        <w:tc>
          <w:tcPr>
            <w:tcW w:w="1407" w:type="dxa"/>
            <w:shd w:val="clear" w:color="auto" w:fill="auto"/>
            <w:noWrap/>
            <w:vAlign w:val="center"/>
            <w:hideMark/>
          </w:tcPr>
          <w:p w14:paraId="264AC22F"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0.65 </w:t>
            </w:r>
          </w:p>
        </w:tc>
      </w:tr>
      <w:tr w:rsidR="001C7244" w:rsidRPr="001C7244" w14:paraId="334E583E" w14:textId="77777777" w:rsidTr="003E391C">
        <w:trPr>
          <w:trHeight w:val="278"/>
          <w:jc w:val="center"/>
        </w:trPr>
        <w:tc>
          <w:tcPr>
            <w:tcW w:w="1407" w:type="dxa"/>
            <w:vMerge/>
            <w:vAlign w:val="center"/>
            <w:hideMark/>
          </w:tcPr>
          <w:p w14:paraId="63A71A44" w14:textId="77777777" w:rsidR="00B33D95" w:rsidRPr="001C7244" w:rsidRDefault="00B33D95" w:rsidP="00B33D95">
            <w:pPr>
              <w:widowControl/>
              <w:spacing w:line="240" w:lineRule="auto"/>
              <w:ind w:firstLineChars="0" w:firstLine="0"/>
              <w:jc w:val="left"/>
              <w:rPr>
                <w:rFonts w:eastAsia="DengXian" w:cs="Times New Roman"/>
                <w:kern w:val="0"/>
                <w:sz w:val="21"/>
                <w:szCs w:val="21"/>
              </w:rPr>
            </w:pPr>
          </w:p>
        </w:tc>
        <w:tc>
          <w:tcPr>
            <w:tcW w:w="1407" w:type="dxa"/>
            <w:shd w:val="clear" w:color="auto" w:fill="auto"/>
            <w:noWrap/>
            <w:vAlign w:val="center"/>
            <w:hideMark/>
          </w:tcPr>
          <w:p w14:paraId="1CA79379"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0.4</w:t>
            </w:r>
          </w:p>
        </w:tc>
        <w:tc>
          <w:tcPr>
            <w:tcW w:w="1407" w:type="dxa"/>
            <w:shd w:val="clear" w:color="auto" w:fill="auto"/>
            <w:noWrap/>
            <w:vAlign w:val="center"/>
            <w:hideMark/>
          </w:tcPr>
          <w:p w14:paraId="63D14A98"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2.81 </w:t>
            </w:r>
          </w:p>
        </w:tc>
        <w:tc>
          <w:tcPr>
            <w:tcW w:w="1510" w:type="dxa"/>
            <w:shd w:val="clear" w:color="auto" w:fill="auto"/>
            <w:noWrap/>
            <w:vAlign w:val="center"/>
            <w:hideMark/>
          </w:tcPr>
          <w:p w14:paraId="6F27878D"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0.51 </w:t>
            </w:r>
          </w:p>
        </w:tc>
        <w:tc>
          <w:tcPr>
            <w:tcW w:w="1407" w:type="dxa"/>
            <w:shd w:val="clear" w:color="auto" w:fill="auto"/>
            <w:noWrap/>
            <w:vAlign w:val="center"/>
            <w:hideMark/>
          </w:tcPr>
          <w:p w14:paraId="5A88205C"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0.74 </w:t>
            </w:r>
          </w:p>
        </w:tc>
      </w:tr>
      <w:tr w:rsidR="001C7244" w:rsidRPr="001C7244" w14:paraId="3B587130" w14:textId="77777777" w:rsidTr="003E391C">
        <w:trPr>
          <w:trHeight w:val="278"/>
          <w:jc w:val="center"/>
        </w:trPr>
        <w:tc>
          <w:tcPr>
            <w:tcW w:w="1407" w:type="dxa"/>
            <w:vMerge w:val="restart"/>
            <w:shd w:val="clear" w:color="auto" w:fill="auto"/>
            <w:noWrap/>
            <w:vAlign w:val="center"/>
            <w:hideMark/>
          </w:tcPr>
          <w:p w14:paraId="5F9C0ECD"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K-NBO</w:t>
            </w:r>
          </w:p>
        </w:tc>
        <w:tc>
          <w:tcPr>
            <w:tcW w:w="1407" w:type="dxa"/>
            <w:shd w:val="clear" w:color="auto" w:fill="auto"/>
            <w:noWrap/>
            <w:vAlign w:val="center"/>
            <w:hideMark/>
          </w:tcPr>
          <w:p w14:paraId="00F0A4DF"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0.1</w:t>
            </w:r>
          </w:p>
        </w:tc>
        <w:tc>
          <w:tcPr>
            <w:tcW w:w="1407" w:type="dxa"/>
            <w:shd w:val="clear" w:color="auto" w:fill="auto"/>
            <w:noWrap/>
            <w:vAlign w:val="center"/>
            <w:hideMark/>
          </w:tcPr>
          <w:p w14:paraId="2AF19CAF"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2.96 </w:t>
            </w:r>
          </w:p>
        </w:tc>
        <w:tc>
          <w:tcPr>
            <w:tcW w:w="1510" w:type="dxa"/>
            <w:shd w:val="clear" w:color="auto" w:fill="auto"/>
            <w:noWrap/>
            <w:vAlign w:val="center"/>
            <w:hideMark/>
          </w:tcPr>
          <w:p w14:paraId="1214BCB8"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0.19 </w:t>
            </w:r>
          </w:p>
        </w:tc>
        <w:tc>
          <w:tcPr>
            <w:tcW w:w="1407" w:type="dxa"/>
            <w:shd w:val="clear" w:color="auto" w:fill="auto"/>
            <w:noWrap/>
            <w:vAlign w:val="center"/>
            <w:hideMark/>
          </w:tcPr>
          <w:p w14:paraId="4098A756"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0.68 </w:t>
            </w:r>
          </w:p>
        </w:tc>
      </w:tr>
      <w:tr w:rsidR="001C7244" w:rsidRPr="001C7244" w14:paraId="297B9685" w14:textId="77777777" w:rsidTr="003E391C">
        <w:trPr>
          <w:trHeight w:val="278"/>
          <w:jc w:val="center"/>
        </w:trPr>
        <w:tc>
          <w:tcPr>
            <w:tcW w:w="1407" w:type="dxa"/>
            <w:vMerge/>
            <w:vAlign w:val="center"/>
            <w:hideMark/>
          </w:tcPr>
          <w:p w14:paraId="4AFAFFA0" w14:textId="77777777" w:rsidR="00B33D95" w:rsidRPr="001C7244" w:rsidRDefault="00B33D95" w:rsidP="00B33D95">
            <w:pPr>
              <w:widowControl/>
              <w:spacing w:line="240" w:lineRule="auto"/>
              <w:ind w:firstLineChars="0" w:firstLine="0"/>
              <w:jc w:val="left"/>
              <w:rPr>
                <w:rFonts w:eastAsia="DengXian" w:cs="Times New Roman"/>
                <w:kern w:val="0"/>
                <w:sz w:val="21"/>
                <w:szCs w:val="21"/>
              </w:rPr>
            </w:pPr>
          </w:p>
        </w:tc>
        <w:tc>
          <w:tcPr>
            <w:tcW w:w="1407" w:type="dxa"/>
            <w:shd w:val="clear" w:color="auto" w:fill="auto"/>
            <w:noWrap/>
            <w:vAlign w:val="center"/>
            <w:hideMark/>
          </w:tcPr>
          <w:p w14:paraId="1A2D7804"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0.2</w:t>
            </w:r>
          </w:p>
        </w:tc>
        <w:tc>
          <w:tcPr>
            <w:tcW w:w="1407" w:type="dxa"/>
            <w:shd w:val="clear" w:color="auto" w:fill="auto"/>
            <w:noWrap/>
            <w:vAlign w:val="center"/>
            <w:hideMark/>
          </w:tcPr>
          <w:p w14:paraId="5D61F197"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2.96 </w:t>
            </w:r>
          </w:p>
        </w:tc>
        <w:tc>
          <w:tcPr>
            <w:tcW w:w="1510" w:type="dxa"/>
            <w:shd w:val="clear" w:color="auto" w:fill="auto"/>
            <w:noWrap/>
            <w:vAlign w:val="center"/>
            <w:hideMark/>
          </w:tcPr>
          <w:p w14:paraId="117E1A48"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0.21 </w:t>
            </w:r>
          </w:p>
        </w:tc>
        <w:tc>
          <w:tcPr>
            <w:tcW w:w="1407" w:type="dxa"/>
            <w:shd w:val="clear" w:color="auto" w:fill="auto"/>
            <w:noWrap/>
            <w:vAlign w:val="center"/>
            <w:hideMark/>
          </w:tcPr>
          <w:p w14:paraId="2DC2E944"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0.88 </w:t>
            </w:r>
          </w:p>
        </w:tc>
      </w:tr>
      <w:tr w:rsidR="001C7244" w:rsidRPr="001C7244" w14:paraId="19AC693C" w14:textId="77777777" w:rsidTr="003E391C">
        <w:trPr>
          <w:trHeight w:val="278"/>
          <w:jc w:val="center"/>
        </w:trPr>
        <w:tc>
          <w:tcPr>
            <w:tcW w:w="1407" w:type="dxa"/>
            <w:vMerge/>
            <w:vAlign w:val="center"/>
            <w:hideMark/>
          </w:tcPr>
          <w:p w14:paraId="054A245E" w14:textId="77777777" w:rsidR="00B33D95" w:rsidRPr="001C7244" w:rsidRDefault="00B33D95" w:rsidP="00B33D95">
            <w:pPr>
              <w:widowControl/>
              <w:spacing w:line="240" w:lineRule="auto"/>
              <w:ind w:firstLineChars="0" w:firstLine="0"/>
              <w:jc w:val="left"/>
              <w:rPr>
                <w:rFonts w:eastAsia="DengXian" w:cs="Times New Roman"/>
                <w:kern w:val="0"/>
                <w:sz w:val="21"/>
                <w:szCs w:val="21"/>
              </w:rPr>
            </w:pPr>
          </w:p>
        </w:tc>
        <w:tc>
          <w:tcPr>
            <w:tcW w:w="1407" w:type="dxa"/>
            <w:shd w:val="clear" w:color="auto" w:fill="auto"/>
            <w:noWrap/>
            <w:vAlign w:val="center"/>
            <w:hideMark/>
          </w:tcPr>
          <w:p w14:paraId="0861D888"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0.3</w:t>
            </w:r>
          </w:p>
        </w:tc>
        <w:tc>
          <w:tcPr>
            <w:tcW w:w="1407" w:type="dxa"/>
            <w:shd w:val="clear" w:color="auto" w:fill="auto"/>
            <w:noWrap/>
            <w:vAlign w:val="center"/>
            <w:hideMark/>
          </w:tcPr>
          <w:p w14:paraId="2CBC9D98"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2.78 </w:t>
            </w:r>
          </w:p>
        </w:tc>
        <w:tc>
          <w:tcPr>
            <w:tcW w:w="1510" w:type="dxa"/>
            <w:shd w:val="clear" w:color="auto" w:fill="auto"/>
            <w:noWrap/>
            <w:vAlign w:val="center"/>
            <w:hideMark/>
          </w:tcPr>
          <w:p w14:paraId="5AF68EEF"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0.38 </w:t>
            </w:r>
          </w:p>
        </w:tc>
        <w:tc>
          <w:tcPr>
            <w:tcW w:w="1407" w:type="dxa"/>
            <w:shd w:val="clear" w:color="auto" w:fill="auto"/>
            <w:noWrap/>
            <w:vAlign w:val="center"/>
            <w:hideMark/>
          </w:tcPr>
          <w:p w14:paraId="3FD641F0"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0.76 </w:t>
            </w:r>
          </w:p>
        </w:tc>
      </w:tr>
      <w:tr w:rsidR="001C7244" w:rsidRPr="001C7244" w14:paraId="3F826D0B" w14:textId="77777777" w:rsidTr="003E391C">
        <w:trPr>
          <w:trHeight w:val="278"/>
          <w:jc w:val="center"/>
        </w:trPr>
        <w:tc>
          <w:tcPr>
            <w:tcW w:w="1407" w:type="dxa"/>
            <w:vMerge/>
            <w:vAlign w:val="center"/>
            <w:hideMark/>
          </w:tcPr>
          <w:p w14:paraId="064DDC7F" w14:textId="77777777" w:rsidR="00B33D95" w:rsidRPr="001C7244" w:rsidRDefault="00B33D95" w:rsidP="00B33D95">
            <w:pPr>
              <w:widowControl/>
              <w:spacing w:line="240" w:lineRule="auto"/>
              <w:ind w:firstLineChars="0" w:firstLine="0"/>
              <w:jc w:val="left"/>
              <w:rPr>
                <w:rFonts w:eastAsia="DengXian" w:cs="Times New Roman"/>
                <w:kern w:val="0"/>
                <w:sz w:val="21"/>
                <w:szCs w:val="21"/>
              </w:rPr>
            </w:pPr>
          </w:p>
        </w:tc>
        <w:tc>
          <w:tcPr>
            <w:tcW w:w="1407" w:type="dxa"/>
            <w:shd w:val="clear" w:color="auto" w:fill="auto"/>
            <w:noWrap/>
            <w:vAlign w:val="center"/>
            <w:hideMark/>
          </w:tcPr>
          <w:p w14:paraId="7410A25D"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0.4</w:t>
            </w:r>
          </w:p>
        </w:tc>
        <w:tc>
          <w:tcPr>
            <w:tcW w:w="1407" w:type="dxa"/>
            <w:shd w:val="clear" w:color="auto" w:fill="auto"/>
            <w:noWrap/>
            <w:vAlign w:val="center"/>
            <w:hideMark/>
          </w:tcPr>
          <w:p w14:paraId="3D31CCC3"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2.71 </w:t>
            </w:r>
          </w:p>
        </w:tc>
        <w:tc>
          <w:tcPr>
            <w:tcW w:w="1510" w:type="dxa"/>
            <w:shd w:val="clear" w:color="auto" w:fill="auto"/>
            <w:noWrap/>
            <w:vAlign w:val="center"/>
            <w:hideMark/>
          </w:tcPr>
          <w:p w14:paraId="3A891BCC"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0.49 </w:t>
            </w:r>
          </w:p>
        </w:tc>
        <w:tc>
          <w:tcPr>
            <w:tcW w:w="1407" w:type="dxa"/>
            <w:shd w:val="clear" w:color="auto" w:fill="auto"/>
            <w:noWrap/>
            <w:vAlign w:val="center"/>
            <w:hideMark/>
          </w:tcPr>
          <w:p w14:paraId="38FC3B79"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0.55 </w:t>
            </w:r>
          </w:p>
        </w:tc>
      </w:tr>
      <w:tr w:rsidR="001C7244" w:rsidRPr="001C7244" w14:paraId="4EC29AAC" w14:textId="77777777" w:rsidTr="003E391C">
        <w:trPr>
          <w:trHeight w:val="278"/>
          <w:jc w:val="center"/>
        </w:trPr>
        <w:tc>
          <w:tcPr>
            <w:tcW w:w="1407" w:type="dxa"/>
            <w:vMerge w:val="restart"/>
            <w:shd w:val="clear" w:color="auto" w:fill="auto"/>
            <w:noWrap/>
            <w:vAlign w:val="center"/>
            <w:hideMark/>
          </w:tcPr>
          <w:p w14:paraId="099E21E8"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BO-BO</w:t>
            </w:r>
          </w:p>
        </w:tc>
        <w:tc>
          <w:tcPr>
            <w:tcW w:w="1407" w:type="dxa"/>
            <w:shd w:val="clear" w:color="auto" w:fill="auto"/>
            <w:noWrap/>
            <w:vAlign w:val="center"/>
            <w:hideMark/>
          </w:tcPr>
          <w:p w14:paraId="12876BC5"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0.1</w:t>
            </w:r>
          </w:p>
        </w:tc>
        <w:tc>
          <w:tcPr>
            <w:tcW w:w="1407" w:type="dxa"/>
            <w:shd w:val="clear" w:color="auto" w:fill="auto"/>
            <w:noWrap/>
            <w:vAlign w:val="center"/>
            <w:hideMark/>
          </w:tcPr>
          <w:p w14:paraId="703E17AA"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2.40 </w:t>
            </w:r>
          </w:p>
        </w:tc>
        <w:tc>
          <w:tcPr>
            <w:tcW w:w="1510" w:type="dxa"/>
            <w:shd w:val="clear" w:color="auto" w:fill="auto"/>
            <w:noWrap/>
            <w:vAlign w:val="center"/>
            <w:hideMark/>
          </w:tcPr>
          <w:p w14:paraId="191ED051"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0.94 </w:t>
            </w:r>
          </w:p>
        </w:tc>
        <w:tc>
          <w:tcPr>
            <w:tcW w:w="1407" w:type="dxa"/>
            <w:shd w:val="clear" w:color="auto" w:fill="auto"/>
            <w:noWrap/>
            <w:vAlign w:val="center"/>
            <w:hideMark/>
          </w:tcPr>
          <w:p w14:paraId="4E2A7B22"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0.22 </w:t>
            </w:r>
          </w:p>
        </w:tc>
      </w:tr>
      <w:tr w:rsidR="001C7244" w:rsidRPr="001C7244" w14:paraId="76344897" w14:textId="77777777" w:rsidTr="003E391C">
        <w:trPr>
          <w:trHeight w:val="278"/>
          <w:jc w:val="center"/>
        </w:trPr>
        <w:tc>
          <w:tcPr>
            <w:tcW w:w="1407" w:type="dxa"/>
            <w:vMerge/>
            <w:vAlign w:val="center"/>
            <w:hideMark/>
          </w:tcPr>
          <w:p w14:paraId="1AB491BA" w14:textId="77777777" w:rsidR="00B33D95" w:rsidRPr="001C7244" w:rsidRDefault="00B33D95" w:rsidP="00B33D95">
            <w:pPr>
              <w:widowControl/>
              <w:spacing w:line="240" w:lineRule="auto"/>
              <w:ind w:firstLineChars="0" w:firstLine="0"/>
              <w:jc w:val="left"/>
              <w:rPr>
                <w:rFonts w:eastAsia="DengXian" w:cs="Times New Roman"/>
                <w:kern w:val="0"/>
                <w:sz w:val="21"/>
                <w:szCs w:val="21"/>
              </w:rPr>
            </w:pPr>
          </w:p>
        </w:tc>
        <w:tc>
          <w:tcPr>
            <w:tcW w:w="1407" w:type="dxa"/>
            <w:shd w:val="clear" w:color="auto" w:fill="auto"/>
            <w:noWrap/>
            <w:vAlign w:val="center"/>
            <w:hideMark/>
          </w:tcPr>
          <w:p w14:paraId="1C474CDC"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0.2</w:t>
            </w:r>
          </w:p>
        </w:tc>
        <w:tc>
          <w:tcPr>
            <w:tcW w:w="1407" w:type="dxa"/>
            <w:shd w:val="clear" w:color="auto" w:fill="auto"/>
            <w:noWrap/>
            <w:vAlign w:val="center"/>
            <w:hideMark/>
          </w:tcPr>
          <w:p w14:paraId="765C67EA"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2.41 </w:t>
            </w:r>
          </w:p>
        </w:tc>
        <w:tc>
          <w:tcPr>
            <w:tcW w:w="1510" w:type="dxa"/>
            <w:shd w:val="clear" w:color="auto" w:fill="auto"/>
            <w:noWrap/>
            <w:vAlign w:val="center"/>
            <w:hideMark/>
          </w:tcPr>
          <w:p w14:paraId="520B6D99"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0.87 </w:t>
            </w:r>
          </w:p>
        </w:tc>
        <w:tc>
          <w:tcPr>
            <w:tcW w:w="1407" w:type="dxa"/>
            <w:shd w:val="clear" w:color="auto" w:fill="auto"/>
            <w:noWrap/>
            <w:vAlign w:val="center"/>
            <w:hideMark/>
          </w:tcPr>
          <w:p w14:paraId="1B786E83"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0.22 </w:t>
            </w:r>
          </w:p>
        </w:tc>
      </w:tr>
      <w:tr w:rsidR="001C7244" w:rsidRPr="001C7244" w14:paraId="68B53F2D" w14:textId="77777777" w:rsidTr="003E391C">
        <w:trPr>
          <w:trHeight w:val="278"/>
          <w:jc w:val="center"/>
        </w:trPr>
        <w:tc>
          <w:tcPr>
            <w:tcW w:w="1407" w:type="dxa"/>
            <w:vMerge/>
            <w:vAlign w:val="center"/>
            <w:hideMark/>
          </w:tcPr>
          <w:p w14:paraId="4ED1C11D" w14:textId="77777777" w:rsidR="00B33D95" w:rsidRPr="001C7244" w:rsidRDefault="00B33D95" w:rsidP="00B33D95">
            <w:pPr>
              <w:widowControl/>
              <w:spacing w:line="240" w:lineRule="auto"/>
              <w:ind w:firstLineChars="0" w:firstLine="0"/>
              <w:jc w:val="left"/>
              <w:rPr>
                <w:rFonts w:eastAsia="DengXian" w:cs="Times New Roman"/>
                <w:kern w:val="0"/>
                <w:sz w:val="21"/>
                <w:szCs w:val="21"/>
              </w:rPr>
            </w:pPr>
          </w:p>
        </w:tc>
        <w:tc>
          <w:tcPr>
            <w:tcW w:w="1407" w:type="dxa"/>
            <w:shd w:val="clear" w:color="auto" w:fill="auto"/>
            <w:noWrap/>
            <w:vAlign w:val="center"/>
            <w:hideMark/>
          </w:tcPr>
          <w:p w14:paraId="5FEA63E7"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0.3</w:t>
            </w:r>
          </w:p>
        </w:tc>
        <w:tc>
          <w:tcPr>
            <w:tcW w:w="1407" w:type="dxa"/>
            <w:shd w:val="clear" w:color="auto" w:fill="auto"/>
            <w:noWrap/>
            <w:vAlign w:val="center"/>
            <w:hideMark/>
          </w:tcPr>
          <w:p w14:paraId="3E07841D"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2.41 </w:t>
            </w:r>
          </w:p>
        </w:tc>
        <w:tc>
          <w:tcPr>
            <w:tcW w:w="1510" w:type="dxa"/>
            <w:shd w:val="clear" w:color="auto" w:fill="auto"/>
            <w:noWrap/>
            <w:vAlign w:val="center"/>
            <w:hideMark/>
          </w:tcPr>
          <w:p w14:paraId="4164154A"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0.74 </w:t>
            </w:r>
          </w:p>
        </w:tc>
        <w:tc>
          <w:tcPr>
            <w:tcW w:w="1407" w:type="dxa"/>
            <w:shd w:val="clear" w:color="auto" w:fill="auto"/>
            <w:noWrap/>
            <w:vAlign w:val="center"/>
            <w:hideMark/>
          </w:tcPr>
          <w:p w14:paraId="3791A009"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0.23 </w:t>
            </w:r>
          </w:p>
        </w:tc>
      </w:tr>
      <w:tr w:rsidR="001C7244" w:rsidRPr="001C7244" w14:paraId="530E1CC4" w14:textId="77777777" w:rsidTr="003E391C">
        <w:trPr>
          <w:trHeight w:val="278"/>
          <w:jc w:val="center"/>
        </w:trPr>
        <w:tc>
          <w:tcPr>
            <w:tcW w:w="1407" w:type="dxa"/>
            <w:vMerge/>
            <w:vAlign w:val="center"/>
            <w:hideMark/>
          </w:tcPr>
          <w:p w14:paraId="0C458D3F" w14:textId="77777777" w:rsidR="00B33D95" w:rsidRPr="001C7244" w:rsidRDefault="00B33D95" w:rsidP="00B33D95">
            <w:pPr>
              <w:widowControl/>
              <w:spacing w:line="240" w:lineRule="auto"/>
              <w:ind w:firstLineChars="0" w:firstLine="0"/>
              <w:jc w:val="left"/>
              <w:rPr>
                <w:rFonts w:eastAsia="DengXian" w:cs="Times New Roman"/>
                <w:kern w:val="0"/>
                <w:sz w:val="21"/>
                <w:szCs w:val="21"/>
              </w:rPr>
            </w:pPr>
          </w:p>
        </w:tc>
        <w:tc>
          <w:tcPr>
            <w:tcW w:w="1407" w:type="dxa"/>
            <w:shd w:val="clear" w:color="auto" w:fill="auto"/>
            <w:noWrap/>
            <w:vAlign w:val="center"/>
            <w:hideMark/>
          </w:tcPr>
          <w:p w14:paraId="634872F1"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0.4</w:t>
            </w:r>
          </w:p>
        </w:tc>
        <w:tc>
          <w:tcPr>
            <w:tcW w:w="1407" w:type="dxa"/>
            <w:shd w:val="clear" w:color="auto" w:fill="auto"/>
            <w:noWrap/>
            <w:vAlign w:val="center"/>
            <w:hideMark/>
          </w:tcPr>
          <w:p w14:paraId="6D6E6535"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2.42 </w:t>
            </w:r>
          </w:p>
        </w:tc>
        <w:tc>
          <w:tcPr>
            <w:tcW w:w="1510" w:type="dxa"/>
            <w:shd w:val="clear" w:color="auto" w:fill="auto"/>
            <w:noWrap/>
            <w:vAlign w:val="center"/>
            <w:hideMark/>
          </w:tcPr>
          <w:p w14:paraId="3F2DA468"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0.64 </w:t>
            </w:r>
          </w:p>
        </w:tc>
        <w:tc>
          <w:tcPr>
            <w:tcW w:w="1407" w:type="dxa"/>
            <w:shd w:val="clear" w:color="auto" w:fill="auto"/>
            <w:noWrap/>
            <w:vAlign w:val="center"/>
            <w:hideMark/>
          </w:tcPr>
          <w:p w14:paraId="5508F0E3"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0.23 </w:t>
            </w:r>
          </w:p>
        </w:tc>
      </w:tr>
      <w:tr w:rsidR="001C7244" w:rsidRPr="001C7244" w14:paraId="14FCABAD" w14:textId="77777777" w:rsidTr="003E391C">
        <w:trPr>
          <w:trHeight w:val="278"/>
          <w:jc w:val="center"/>
        </w:trPr>
        <w:tc>
          <w:tcPr>
            <w:tcW w:w="1407" w:type="dxa"/>
            <w:vMerge w:val="restart"/>
            <w:shd w:val="clear" w:color="auto" w:fill="auto"/>
            <w:noWrap/>
            <w:vAlign w:val="center"/>
            <w:hideMark/>
          </w:tcPr>
          <w:p w14:paraId="5F725F0C"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BO-NBO</w:t>
            </w:r>
          </w:p>
        </w:tc>
        <w:tc>
          <w:tcPr>
            <w:tcW w:w="1407" w:type="dxa"/>
            <w:shd w:val="clear" w:color="auto" w:fill="auto"/>
            <w:noWrap/>
            <w:vAlign w:val="center"/>
            <w:hideMark/>
          </w:tcPr>
          <w:p w14:paraId="41B53304"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0.1</w:t>
            </w:r>
          </w:p>
        </w:tc>
        <w:tc>
          <w:tcPr>
            <w:tcW w:w="1407" w:type="dxa"/>
            <w:shd w:val="clear" w:color="auto" w:fill="auto"/>
            <w:noWrap/>
            <w:vAlign w:val="center"/>
            <w:hideMark/>
          </w:tcPr>
          <w:p w14:paraId="5F72EA42"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2.40 </w:t>
            </w:r>
          </w:p>
        </w:tc>
        <w:tc>
          <w:tcPr>
            <w:tcW w:w="1510" w:type="dxa"/>
            <w:shd w:val="clear" w:color="auto" w:fill="auto"/>
            <w:noWrap/>
            <w:vAlign w:val="center"/>
            <w:hideMark/>
          </w:tcPr>
          <w:p w14:paraId="5691BC98"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0.06 </w:t>
            </w:r>
          </w:p>
        </w:tc>
        <w:tc>
          <w:tcPr>
            <w:tcW w:w="1407" w:type="dxa"/>
            <w:shd w:val="clear" w:color="auto" w:fill="auto"/>
            <w:noWrap/>
            <w:vAlign w:val="center"/>
            <w:hideMark/>
          </w:tcPr>
          <w:p w14:paraId="2FFCEC29"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0.23 </w:t>
            </w:r>
          </w:p>
        </w:tc>
      </w:tr>
      <w:tr w:rsidR="001C7244" w:rsidRPr="001C7244" w14:paraId="409B258F" w14:textId="77777777" w:rsidTr="003E391C">
        <w:trPr>
          <w:trHeight w:val="278"/>
          <w:jc w:val="center"/>
        </w:trPr>
        <w:tc>
          <w:tcPr>
            <w:tcW w:w="1407" w:type="dxa"/>
            <w:vMerge/>
            <w:vAlign w:val="center"/>
            <w:hideMark/>
          </w:tcPr>
          <w:p w14:paraId="3C52C9F7" w14:textId="77777777" w:rsidR="00B33D95" w:rsidRPr="001C7244" w:rsidRDefault="00B33D95" w:rsidP="00B33D95">
            <w:pPr>
              <w:widowControl/>
              <w:spacing w:line="240" w:lineRule="auto"/>
              <w:ind w:firstLineChars="0" w:firstLine="0"/>
              <w:jc w:val="left"/>
              <w:rPr>
                <w:rFonts w:eastAsia="DengXian" w:cs="Times New Roman"/>
                <w:kern w:val="0"/>
                <w:sz w:val="21"/>
                <w:szCs w:val="21"/>
              </w:rPr>
            </w:pPr>
          </w:p>
        </w:tc>
        <w:tc>
          <w:tcPr>
            <w:tcW w:w="1407" w:type="dxa"/>
            <w:shd w:val="clear" w:color="auto" w:fill="auto"/>
            <w:noWrap/>
            <w:vAlign w:val="center"/>
            <w:hideMark/>
          </w:tcPr>
          <w:p w14:paraId="4F1AD276"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0.2</w:t>
            </w:r>
          </w:p>
        </w:tc>
        <w:tc>
          <w:tcPr>
            <w:tcW w:w="1407" w:type="dxa"/>
            <w:shd w:val="clear" w:color="auto" w:fill="auto"/>
            <w:noWrap/>
            <w:vAlign w:val="center"/>
            <w:hideMark/>
          </w:tcPr>
          <w:p w14:paraId="5308C884"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2.42 </w:t>
            </w:r>
          </w:p>
        </w:tc>
        <w:tc>
          <w:tcPr>
            <w:tcW w:w="1510" w:type="dxa"/>
            <w:shd w:val="clear" w:color="auto" w:fill="auto"/>
            <w:noWrap/>
            <w:vAlign w:val="center"/>
            <w:hideMark/>
          </w:tcPr>
          <w:p w14:paraId="13014D04"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0.12 </w:t>
            </w:r>
          </w:p>
        </w:tc>
        <w:tc>
          <w:tcPr>
            <w:tcW w:w="1407" w:type="dxa"/>
            <w:shd w:val="clear" w:color="auto" w:fill="auto"/>
            <w:noWrap/>
            <w:vAlign w:val="center"/>
            <w:hideMark/>
          </w:tcPr>
          <w:p w14:paraId="33F45CDC"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0.22 </w:t>
            </w:r>
          </w:p>
        </w:tc>
      </w:tr>
      <w:tr w:rsidR="001C7244" w:rsidRPr="001C7244" w14:paraId="3A91784A" w14:textId="77777777" w:rsidTr="003E391C">
        <w:trPr>
          <w:trHeight w:val="278"/>
          <w:jc w:val="center"/>
        </w:trPr>
        <w:tc>
          <w:tcPr>
            <w:tcW w:w="1407" w:type="dxa"/>
            <w:vMerge/>
            <w:vAlign w:val="center"/>
            <w:hideMark/>
          </w:tcPr>
          <w:p w14:paraId="1AFCBD49" w14:textId="77777777" w:rsidR="00B33D95" w:rsidRPr="001C7244" w:rsidRDefault="00B33D95" w:rsidP="00B33D95">
            <w:pPr>
              <w:widowControl/>
              <w:spacing w:line="240" w:lineRule="auto"/>
              <w:ind w:firstLineChars="0" w:firstLine="0"/>
              <w:jc w:val="left"/>
              <w:rPr>
                <w:rFonts w:eastAsia="DengXian" w:cs="Times New Roman"/>
                <w:kern w:val="0"/>
                <w:sz w:val="21"/>
                <w:szCs w:val="21"/>
              </w:rPr>
            </w:pPr>
          </w:p>
        </w:tc>
        <w:tc>
          <w:tcPr>
            <w:tcW w:w="1407" w:type="dxa"/>
            <w:shd w:val="clear" w:color="auto" w:fill="auto"/>
            <w:noWrap/>
            <w:vAlign w:val="center"/>
            <w:hideMark/>
          </w:tcPr>
          <w:p w14:paraId="6CF6674B"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0.3</w:t>
            </w:r>
          </w:p>
        </w:tc>
        <w:tc>
          <w:tcPr>
            <w:tcW w:w="1407" w:type="dxa"/>
            <w:shd w:val="clear" w:color="auto" w:fill="auto"/>
            <w:noWrap/>
            <w:vAlign w:val="center"/>
            <w:hideMark/>
          </w:tcPr>
          <w:p w14:paraId="43E596EA"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2.42 </w:t>
            </w:r>
          </w:p>
        </w:tc>
        <w:tc>
          <w:tcPr>
            <w:tcW w:w="1510" w:type="dxa"/>
            <w:shd w:val="clear" w:color="auto" w:fill="auto"/>
            <w:noWrap/>
            <w:vAlign w:val="center"/>
            <w:hideMark/>
          </w:tcPr>
          <w:p w14:paraId="59DB73C9"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0.21 </w:t>
            </w:r>
          </w:p>
        </w:tc>
        <w:tc>
          <w:tcPr>
            <w:tcW w:w="1407" w:type="dxa"/>
            <w:shd w:val="clear" w:color="auto" w:fill="auto"/>
            <w:noWrap/>
            <w:vAlign w:val="center"/>
            <w:hideMark/>
          </w:tcPr>
          <w:p w14:paraId="52F5CB9F"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0.21 </w:t>
            </w:r>
          </w:p>
        </w:tc>
      </w:tr>
      <w:tr w:rsidR="001C7244" w:rsidRPr="001C7244" w14:paraId="227D957A" w14:textId="77777777" w:rsidTr="003E391C">
        <w:trPr>
          <w:trHeight w:val="278"/>
          <w:jc w:val="center"/>
        </w:trPr>
        <w:tc>
          <w:tcPr>
            <w:tcW w:w="1407" w:type="dxa"/>
            <w:vMerge/>
            <w:vAlign w:val="center"/>
            <w:hideMark/>
          </w:tcPr>
          <w:p w14:paraId="79C08D70" w14:textId="77777777" w:rsidR="00B33D95" w:rsidRPr="001C7244" w:rsidRDefault="00B33D95" w:rsidP="00B33D95">
            <w:pPr>
              <w:widowControl/>
              <w:spacing w:line="240" w:lineRule="auto"/>
              <w:ind w:firstLineChars="0" w:firstLine="0"/>
              <w:jc w:val="left"/>
              <w:rPr>
                <w:rFonts w:eastAsia="DengXian" w:cs="Times New Roman"/>
                <w:kern w:val="0"/>
                <w:sz w:val="21"/>
                <w:szCs w:val="21"/>
              </w:rPr>
            </w:pPr>
          </w:p>
        </w:tc>
        <w:tc>
          <w:tcPr>
            <w:tcW w:w="1407" w:type="dxa"/>
            <w:shd w:val="clear" w:color="auto" w:fill="auto"/>
            <w:noWrap/>
            <w:vAlign w:val="center"/>
            <w:hideMark/>
          </w:tcPr>
          <w:p w14:paraId="6AFF0ABB"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0.4</w:t>
            </w:r>
          </w:p>
        </w:tc>
        <w:tc>
          <w:tcPr>
            <w:tcW w:w="1407" w:type="dxa"/>
            <w:shd w:val="clear" w:color="auto" w:fill="auto"/>
            <w:noWrap/>
            <w:vAlign w:val="center"/>
            <w:hideMark/>
          </w:tcPr>
          <w:p w14:paraId="554B8A50"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2.42 </w:t>
            </w:r>
          </w:p>
        </w:tc>
        <w:tc>
          <w:tcPr>
            <w:tcW w:w="1510" w:type="dxa"/>
            <w:shd w:val="clear" w:color="auto" w:fill="auto"/>
            <w:noWrap/>
            <w:vAlign w:val="center"/>
            <w:hideMark/>
          </w:tcPr>
          <w:p w14:paraId="4E060BEF"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0.30 </w:t>
            </w:r>
          </w:p>
        </w:tc>
        <w:tc>
          <w:tcPr>
            <w:tcW w:w="1407" w:type="dxa"/>
            <w:shd w:val="clear" w:color="auto" w:fill="auto"/>
            <w:noWrap/>
            <w:vAlign w:val="center"/>
            <w:hideMark/>
          </w:tcPr>
          <w:p w14:paraId="5904A6BD"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0.21 </w:t>
            </w:r>
          </w:p>
        </w:tc>
      </w:tr>
      <w:tr w:rsidR="001C7244" w:rsidRPr="001C7244" w14:paraId="374A365A" w14:textId="77777777" w:rsidTr="003E391C">
        <w:trPr>
          <w:trHeight w:val="278"/>
          <w:jc w:val="center"/>
        </w:trPr>
        <w:tc>
          <w:tcPr>
            <w:tcW w:w="1407" w:type="dxa"/>
            <w:vMerge w:val="restart"/>
            <w:shd w:val="clear" w:color="auto" w:fill="auto"/>
            <w:noWrap/>
            <w:vAlign w:val="center"/>
            <w:hideMark/>
          </w:tcPr>
          <w:p w14:paraId="46DC239D"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NBO-NBO</w:t>
            </w:r>
          </w:p>
        </w:tc>
        <w:tc>
          <w:tcPr>
            <w:tcW w:w="1407" w:type="dxa"/>
            <w:shd w:val="clear" w:color="auto" w:fill="auto"/>
            <w:noWrap/>
            <w:vAlign w:val="center"/>
            <w:hideMark/>
          </w:tcPr>
          <w:p w14:paraId="064F2404"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0.1</w:t>
            </w:r>
          </w:p>
        </w:tc>
        <w:tc>
          <w:tcPr>
            <w:tcW w:w="1407" w:type="dxa"/>
            <w:shd w:val="clear" w:color="auto" w:fill="auto"/>
            <w:noWrap/>
            <w:vAlign w:val="center"/>
            <w:hideMark/>
          </w:tcPr>
          <w:p w14:paraId="25256919"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2.40 </w:t>
            </w:r>
          </w:p>
        </w:tc>
        <w:tc>
          <w:tcPr>
            <w:tcW w:w="1510" w:type="dxa"/>
            <w:shd w:val="clear" w:color="auto" w:fill="auto"/>
            <w:noWrap/>
            <w:vAlign w:val="center"/>
            <w:hideMark/>
          </w:tcPr>
          <w:p w14:paraId="273DAE0A"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0.00 </w:t>
            </w:r>
          </w:p>
        </w:tc>
        <w:tc>
          <w:tcPr>
            <w:tcW w:w="1407" w:type="dxa"/>
            <w:shd w:val="clear" w:color="auto" w:fill="auto"/>
            <w:noWrap/>
            <w:vAlign w:val="center"/>
            <w:hideMark/>
          </w:tcPr>
          <w:p w14:paraId="044A73D4"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0.23 </w:t>
            </w:r>
          </w:p>
        </w:tc>
      </w:tr>
      <w:tr w:rsidR="001C7244" w:rsidRPr="001C7244" w14:paraId="223C08B5" w14:textId="77777777" w:rsidTr="003E391C">
        <w:trPr>
          <w:trHeight w:val="278"/>
          <w:jc w:val="center"/>
        </w:trPr>
        <w:tc>
          <w:tcPr>
            <w:tcW w:w="1407" w:type="dxa"/>
            <w:vMerge/>
            <w:vAlign w:val="center"/>
            <w:hideMark/>
          </w:tcPr>
          <w:p w14:paraId="3513E639" w14:textId="77777777" w:rsidR="00B33D95" w:rsidRPr="001C7244" w:rsidRDefault="00B33D95" w:rsidP="00B33D95">
            <w:pPr>
              <w:widowControl/>
              <w:spacing w:line="240" w:lineRule="auto"/>
              <w:ind w:firstLineChars="0" w:firstLine="0"/>
              <w:jc w:val="left"/>
              <w:rPr>
                <w:rFonts w:eastAsia="DengXian" w:cs="Times New Roman"/>
                <w:kern w:val="0"/>
                <w:sz w:val="21"/>
                <w:szCs w:val="21"/>
              </w:rPr>
            </w:pPr>
          </w:p>
        </w:tc>
        <w:tc>
          <w:tcPr>
            <w:tcW w:w="1407" w:type="dxa"/>
            <w:shd w:val="clear" w:color="auto" w:fill="auto"/>
            <w:noWrap/>
            <w:vAlign w:val="center"/>
            <w:hideMark/>
          </w:tcPr>
          <w:p w14:paraId="5773F624"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0.2</w:t>
            </w:r>
          </w:p>
        </w:tc>
        <w:tc>
          <w:tcPr>
            <w:tcW w:w="1407" w:type="dxa"/>
            <w:shd w:val="clear" w:color="auto" w:fill="auto"/>
            <w:noWrap/>
            <w:vAlign w:val="center"/>
            <w:hideMark/>
          </w:tcPr>
          <w:p w14:paraId="16B6B054"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2.42 </w:t>
            </w:r>
          </w:p>
        </w:tc>
        <w:tc>
          <w:tcPr>
            <w:tcW w:w="1510" w:type="dxa"/>
            <w:shd w:val="clear" w:color="auto" w:fill="auto"/>
            <w:noWrap/>
            <w:vAlign w:val="center"/>
            <w:hideMark/>
          </w:tcPr>
          <w:p w14:paraId="7997338B"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0.01 </w:t>
            </w:r>
          </w:p>
        </w:tc>
        <w:tc>
          <w:tcPr>
            <w:tcW w:w="1407" w:type="dxa"/>
            <w:shd w:val="clear" w:color="auto" w:fill="auto"/>
            <w:noWrap/>
            <w:vAlign w:val="center"/>
            <w:hideMark/>
          </w:tcPr>
          <w:p w14:paraId="38A16211"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0.19 </w:t>
            </w:r>
          </w:p>
        </w:tc>
      </w:tr>
      <w:tr w:rsidR="001C7244" w:rsidRPr="001C7244" w14:paraId="3E79AAC2" w14:textId="77777777" w:rsidTr="003E391C">
        <w:trPr>
          <w:trHeight w:val="278"/>
          <w:jc w:val="center"/>
        </w:trPr>
        <w:tc>
          <w:tcPr>
            <w:tcW w:w="1407" w:type="dxa"/>
            <w:vMerge/>
            <w:vAlign w:val="center"/>
            <w:hideMark/>
          </w:tcPr>
          <w:p w14:paraId="7426DC1F" w14:textId="77777777" w:rsidR="00B33D95" w:rsidRPr="001C7244" w:rsidRDefault="00B33D95" w:rsidP="00B33D95">
            <w:pPr>
              <w:widowControl/>
              <w:spacing w:line="240" w:lineRule="auto"/>
              <w:ind w:firstLineChars="0" w:firstLine="0"/>
              <w:jc w:val="left"/>
              <w:rPr>
                <w:rFonts w:eastAsia="DengXian" w:cs="Times New Roman"/>
                <w:kern w:val="0"/>
                <w:sz w:val="21"/>
                <w:szCs w:val="21"/>
              </w:rPr>
            </w:pPr>
          </w:p>
        </w:tc>
        <w:tc>
          <w:tcPr>
            <w:tcW w:w="1407" w:type="dxa"/>
            <w:shd w:val="clear" w:color="auto" w:fill="auto"/>
            <w:noWrap/>
            <w:vAlign w:val="center"/>
            <w:hideMark/>
          </w:tcPr>
          <w:p w14:paraId="11D77F56"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0.3</w:t>
            </w:r>
          </w:p>
        </w:tc>
        <w:tc>
          <w:tcPr>
            <w:tcW w:w="1407" w:type="dxa"/>
            <w:shd w:val="clear" w:color="auto" w:fill="auto"/>
            <w:noWrap/>
            <w:vAlign w:val="center"/>
            <w:hideMark/>
          </w:tcPr>
          <w:p w14:paraId="133CB347"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2.42 </w:t>
            </w:r>
          </w:p>
        </w:tc>
        <w:tc>
          <w:tcPr>
            <w:tcW w:w="1510" w:type="dxa"/>
            <w:shd w:val="clear" w:color="auto" w:fill="auto"/>
            <w:noWrap/>
            <w:vAlign w:val="center"/>
            <w:hideMark/>
          </w:tcPr>
          <w:p w14:paraId="1AB664A4"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0.05 </w:t>
            </w:r>
          </w:p>
        </w:tc>
        <w:tc>
          <w:tcPr>
            <w:tcW w:w="1407" w:type="dxa"/>
            <w:shd w:val="clear" w:color="auto" w:fill="auto"/>
            <w:noWrap/>
            <w:vAlign w:val="center"/>
            <w:hideMark/>
          </w:tcPr>
          <w:p w14:paraId="623FA3BE"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0.23 </w:t>
            </w:r>
          </w:p>
        </w:tc>
      </w:tr>
      <w:tr w:rsidR="00B33D95" w:rsidRPr="001C7244" w14:paraId="521B92A2" w14:textId="77777777" w:rsidTr="003E391C">
        <w:trPr>
          <w:trHeight w:val="278"/>
          <w:jc w:val="center"/>
        </w:trPr>
        <w:tc>
          <w:tcPr>
            <w:tcW w:w="1407" w:type="dxa"/>
            <w:vMerge/>
            <w:vAlign w:val="center"/>
            <w:hideMark/>
          </w:tcPr>
          <w:p w14:paraId="5C989C2E" w14:textId="77777777" w:rsidR="00B33D95" w:rsidRPr="001C7244" w:rsidRDefault="00B33D95" w:rsidP="00B33D95">
            <w:pPr>
              <w:widowControl/>
              <w:spacing w:line="240" w:lineRule="auto"/>
              <w:ind w:firstLineChars="0" w:firstLine="0"/>
              <w:jc w:val="left"/>
              <w:rPr>
                <w:rFonts w:eastAsia="DengXian" w:cs="Times New Roman"/>
                <w:kern w:val="0"/>
                <w:sz w:val="21"/>
                <w:szCs w:val="21"/>
              </w:rPr>
            </w:pPr>
          </w:p>
        </w:tc>
        <w:tc>
          <w:tcPr>
            <w:tcW w:w="1407" w:type="dxa"/>
            <w:shd w:val="clear" w:color="auto" w:fill="auto"/>
            <w:noWrap/>
            <w:vAlign w:val="center"/>
            <w:hideMark/>
          </w:tcPr>
          <w:p w14:paraId="65AC8A64"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0.4</w:t>
            </w:r>
          </w:p>
        </w:tc>
        <w:tc>
          <w:tcPr>
            <w:tcW w:w="1407" w:type="dxa"/>
            <w:shd w:val="clear" w:color="auto" w:fill="auto"/>
            <w:noWrap/>
            <w:vAlign w:val="center"/>
            <w:hideMark/>
          </w:tcPr>
          <w:p w14:paraId="27461DEF"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2.42 </w:t>
            </w:r>
          </w:p>
        </w:tc>
        <w:tc>
          <w:tcPr>
            <w:tcW w:w="1510" w:type="dxa"/>
            <w:shd w:val="clear" w:color="auto" w:fill="auto"/>
            <w:noWrap/>
            <w:vAlign w:val="center"/>
            <w:hideMark/>
          </w:tcPr>
          <w:p w14:paraId="47F71A1D"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0.05 </w:t>
            </w:r>
          </w:p>
        </w:tc>
        <w:tc>
          <w:tcPr>
            <w:tcW w:w="1407" w:type="dxa"/>
            <w:shd w:val="clear" w:color="auto" w:fill="auto"/>
            <w:noWrap/>
            <w:vAlign w:val="center"/>
            <w:hideMark/>
          </w:tcPr>
          <w:p w14:paraId="6DB19E87" w14:textId="77777777" w:rsidR="00B33D95" w:rsidRPr="001C7244" w:rsidRDefault="00B33D95" w:rsidP="00B33D95">
            <w:pPr>
              <w:widowControl/>
              <w:spacing w:line="240" w:lineRule="auto"/>
              <w:ind w:firstLineChars="0" w:firstLine="0"/>
              <w:jc w:val="center"/>
              <w:rPr>
                <w:rFonts w:eastAsia="DengXian" w:cs="Times New Roman"/>
                <w:kern w:val="0"/>
                <w:sz w:val="21"/>
                <w:szCs w:val="21"/>
              </w:rPr>
            </w:pPr>
            <w:r w:rsidRPr="001C7244">
              <w:rPr>
                <w:rFonts w:eastAsia="DengXian" w:cs="Times New Roman"/>
                <w:kern w:val="0"/>
                <w:sz w:val="21"/>
                <w:szCs w:val="21"/>
              </w:rPr>
              <w:t xml:space="preserve">0.20 </w:t>
            </w:r>
          </w:p>
        </w:tc>
      </w:tr>
    </w:tbl>
    <w:p w14:paraId="6746170D" w14:textId="77777777" w:rsidR="001D4133" w:rsidRPr="001C7244" w:rsidRDefault="001D4133" w:rsidP="00333338">
      <w:pPr>
        <w:ind w:firstLineChars="0" w:firstLine="0"/>
        <w:jc w:val="center"/>
      </w:pPr>
    </w:p>
    <w:p w14:paraId="7342A5AE" w14:textId="31C4D5AD" w:rsidR="00333338" w:rsidRPr="001C7244" w:rsidRDefault="003E391C" w:rsidP="00333338">
      <w:pPr>
        <w:ind w:firstLineChars="0" w:firstLine="0"/>
        <w:jc w:val="center"/>
      </w:pPr>
      <w:r w:rsidRPr="001C7244">
        <w:object w:dxaOrig="4575" w:dyaOrig="3880" w14:anchorId="5D7BD90D">
          <v:shape id="_x0000_i1031" type="#_x0000_t75" style="width:203.25pt;height:171.75pt" o:ole="">
            <v:imagedata r:id="rId18" o:title=""/>
          </v:shape>
          <o:OLEObject Type="Embed" ProgID="Origin95.Graph" ShapeID="_x0000_i1031" DrawAspect="Content" ObjectID="_1775628353" r:id="rId19"/>
        </w:object>
      </w:r>
    </w:p>
    <w:p w14:paraId="11FD7700" w14:textId="7C72A59A" w:rsidR="00333338" w:rsidRPr="001C7244" w:rsidRDefault="00333338" w:rsidP="00333338">
      <w:pPr>
        <w:spacing w:line="240" w:lineRule="auto"/>
        <w:ind w:firstLineChars="0" w:firstLine="0"/>
        <w:jc w:val="center"/>
        <w:rPr>
          <w:rFonts w:cs="Times New Roman"/>
          <w:sz w:val="21"/>
          <w:szCs w:val="21"/>
        </w:rPr>
      </w:pPr>
      <w:bookmarkStart w:id="17" w:name="FS4"/>
      <w:bookmarkStart w:id="18" w:name="_Hlk150348626"/>
      <w:r w:rsidRPr="001C7244">
        <w:rPr>
          <w:rFonts w:cs="Times New Roman"/>
          <w:b/>
          <w:bCs/>
          <w:sz w:val="21"/>
          <w:szCs w:val="21"/>
        </w:rPr>
        <w:t>Fig. S4</w:t>
      </w:r>
      <w:bookmarkEnd w:id="17"/>
      <w:r w:rsidRPr="001C7244">
        <w:rPr>
          <w:rFonts w:cs="Times New Roman"/>
          <w:sz w:val="21"/>
          <w:szCs w:val="21"/>
        </w:rPr>
        <w:t xml:space="preserve"> Variation curve of BO and NBO content of </w:t>
      </w:r>
      <w:r w:rsidRPr="001C7244">
        <w:rPr>
          <w:rFonts w:cs="Times New Roman"/>
          <w:i/>
          <w:iCs/>
          <w:sz w:val="21"/>
          <w:szCs w:val="21"/>
        </w:rPr>
        <w:t>x</w:t>
      </w:r>
      <w:r w:rsidRPr="001C7244">
        <w:rPr>
          <w:rFonts w:cs="Times New Roman"/>
          <w:sz w:val="21"/>
          <w:szCs w:val="21"/>
        </w:rPr>
        <w:t>K</w:t>
      </w:r>
      <w:r w:rsidRPr="001C7244">
        <w:rPr>
          <w:rFonts w:cs="Times New Roman"/>
          <w:sz w:val="21"/>
          <w:szCs w:val="21"/>
          <w:vertAlign w:val="subscript"/>
        </w:rPr>
        <w:t>2</w:t>
      </w:r>
      <w:r w:rsidRPr="001C7244">
        <w:rPr>
          <w:rFonts w:cs="Times New Roman"/>
          <w:sz w:val="21"/>
          <w:szCs w:val="21"/>
        </w:rPr>
        <w:t>O·(1-</w:t>
      </w:r>
      <w:r w:rsidRPr="001C7244">
        <w:rPr>
          <w:rFonts w:cs="Times New Roman"/>
          <w:i/>
          <w:iCs/>
          <w:sz w:val="21"/>
          <w:szCs w:val="21"/>
        </w:rPr>
        <w:t>x</w:t>
      </w:r>
      <w:r w:rsidRPr="001C7244">
        <w:rPr>
          <w:rFonts w:cs="Times New Roman"/>
          <w:sz w:val="21"/>
          <w:szCs w:val="21"/>
        </w:rPr>
        <w:t>)</w:t>
      </w:r>
      <w:r w:rsidRPr="001C7244">
        <w:rPr>
          <w:rFonts w:cs="Times New Roman"/>
          <w:sz w:val="21"/>
          <w:szCs w:val="21"/>
          <w:vertAlign w:val="superscript"/>
        </w:rPr>
        <w:t>11</w:t>
      </w:r>
      <w:r w:rsidRPr="001C7244">
        <w:rPr>
          <w:rFonts w:cs="Times New Roman"/>
          <w:sz w:val="21"/>
          <w:szCs w:val="21"/>
        </w:rPr>
        <w:t>B</w:t>
      </w:r>
      <w:r w:rsidRPr="001C7244">
        <w:rPr>
          <w:rFonts w:cs="Times New Roman"/>
          <w:sz w:val="21"/>
          <w:szCs w:val="21"/>
          <w:vertAlign w:val="subscript"/>
        </w:rPr>
        <w:t>2</w:t>
      </w:r>
      <w:r w:rsidRPr="001C7244">
        <w:rPr>
          <w:rFonts w:cs="Times New Roman"/>
          <w:sz w:val="21"/>
          <w:szCs w:val="21"/>
        </w:rPr>
        <w:t>O</w:t>
      </w:r>
      <w:r w:rsidRPr="001C7244">
        <w:rPr>
          <w:rFonts w:cs="Times New Roman"/>
          <w:sz w:val="21"/>
          <w:szCs w:val="21"/>
          <w:vertAlign w:val="subscript"/>
        </w:rPr>
        <w:t>3</w:t>
      </w:r>
      <w:r w:rsidRPr="001C7244">
        <w:rPr>
          <w:rFonts w:cs="Times New Roman"/>
          <w:sz w:val="21"/>
          <w:szCs w:val="21"/>
        </w:rPr>
        <w:t xml:space="preserve"> (</w:t>
      </w:r>
      <w:r w:rsidRPr="001C7244">
        <w:rPr>
          <w:rFonts w:cs="Times New Roman"/>
          <w:i/>
          <w:iCs/>
          <w:sz w:val="21"/>
          <w:szCs w:val="21"/>
        </w:rPr>
        <w:t>x</w:t>
      </w:r>
      <w:r w:rsidRPr="001C7244">
        <w:rPr>
          <w:rFonts w:cs="Times New Roman"/>
          <w:sz w:val="21"/>
          <w:szCs w:val="21"/>
        </w:rPr>
        <w:t>=0.10, 0.20, 0.30, 0.40) glass</w:t>
      </w:r>
      <w:bookmarkEnd w:id="18"/>
      <w:r w:rsidR="00196182" w:rsidRPr="001C7244">
        <w:rPr>
          <w:rFonts w:cs="Times New Roman"/>
          <w:sz w:val="21"/>
          <w:szCs w:val="21"/>
        </w:rPr>
        <w:t>es</w:t>
      </w:r>
    </w:p>
    <w:p w14:paraId="7D1FE0E5" w14:textId="02571D85" w:rsidR="008B319F" w:rsidRPr="001C7244" w:rsidRDefault="008B319F" w:rsidP="00E27C45">
      <w:pPr>
        <w:spacing w:line="240" w:lineRule="auto"/>
        <w:ind w:firstLineChars="0" w:firstLine="0"/>
        <w:jc w:val="center"/>
        <w:rPr>
          <w:rFonts w:cs="Times New Roman"/>
        </w:rPr>
      </w:pPr>
      <w:r w:rsidRPr="001C7244">
        <w:object w:dxaOrig="4485" w:dyaOrig="3671" w14:anchorId="54D6E067">
          <v:shape id="_x0000_i1032" type="#_x0000_t75" style="width:194.25pt;height:158.25pt" o:ole="">
            <v:imagedata r:id="rId20" o:title=""/>
          </v:shape>
          <o:OLEObject Type="Embed" ProgID="Origin95.Graph" ShapeID="_x0000_i1032" DrawAspect="Content" ObjectID="_1775628354" r:id="rId21"/>
        </w:object>
      </w:r>
    </w:p>
    <w:p w14:paraId="19A85BA5" w14:textId="3CA6887C" w:rsidR="008B319F" w:rsidRPr="001C7244" w:rsidRDefault="008B319F" w:rsidP="008B319F">
      <w:pPr>
        <w:spacing w:line="240" w:lineRule="auto"/>
        <w:ind w:firstLineChars="0" w:firstLine="0"/>
        <w:jc w:val="center"/>
        <w:rPr>
          <w:rFonts w:cs="Times New Roman"/>
        </w:rPr>
      </w:pPr>
      <w:bookmarkStart w:id="19" w:name="FS5"/>
      <w:r w:rsidRPr="001C7244">
        <w:rPr>
          <w:b/>
          <w:bCs/>
          <w:sz w:val="21"/>
          <w:szCs w:val="21"/>
        </w:rPr>
        <w:t xml:space="preserve">Fig. </w:t>
      </w:r>
      <w:r w:rsidR="00D92A4E" w:rsidRPr="001C7244">
        <w:rPr>
          <w:b/>
          <w:bCs/>
          <w:sz w:val="21"/>
          <w:szCs w:val="21"/>
        </w:rPr>
        <w:t>S5</w:t>
      </w:r>
      <w:bookmarkEnd w:id="19"/>
      <w:r w:rsidRPr="001C7244">
        <w:rPr>
          <w:sz w:val="21"/>
          <w:szCs w:val="21"/>
        </w:rPr>
        <w:t xml:space="preserve"> O-B-O angle distribution functions for </w:t>
      </w:r>
      <w:r w:rsidRPr="001C7244">
        <w:rPr>
          <w:rFonts w:cs="Times New Roman"/>
          <w:i/>
          <w:iCs/>
          <w:sz w:val="21"/>
          <w:szCs w:val="21"/>
        </w:rPr>
        <w:t>x</w:t>
      </w:r>
      <w:r w:rsidRPr="001C7244">
        <w:rPr>
          <w:rFonts w:cs="Times New Roman"/>
          <w:sz w:val="21"/>
          <w:szCs w:val="21"/>
        </w:rPr>
        <w:t>K</w:t>
      </w:r>
      <w:r w:rsidRPr="001C7244">
        <w:rPr>
          <w:rFonts w:cs="Times New Roman"/>
          <w:sz w:val="21"/>
          <w:szCs w:val="21"/>
          <w:vertAlign w:val="subscript"/>
        </w:rPr>
        <w:t>2</w:t>
      </w:r>
      <w:r w:rsidRPr="001C7244">
        <w:rPr>
          <w:rFonts w:cs="Times New Roman"/>
          <w:sz w:val="21"/>
          <w:szCs w:val="21"/>
        </w:rPr>
        <w:t>O·(1-</w:t>
      </w:r>
      <w:r w:rsidRPr="001C7244">
        <w:rPr>
          <w:rFonts w:cs="Times New Roman"/>
          <w:i/>
          <w:iCs/>
          <w:sz w:val="21"/>
          <w:szCs w:val="21"/>
        </w:rPr>
        <w:t>x</w:t>
      </w:r>
      <w:r w:rsidRPr="001C7244">
        <w:rPr>
          <w:rFonts w:cs="Times New Roman"/>
          <w:sz w:val="21"/>
          <w:szCs w:val="21"/>
        </w:rPr>
        <w:t>)</w:t>
      </w:r>
      <w:r w:rsidRPr="001C7244">
        <w:rPr>
          <w:rFonts w:cs="Times New Roman"/>
          <w:sz w:val="21"/>
          <w:szCs w:val="21"/>
          <w:vertAlign w:val="superscript"/>
        </w:rPr>
        <w:t>11</w:t>
      </w:r>
      <w:r w:rsidRPr="001C7244">
        <w:rPr>
          <w:rFonts w:cs="Times New Roman"/>
          <w:sz w:val="21"/>
          <w:szCs w:val="21"/>
        </w:rPr>
        <w:t>B</w:t>
      </w:r>
      <w:r w:rsidRPr="001C7244">
        <w:rPr>
          <w:rFonts w:cs="Times New Roman"/>
          <w:sz w:val="21"/>
          <w:szCs w:val="21"/>
          <w:vertAlign w:val="subscript"/>
        </w:rPr>
        <w:t>2</w:t>
      </w:r>
      <w:r w:rsidRPr="001C7244">
        <w:rPr>
          <w:rFonts w:cs="Times New Roman"/>
          <w:sz w:val="21"/>
          <w:szCs w:val="21"/>
        </w:rPr>
        <w:t>O</w:t>
      </w:r>
      <w:r w:rsidRPr="001C7244">
        <w:rPr>
          <w:rFonts w:cs="Times New Roman"/>
          <w:sz w:val="21"/>
          <w:szCs w:val="21"/>
          <w:vertAlign w:val="subscript"/>
        </w:rPr>
        <w:t xml:space="preserve">3 </w:t>
      </w:r>
      <w:r w:rsidRPr="001C7244">
        <w:rPr>
          <w:rFonts w:cs="Times New Roman" w:hint="eastAsia"/>
          <w:sz w:val="21"/>
          <w:szCs w:val="21"/>
        </w:rPr>
        <w:t>(</w:t>
      </w:r>
      <w:r w:rsidRPr="001C7244">
        <w:rPr>
          <w:rFonts w:cs="Times New Roman"/>
          <w:i/>
          <w:iCs/>
          <w:sz w:val="21"/>
          <w:szCs w:val="21"/>
        </w:rPr>
        <w:t xml:space="preserve">x </w:t>
      </w:r>
      <w:r w:rsidRPr="001C7244">
        <w:rPr>
          <w:rFonts w:cs="Times New Roman"/>
          <w:sz w:val="21"/>
          <w:szCs w:val="21"/>
        </w:rPr>
        <w:t>= 0.10, 0.20, 0.30, 0.40</w:t>
      </w:r>
      <w:r w:rsidRPr="001C7244">
        <w:rPr>
          <w:rFonts w:cs="Times New Roman" w:hint="eastAsia"/>
          <w:sz w:val="21"/>
          <w:szCs w:val="21"/>
        </w:rPr>
        <w:t>)</w:t>
      </w:r>
      <w:r w:rsidRPr="001C7244">
        <w:rPr>
          <w:rFonts w:cs="Times New Roman"/>
          <w:sz w:val="21"/>
          <w:szCs w:val="21"/>
        </w:rPr>
        <w:t xml:space="preserve"> </w:t>
      </w:r>
      <w:r w:rsidRPr="001C7244">
        <w:rPr>
          <w:sz w:val="21"/>
          <w:szCs w:val="21"/>
        </w:rPr>
        <w:t>glass</w:t>
      </w:r>
      <w:r w:rsidRPr="001C7244">
        <w:rPr>
          <w:rFonts w:hint="eastAsia"/>
          <w:sz w:val="21"/>
          <w:szCs w:val="21"/>
        </w:rPr>
        <w:t>es</w:t>
      </w:r>
    </w:p>
    <w:p w14:paraId="55081575" w14:textId="7506D8EC" w:rsidR="003A1718" w:rsidRPr="001C7244" w:rsidRDefault="00835C5F" w:rsidP="00D42B56">
      <w:pPr>
        <w:spacing w:line="240" w:lineRule="auto"/>
        <w:ind w:firstLineChars="0" w:firstLine="0"/>
        <w:jc w:val="center"/>
        <w:rPr>
          <w:rFonts w:cs="Times New Roman"/>
        </w:rPr>
      </w:pPr>
      <w:r w:rsidRPr="001C7244">
        <w:rPr>
          <w:rFonts w:cs="Times New Roman"/>
          <w:noProof/>
          <w:lang w:eastAsia="en-US"/>
        </w:rPr>
        <w:drawing>
          <wp:inline distT="0" distB="0" distL="0" distR="0" wp14:anchorId="602F30C0" wp14:editId="1AFF2202">
            <wp:extent cx="5274310" cy="3021077"/>
            <wp:effectExtent l="0" t="0" r="2540" b="8255"/>
            <wp:docPr id="3762267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316771" cy="3045398"/>
                    </a:xfrm>
                    <a:prstGeom prst="rect">
                      <a:avLst/>
                    </a:prstGeom>
                    <a:noFill/>
                  </pic:spPr>
                </pic:pic>
              </a:graphicData>
            </a:graphic>
          </wp:inline>
        </w:drawing>
      </w:r>
    </w:p>
    <w:p w14:paraId="4A2F2E8E" w14:textId="781139AF" w:rsidR="003A1718" w:rsidRPr="001C7244" w:rsidRDefault="003A1718" w:rsidP="003A1718">
      <w:pPr>
        <w:spacing w:line="240" w:lineRule="auto"/>
        <w:ind w:firstLineChars="0" w:firstLine="0"/>
        <w:jc w:val="center"/>
        <w:rPr>
          <w:rFonts w:cs="Times New Roman"/>
          <w:sz w:val="21"/>
          <w:szCs w:val="21"/>
        </w:rPr>
      </w:pPr>
      <w:bookmarkStart w:id="20" w:name="FS6"/>
      <w:bookmarkStart w:id="21" w:name="_Hlk150422702"/>
      <w:r w:rsidRPr="001C7244">
        <w:rPr>
          <w:rFonts w:cs="Times New Roman"/>
          <w:b/>
          <w:bCs/>
          <w:sz w:val="21"/>
          <w:szCs w:val="21"/>
        </w:rPr>
        <w:t>Fig. S</w:t>
      </w:r>
      <w:r w:rsidR="00B75BEA" w:rsidRPr="001C7244">
        <w:rPr>
          <w:rFonts w:cs="Times New Roman"/>
          <w:b/>
          <w:bCs/>
          <w:sz w:val="21"/>
          <w:szCs w:val="21"/>
        </w:rPr>
        <w:t>6</w:t>
      </w:r>
      <w:bookmarkEnd w:id="20"/>
      <w:r w:rsidRPr="001C7244">
        <w:rPr>
          <w:rFonts w:cs="Times New Roman"/>
          <w:sz w:val="21"/>
          <w:szCs w:val="21"/>
        </w:rPr>
        <w:t xml:space="preserve"> </w:t>
      </w:r>
      <w:r w:rsidR="005E78CE" w:rsidRPr="001C7244">
        <w:rPr>
          <w:rFonts w:cs="Times New Roman"/>
          <w:sz w:val="21"/>
          <w:szCs w:val="21"/>
        </w:rPr>
        <w:t>Ring and chain structure units</w:t>
      </w:r>
      <w:r w:rsidR="002B43EA" w:rsidRPr="001C7244">
        <w:rPr>
          <w:rFonts w:cs="Times New Roman" w:hint="eastAsia"/>
          <w:sz w:val="21"/>
          <w:szCs w:val="21"/>
        </w:rPr>
        <w:t>,</w:t>
      </w:r>
      <w:r w:rsidR="002B43EA" w:rsidRPr="001C7244">
        <w:rPr>
          <w:rFonts w:cs="Times New Roman"/>
          <w:sz w:val="21"/>
          <w:szCs w:val="21"/>
        </w:rPr>
        <w:t xml:space="preserve"> </w:t>
      </w:r>
      <w:r w:rsidR="008951C5" w:rsidRPr="001C7244">
        <w:rPr>
          <w:rFonts w:cs="Times New Roman"/>
          <w:sz w:val="21"/>
          <w:szCs w:val="21"/>
        </w:rPr>
        <w:t>t</w:t>
      </w:r>
      <w:r w:rsidR="002B43EA" w:rsidRPr="001C7244">
        <w:rPr>
          <w:rFonts w:cs="Times New Roman"/>
          <w:sz w:val="21"/>
          <w:szCs w:val="21"/>
        </w:rPr>
        <w:t>he tri</w:t>
      </w:r>
      <w:r w:rsidR="008951C5" w:rsidRPr="001C7244">
        <w:rPr>
          <w:rFonts w:cs="Times New Roman"/>
          <w:sz w:val="21"/>
          <w:szCs w:val="21"/>
        </w:rPr>
        <w:t>-</w:t>
      </w:r>
      <w:r w:rsidR="002B43EA" w:rsidRPr="001C7244">
        <w:rPr>
          <w:rFonts w:cs="Times New Roman"/>
          <w:sz w:val="21"/>
          <w:szCs w:val="21"/>
        </w:rPr>
        <w:t>coordinat</w:t>
      </w:r>
      <w:r w:rsidR="008951C5" w:rsidRPr="001C7244">
        <w:rPr>
          <w:rFonts w:cs="Times New Roman"/>
          <w:sz w:val="21"/>
          <w:szCs w:val="21"/>
        </w:rPr>
        <w:t>ed</w:t>
      </w:r>
      <w:r w:rsidR="002B43EA" w:rsidRPr="001C7244">
        <w:rPr>
          <w:rFonts w:cs="Times New Roman"/>
          <w:sz w:val="21"/>
          <w:szCs w:val="21"/>
        </w:rPr>
        <w:t xml:space="preserve"> boron containing three BOs in the ring structure is abbreviated, and the BO in the periphery of the ring structure is omitted.</w:t>
      </w:r>
    </w:p>
    <w:bookmarkEnd w:id="21"/>
    <w:p w14:paraId="3B4D4E7D" w14:textId="6E79B782" w:rsidR="00291DF3" w:rsidRPr="001C7244" w:rsidRDefault="007069B5" w:rsidP="004F17D1">
      <w:pPr>
        <w:spacing w:line="240" w:lineRule="auto"/>
        <w:ind w:firstLineChars="0" w:firstLine="0"/>
        <w:jc w:val="left"/>
      </w:pPr>
      <w:r w:rsidRPr="001C7244">
        <w:object w:dxaOrig="10043" w:dyaOrig="2127" w14:anchorId="3535DD5B">
          <v:shape id="_x0000_i1033" type="#_x0000_t75" style="width:417.75pt;height:86.25pt" o:ole="">
            <v:imagedata r:id="rId23" o:title=""/>
          </v:shape>
          <o:OLEObject Type="Embed" ProgID="ChemDraw.Document.6.0" ShapeID="_x0000_i1033" DrawAspect="Content" ObjectID="_1775628355" r:id="rId24"/>
        </w:object>
      </w:r>
    </w:p>
    <w:p w14:paraId="227D705A" w14:textId="77777777" w:rsidR="00F64FD2" w:rsidRPr="001C7244" w:rsidRDefault="00F64FD2" w:rsidP="00F64FD2">
      <w:pPr>
        <w:spacing w:line="240" w:lineRule="auto"/>
        <w:ind w:firstLineChars="0" w:firstLine="0"/>
        <w:jc w:val="left"/>
        <w:rPr>
          <w:rFonts w:cs="Times New Roman"/>
        </w:rPr>
      </w:pPr>
      <w:r w:rsidRPr="001C7244">
        <w:rPr>
          <w:rFonts w:cs="Times New Roman"/>
        </w:rPr>
        <w:object w:dxaOrig="7622" w:dyaOrig="2152" w14:anchorId="7712ACD5">
          <v:shape id="_x0000_i1034" type="#_x0000_t75" alt="" style="width:381pt;height:107.25pt" o:ole="">
            <v:imagedata r:id="rId25" o:title=""/>
          </v:shape>
          <o:OLEObject Type="Embed" ProgID="ChemDraw.Document.6.0" ShapeID="_x0000_i1034" DrawAspect="Content" ObjectID="_1775628356" r:id="rId26"/>
        </w:object>
      </w:r>
    </w:p>
    <w:p w14:paraId="43CF6E67" w14:textId="7FCEB6D3" w:rsidR="003A1718" w:rsidRPr="001C7244" w:rsidRDefault="007069B5" w:rsidP="004F17D1">
      <w:pPr>
        <w:spacing w:line="240" w:lineRule="auto"/>
        <w:ind w:firstLineChars="0" w:firstLine="0"/>
        <w:jc w:val="left"/>
      </w:pPr>
      <w:r w:rsidRPr="001C7244">
        <w:object w:dxaOrig="9699" w:dyaOrig="1712" w14:anchorId="63F164AD">
          <v:shape id="_x0000_i1035" type="#_x0000_t75" style="width:402.75pt;height:1in" o:ole="">
            <v:imagedata r:id="rId27" o:title=""/>
          </v:shape>
          <o:OLEObject Type="Embed" ProgID="ChemDraw.Document.6.0" ShapeID="_x0000_i1035" DrawAspect="Content" ObjectID="_1775628357" r:id="rId28"/>
        </w:object>
      </w:r>
    </w:p>
    <w:p w14:paraId="3E9F6159" w14:textId="31653BA9" w:rsidR="001312A7" w:rsidRPr="001C7244" w:rsidRDefault="004F17D1" w:rsidP="00E27C45">
      <w:pPr>
        <w:spacing w:line="240" w:lineRule="auto"/>
        <w:ind w:firstLineChars="0" w:firstLine="0"/>
        <w:jc w:val="left"/>
      </w:pPr>
      <w:r w:rsidRPr="001C7244">
        <w:object w:dxaOrig="5297" w:dyaOrig="1656" w14:anchorId="2671A1C7">
          <v:shape id="_x0000_i1036" type="#_x0000_t75" style="width:201pt;height:65.25pt" o:ole="">
            <v:imagedata r:id="rId29" o:title=""/>
          </v:shape>
          <o:OLEObject Type="Embed" ProgID="ChemDraw.Document.6.0" ShapeID="_x0000_i1036" DrawAspect="Content" ObjectID="_1775628358" r:id="rId30"/>
        </w:object>
      </w:r>
    </w:p>
    <w:p w14:paraId="0366762B" w14:textId="44C5AAFA" w:rsidR="001312A7" w:rsidRPr="001C7244" w:rsidRDefault="001312A7" w:rsidP="001312A7">
      <w:pPr>
        <w:spacing w:line="240" w:lineRule="auto"/>
        <w:ind w:firstLineChars="0" w:firstLine="0"/>
        <w:jc w:val="center"/>
        <w:rPr>
          <w:rFonts w:cs="Times New Roman"/>
        </w:rPr>
      </w:pPr>
      <w:bookmarkStart w:id="22" w:name="FS7"/>
      <w:r w:rsidRPr="001C7244">
        <w:rPr>
          <w:rFonts w:cs="Times New Roman"/>
          <w:b/>
          <w:bCs/>
          <w:sz w:val="21"/>
          <w:szCs w:val="21"/>
        </w:rPr>
        <w:t>Fig. S</w:t>
      </w:r>
      <w:r w:rsidR="00B75BEA" w:rsidRPr="001C7244">
        <w:rPr>
          <w:rFonts w:cs="Times New Roman"/>
          <w:b/>
          <w:bCs/>
          <w:sz w:val="21"/>
          <w:szCs w:val="21"/>
        </w:rPr>
        <w:t>7</w:t>
      </w:r>
      <w:bookmarkEnd w:id="22"/>
      <w:r w:rsidRPr="001C7244">
        <w:rPr>
          <w:rFonts w:cs="Times New Roman"/>
          <w:sz w:val="21"/>
          <w:szCs w:val="21"/>
        </w:rPr>
        <w:t xml:space="preserve"> </w:t>
      </w:r>
      <w:r w:rsidR="00DE2178" w:rsidRPr="001C7244">
        <w:rPr>
          <w:rFonts w:cs="Times New Roman"/>
          <w:sz w:val="21"/>
          <w:szCs w:val="21"/>
        </w:rPr>
        <w:t>Schematic diagram of transformation mechanism between structural units</w:t>
      </w:r>
    </w:p>
    <w:p w14:paraId="153CD32B" w14:textId="77777777" w:rsidR="001312A7" w:rsidRPr="001C7244" w:rsidRDefault="001312A7" w:rsidP="004F17D1">
      <w:pPr>
        <w:spacing w:line="240" w:lineRule="auto"/>
        <w:ind w:firstLineChars="0" w:firstLine="0"/>
        <w:jc w:val="left"/>
      </w:pPr>
    </w:p>
    <w:bookmarkEnd w:id="16"/>
    <w:p w14:paraId="074BA4D5" w14:textId="73216478" w:rsidR="002E3561" w:rsidRPr="001C7244" w:rsidRDefault="002E3561" w:rsidP="002E3561">
      <w:pPr>
        <w:ind w:firstLineChars="0" w:firstLine="0"/>
      </w:pPr>
      <w:r w:rsidRPr="001C7244">
        <w:rPr>
          <w:noProof/>
          <w:lang w:eastAsia="en-US"/>
        </w:rPr>
        <w:drawing>
          <wp:inline distT="0" distB="0" distL="0" distR="0" wp14:anchorId="4D75E55D" wp14:editId="7D7E58CB">
            <wp:extent cx="5274310" cy="2048510"/>
            <wp:effectExtent l="0" t="0" r="2540" b="8890"/>
            <wp:docPr id="16167200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4310" cy="2048510"/>
                    </a:xfrm>
                    <a:prstGeom prst="rect">
                      <a:avLst/>
                    </a:prstGeom>
                    <a:noFill/>
                    <a:ln>
                      <a:noFill/>
                    </a:ln>
                  </pic:spPr>
                </pic:pic>
              </a:graphicData>
            </a:graphic>
          </wp:inline>
        </w:drawing>
      </w:r>
    </w:p>
    <w:p w14:paraId="32442022" w14:textId="2AF97E69" w:rsidR="006B59CD" w:rsidRPr="001C7244" w:rsidRDefault="006B59CD" w:rsidP="0073752A">
      <w:pPr>
        <w:spacing w:line="240" w:lineRule="auto"/>
        <w:ind w:firstLineChars="0" w:firstLine="0"/>
        <w:jc w:val="center"/>
        <w:rPr>
          <w:rFonts w:cs="Times New Roman"/>
          <w:sz w:val="21"/>
          <w:szCs w:val="21"/>
        </w:rPr>
      </w:pPr>
      <w:bookmarkStart w:id="23" w:name="FS8"/>
      <w:r w:rsidRPr="001C7244">
        <w:rPr>
          <w:rFonts w:cs="Times New Roman"/>
          <w:b/>
          <w:bCs/>
          <w:sz w:val="21"/>
          <w:szCs w:val="21"/>
        </w:rPr>
        <w:t>Fig</w:t>
      </w:r>
      <w:r w:rsidR="00A65E3E" w:rsidRPr="001C7244">
        <w:rPr>
          <w:rFonts w:cs="Times New Roman"/>
          <w:b/>
          <w:bCs/>
          <w:sz w:val="21"/>
          <w:szCs w:val="21"/>
        </w:rPr>
        <w:t>.</w:t>
      </w:r>
      <w:r w:rsidRPr="001C7244">
        <w:rPr>
          <w:rFonts w:cs="Times New Roman"/>
          <w:b/>
          <w:bCs/>
          <w:sz w:val="21"/>
          <w:szCs w:val="21"/>
        </w:rPr>
        <w:t xml:space="preserve"> S</w:t>
      </w:r>
      <w:r w:rsidR="00B75BEA" w:rsidRPr="001C7244">
        <w:rPr>
          <w:rFonts w:cs="Times New Roman"/>
          <w:b/>
          <w:bCs/>
          <w:sz w:val="21"/>
          <w:szCs w:val="21"/>
        </w:rPr>
        <w:t>8</w:t>
      </w:r>
      <w:bookmarkEnd w:id="23"/>
      <w:r w:rsidRPr="001C7244">
        <w:rPr>
          <w:rFonts w:cs="Times New Roman"/>
          <w:sz w:val="21"/>
          <w:szCs w:val="21"/>
        </w:rPr>
        <w:t xml:space="preserve"> Transport GIFs of K</w:t>
      </w:r>
      <w:r w:rsidRPr="001C7244">
        <w:rPr>
          <w:rFonts w:cs="Times New Roman"/>
          <w:sz w:val="21"/>
          <w:szCs w:val="21"/>
          <w:vertAlign w:val="superscript"/>
        </w:rPr>
        <w:t>+</w:t>
      </w:r>
      <w:r w:rsidRPr="001C7244">
        <w:rPr>
          <w:rFonts w:cs="Times New Roman"/>
          <w:sz w:val="21"/>
          <w:szCs w:val="21"/>
        </w:rPr>
        <w:t xml:space="preserve"> ions in0.40K</w:t>
      </w:r>
      <w:r w:rsidRPr="001C7244">
        <w:rPr>
          <w:rFonts w:cs="Times New Roman"/>
          <w:sz w:val="21"/>
          <w:szCs w:val="21"/>
          <w:vertAlign w:val="subscript"/>
        </w:rPr>
        <w:t>2</w:t>
      </w:r>
      <w:r w:rsidRPr="001C7244">
        <w:rPr>
          <w:rFonts w:cs="Times New Roman"/>
          <w:sz w:val="21"/>
          <w:szCs w:val="21"/>
        </w:rPr>
        <w:t>O·0.60</w:t>
      </w:r>
      <w:r w:rsidRPr="001C7244">
        <w:rPr>
          <w:rFonts w:cs="Times New Roman"/>
          <w:sz w:val="21"/>
          <w:szCs w:val="21"/>
          <w:vertAlign w:val="superscript"/>
        </w:rPr>
        <w:t>11</w:t>
      </w:r>
      <w:r w:rsidRPr="001C7244">
        <w:rPr>
          <w:rFonts w:cs="Times New Roman"/>
          <w:sz w:val="21"/>
          <w:szCs w:val="21"/>
        </w:rPr>
        <w:t>B</w:t>
      </w:r>
      <w:r w:rsidRPr="001C7244">
        <w:rPr>
          <w:rFonts w:cs="Times New Roman"/>
          <w:sz w:val="21"/>
          <w:szCs w:val="21"/>
          <w:vertAlign w:val="subscript"/>
        </w:rPr>
        <w:t>2</w:t>
      </w:r>
      <w:r w:rsidRPr="001C7244">
        <w:rPr>
          <w:rFonts w:cs="Times New Roman"/>
          <w:sz w:val="21"/>
          <w:szCs w:val="21"/>
        </w:rPr>
        <w:t>O</w:t>
      </w:r>
      <w:r w:rsidRPr="001C7244">
        <w:rPr>
          <w:rFonts w:cs="Times New Roman"/>
          <w:sz w:val="21"/>
          <w:szCs w:val="21"/>
          <w:vertAlign w:val="subscript"/>
        </w:rPr>
        <w:t xml:space="preserve">3 </w:t>
      </w:r>
      <w:r w:rsidRPr="001C7244">
        <w:rPr>
          <w:rFonts w:cs="Times New Roman"/>
          <w:sz w:val="21"/>
          <w:szCs w:val="21"/>
        </w:rPr>
        <w:t>glass</w:t>
      </w:r>
    </w:p>
    <w:p w14:paraId="07327672" w14:textId="77777777" w:rsidR="005F1D8A" w:rsidRPr="001C7244" w:rsidRDefault="005F1D8A" w:rsidP="0073752A">
      <w:pPr>
        <w:spacing w:line="240" w:lineRule="auto"/>
        <w:ind w:firstLineChars="0" w:firstLine="0"/>
        <w:jc w:val="center"/>
        <w:rPr>
          <w:rFonts w:cs="Times New Roman"/>
          <w:sz w:val="21"/>
          <w:szCs w:val="21"/>
        </w:rPr>
      </w:pPr>
    </w:p>
    <w:p w14:paraId="56364D09" w14:textId="0C7B90BE" w:rsidR="006F484A" w:rsidRPr="001C7244" w:rsidRDefault="00B54FF2" w:rsidP="0073752A">
      <w:pPr>
        <w:spacing w:line="240" w:lineRule="auto"/>
        <w:ind w:firstLineChars="0" w:firstLine="0"/>
        <w:rPr>
          <w:rFonts w:cs="Times New Roman"/>
          <w:sz w:val="21"/>
          <w:szCs w:val="21"/>
        </w:rPr>
      </w:pPr>
      <w:r w:rsidRPr="001C7244">
        <w:rPr>
          <w:rFonts w:cs="Times New Roman"/>
          <w:noProof/>
          <w:sz w:val="21"/>
          <w:szCs w:val="21"/>
          <w:lang w:eastAsia="en-US"/>
        </w:rPr>
        <w:drawing>
          <wp:inline distT="0" distB="0" distL="0" distR="0" wp14:anchorId="7B6C75E7" wp14:editId="0AF4178E">
            <wp:extent cx="5270352" cy="2710180"/>
            <wp:effectExtent l="0" t="0" r="6985" b="0"/>
            <wp:docPr id="9655349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303021" cy="2726979"/>
                    </a:xfrm>
                    <a:prstGeom prst="rect">
                      <a:avLst/>
                    </a:prstGeom>
                    <a:noFill/>
                  </pic:spPr>
                </pic:pic>
              </a:graphicData>
            </a:graphic>
          </wp:inline>
        </w:drawing>
      </w:r>
    </w:p>
    <w:p w14:paraId="66A2DB99" w14:textId="3C146904" w:rsidR="006F484A" w:rsidRPr="001C7244" w:rsidRDefault="006F484A" w:rsidP="0073752A">
      <w:pPr>
        <w:spacing w:line="240" w:lineRule="auto"/>
        <w:ind w:firstLineChars="0" w:firstLine="0"/>
        <w:jc w:val="center"/>
        <w:rPr>
          <w:sz w:val="21"/>
          <w:szCs w:val="21"/>
        </w:rPr>
      </w:pPr>
      <w:bookmarkStart w:id="24" w:name="_Hlk150423064"/>
      <w:bookmarkStart w:id="25" w:name="FS9"/>
      <w:r w:rsidRPr="001C7244">
        <w:rPr>
          <w:b/>
          <w:bCs/>
          <w:sz w:val="21"/>
          <w:szCs w:val="21"/>
        </w:rPr>
        <w:t>Fig</w:t>
      </w:r>
      <w:r w:rsidR="00A65E3E" w:rsidRPr="001C7244">
        <w:rPr>
          <w:b/>
          <w:bCs/>
          <w:sz w:val="21"/>
          <w:szCs w:val="21"/>
        </w:rPr>
        <w:t>.</w:t>
      </w:r>
      <w:r w:rsidRPr="001C7244">
        <w:rPr>
          <w:b/>
          <w:bCs/>
          <w:sz w:val="21"/>
          <w:szCs w:val="21"/>
        </w:rPr>
        <w:t xml:space="preserve"> S</w:t>
      </w:r>
      <w:bookmarkEnd w:id="24"/>
      <w:r w:rsidR="00E27C45" w:rsidRPr="001C7244">
        <w:rPr>
          <w:b/>
          <w:bCs/>
          <w:sz w:val="21"/>
          <w:szCs w:val="21"/>
        </w:rPr>
        <w:t>9</w:t>
      </w:r>
      <w:bookmarkEnd w:id="25"/>
      <w:r w:rsidRPr="001C7244">
        <w:rPr>
          <w:sz w:val="21"/>
          <w:szCs w:val="21"/>
        </w:rPr>
        <w:t xml:space="preserve"> (a) Time trajectory diagram of K</w:t>
      </w:r>
      <w:r w:rsidRPr="001C7244">
        <w:rPr>
          <w:sz w:val="21"/>
          <w:szCs w:val="21"/>
          <w:vertAlign w:val="superscript"/>
        </w:rPr>
        <w:t>+</w:t>
      </w:r>
      <w:r w:rsidRPr="001C7244">
        <w:rPr>
          <w:sz w:val="21"/>
          <w:szCs w:val="21"/>
        </w:rPr>
        <w:t xml:space="preserve"> at frame 60</w:t>
      </w:r>
      <w:r w:rsidR="003F0EAA" w:rsidRPr="001C7244">
        <w:rPr>
          <w:sz w:val="21"/>
          <w:szCs w:val="21"/>
        </w:rPr>
        <w:t>0</w:t>
      </w:r>
      <w:r w:rsidRPr="001C7244">
        <w:rPr>
          <w:sz w:val="21"/>
          <w:szCs w:val="21"/>
        </w:rPr>
        <w:t>; (b) K-O coordination map at frame 60</w:t>
      </w:r>
      <w:r w:rsidR="003F0EAA" w:rsidRPr="001C7244">
        <w:rPr>
          <w:sz w:val="21"/>
          <w:szCs w:val="21"/>
        </w:rPr>
        <w:t>0</w:t>
      </w:r>
      <w:r w:rsidRPr="001C7244">
        <w:rPr>
          <w:sz w:val="21"/>
          <w:szCs w:val="21"/>
        </w:rPr>
        <w:t>; (c) Distribution of structural units around K</w:t>
      </w:r>
      <w:r w:rsidRPr="001C7244">
        <w:rPr>
          <w:sz w:val="21"/>
          <w:szCs w:val="21"/>
          <w:vertAlign w:val="superscript"/>
        </w:rPr>
        <w:t>+</w:t>
      </w:r>
      <w:r w:rsidRPr="001C7244">
        <w:rPr>
          <w:sz w:val="21"/>
          <w:szCs w:val="21"/>
        </w:rPr>
        <w:t xml:space="preserve"> at frame 60</w:t>
      </w:r>
      <w:r w:rsidR="003F0EAA" w:rsidRPr="001C7244">
        <w:rPr>
          <w:sz w:val="21"/>
          <w:szCs w:val="21"/>
        </w:rPr>
        <w:t>0</w:t>
      </w:r>
    </w:p>
    <w:p w14:paraId="4AAB5015" w14:textId="77777777" w:rsidR="00BC0E14" w:rsidRPr="001C7244" w:rsidRDefault="00BC0E14" w:rsidP="0073752A">
      <w:pPr>
        <w:spacing w:line="240" w:lineRule="auto"/>
        <w:ind w:firstLineChars="0" w:firstLine="0"/>
        <w:jc w:val="center"/>
        <w:rPr>
          <w:sz w:val="21"/>
          <w:szCs w:val="21"/>
        </w:rPr>
      </w:pPr>
    </w:p>
    <w:p w14:paraId="19F884AA" w14:textId="4DA32340" w:rsidR="00BC0E14" w:rsidRPr="001C7244" w:rsidRDefault="00BC0E14" w:rsidP="0073752A">
      <w:pPr>
        <w:spacing w:line="240" w:lineRule="auto"/>
        <w:ind w:firstLineChars="0" w:firstLine="0"/>
        <w:jc w:val="center"/>
      </w:pPr>
      <w:r w:rsidRPr="001C7244">
        <w:object w:dxaOrig="4853" w:dyaOrig="3884" w14:anchorId="616DD577">
          <v:shape id="_x0000_i1037" type="#_x0000_t75" style="width:243pt;height:193.5pt" o:ole="">
            <v:imagedata r:id="rId33" o:title=""/>
          </v:shape>
          <o:OLEObject Type="Embed" ProgID="Origin95.Graph" ShapeID="_x0000_i1037" DrawAspect="Content" ObjectID="_1775628359" r:id="rId34"/>
        </w:object>
      </w:r>
    </w:p>
    <w:p w14:paraId="4B915904" w14:textId="1B45DDB2" w:rsidR="00BC0E14" w:rsidRPr="001C7244" w:rsidRDefault="00DB0AF2" w:rsidP="0073752A">
      <w:pPr>
        <w:spacing w:line="240" w:lineRule="auto"/>
        <w:ind w:firstLineChars="0" w:firstLine="0"/>
        <w:jc w:val="center"/>
        <w:rPr>
          <w:sz w:val="21"/>
          <w:szCs w:val="21"/>
        </w:rPr>
      </w:pPr>
      <w:bookmarkStart w:id="26" w:name="FS10"/>
      <w:r w:rsidRPr="001C7244">
        <w:rPr>
          <w:rFonts w:hint="eastAsia"/>
          <w:b/>
          <w:bCs/>
          <w:sz w:val="21"/>
          <w:szCs w:val="21"/>
        </w:rPr>
        <w:t>Fig. S10</w:t>
      </w:r>
      <w:bookmarkEnd w:id="26"/>
      <w:r w:rsidRPr="001C7244">
        <w:rPr>
          <w:rFonts w:hint="eastAsia"/>
          <w:sz w:val="21"/>
          <w:szCs w:val="21"/>
        </w:rPr>
        <w:t xml:space="preserve"> The change of the mean square displacement (MSD) with the simulation time</w:t>
      </w:r>
    </w:p>
    <w:p w14:paraId="40A19120" w14:textId="77777777" w:rsidR="0026602C" w:rsidRPr="001C7244" w:rsidRDefault="0026602C" w:rsidP="008738FD">
      <w:pPr>
        <w:keepNext/>
        <w:keepLines/>
        <w:widowControl/>
        <w:spacing w:before="240" w:after="240" w:line="240" w:lineRule="auto"/>
        <w:ind w:left="480" w:hangingChars="200" w:hanging="480"/>
        <w:jc w:val="left"/>
        <w:outlineLvl w:val="1"/>
        <w:rPr>
          <w:rFonts w:eastAsia="Times New Roman" w:cstheme="majorBidi"/>
          <w:b/>
          <w:bCs/>
          <w:szCs w:val="32"/>
        </w:rPr>
      </w:pPr>
      <w:r w:rsidRPr="001C7244">
        <w:rPr>
          <w:rFonts w:eastAsia="Times New Roman" w:cstheme="majorBidi" w:hint="eastAsia"/>
          <w:b/>
          <w:bCs/>
          <w:szCs w:val="32"/>
        </w:rPr>
        <w:t>R</w:t>
      </w:r>
      <w:r w:rsidRPr="001C7244">
        <w:rPr>
          <w:rFonts w:eastAsia="Times New Roman" w:cstheme="majorBidi"/>
          <w:b/>
          <w:bCs/>
          <w:szCs w:val="32"/>
        </w:rPr>
        <w:t>eferences</w:t>
      </w:r>
    </w:p>
    <w:p w14:paraId="728B3A6B" w14:textId="77777777" w:rsidR="008738FD" w:rsidRPr="001C7244" w:rsidRDefault="0016049F" w:rsidP="008738FD">
      <w:pPr>
        <w:pStyle w:val="EndNoteBibliography"/>
        <w:ind w:left="480" w:hangingChars="200" w:hanging="480"/>
      </w:pPr>
      <w:r w:rsidRPr="001C7244">
        <w:fldChar w:fldCharType="begin"/>
      </w:r>
      <w:r w:rsidRPr="001C7244">
        <w:instrText xml:space="preserve"> ADDIN EN.REFLIST </w:instrText>
      </w:r>
      <w:r w:rsidRPr="001C7244">
        <w:fldChar w:fldCharType="separate"/>
      </w:r>
      <w:r w:rsidR="008738FD" w:rsidRPr="001C7244">
        <w:t>[1] SciGlass Professional 7.3., ITC Inc., 2008.</w:t>
      </w:r>
    </w:p>
    <w:p w14:paraId="09BCD649" w14:textId="77777777" w:rsidR="008738FD" w:rsidRPr="001C7244" w:rsidRDefault="008738FD" w:rsidP="008738FD">
      <w:pPr>
        <w:pStyle w:val="EndNoteBibliography"/>
        <w:ind w:left="480" w:hangingChars="200" w:hanging="480"/>
      </w:pPr>
      <w:r w:rsidRPr="001C7244">
        <w:t>[2] M. Kassem, T. Bounazef, D. Fontanari, A. Sokolov, M. Bokova, A.C. Hannon, E. Bychkov, Chemical and Structural Variety in Sodium Thioarsenate Glasses Studied by Neutron Diffraction and Supported by First-Principles Simulations, Inorganic Chemistry. 59 (2020) 16410-16420.</w:t>
      </w:r>
    </w:p>
    <w:p w14:paraId="4273172F" w14:textId="77777777" w:rsidR="008738FD" w:rsidRPr="001C7244" w:rsidRDefault="008738FD" w:rsidP="008738FD">
      <w:pPr>
        <w:pStyle w:val="EndNoteBibliography"/>
        <w:ind w:left="480" w:hangingChars="200" w:hanging="480"/>
      </w:pPr>
      <w:r w:rsidRPr="001C7244">
        <w:t>[3] J. Akola, P. Jóvári, I. Kaban, I. Voleská, J. Kolář, T. Wágner, R.O. Jones, Structure, electronic, and vibrational properties of amorphous AsS</w:t>
      </w:r>
      <w:r w:rsidRPr="001C7244">
        <w:rPr>
          <w:vertAlign w:val="subscript"/>
        </w:rPr>
        <w:t>2</w:t>
      </w:r>
      <w:r w:rsidRPr="001C7244">
        <w:t xml:space="preserve"> and AgAsS</w:t>
      </w:r>
      <w:r w:rsidRPr="001C7244">
        <w:rPr>
          <w:vertAlign w:val="subscript"/>
        </w:rPr>
        <w:t>2</w:t>
      </w:r>
      <w:r w:rsidRPr="001C7244">
        <w:t>: Experimentally constrained density functional study, Physical Review B. 89 (2014) 064202.</w:t>
      </w:r>
    </w:p>
    <w:p w14:paraId="59E30F07" w14:textId="77777777" w:rsidR="008738FD" w:rsidRPr="001C7244" w:rsidRDefault="008738FD" w:rsidP="008738FD">
      <w:pPr>
        <w:pStyle w:val="EndNoteBibliography"/>
        <w:ind w:left="480" w:hangingChars="200" w:hanging="480"/>
      </w:pPr>
      <w:r w:rsidRPr="001C7244">
        <w:t>[4] J. Akola, B. Beuneu, R.O. Jones, P. Jóvári, I. Kaban, J. Kolář, I. Voleská, T. Wágner, Structure of amorphous Ag/Ge/S alloys: experimentally constrained density functional study, Journal of Physics: Condensed Matter. 27 (2015) 485304.</w:t>
      </w:r>
    </w:p>
    <w:p w14:paraId="649D622B" w14:textId="77777777" w:rsidR="008738FD" w:rsidRPr="001C7244" w:rsidRDefault="008738FD" w:rsidP="008738FD">
      <w:pPr>
        <w:pStyle w:val="EndNoteBibliography"/>
        <w:ind w:left="480" w:hangingChars="200" w:hanging="480"/>
      </w:pPr>
      <w:r w:rsidRPr="001C7244">
        <w:t>[5] V. Dua, S.K. Arya, K. Singh, Review on transition metals containing lithium borate glasses properties, applications and perspectives, 58 (2023) 8678-8699.</w:t>
      </w:r>
    </w:p>
    <w:p w14:paraId="1E97238B" w14:textId="77777777" w:rsidR="008738FD" w:rsidRPr="001C7244" w:rsidRDefault="008738FD" w:rsidP="008738FD">
      <w:pPr>
        <w:pStyle w:val="EndNoteBibliography"/>
        <w:ind w:left="480" w:hangingChars="200" w:hanging="480"/>
      </w:pPr>
      <w:r w:rsidRPr="001C7244">
        <w:t>[6] O.N. Koroleva, M.V. Shtenberg, The structure of glasses M</w:t>
      </w:r>
      <w:r w:rsidRPr="001C7244">
        <w:rPr>
          <w:vertAlign w:val="subscript"/>
        </w:rPr>
        <w:t>2</w:t>
      </w:r>
      <w:r w:rsidRPr="001C7244">
        <w:t>O-B</w:t>
      </w:r>
      <w:r w:rsidRPr="001C7244">
        <w:rPr>
          <w:vertAlign w:val="subscript"/>
        </w:rPr>
        <w:t>2</w:t>
      </w:r>
      <w:r w:rsidRPr="001C7244">
        <w:t>O</w:t>
      </w:r>
      <w:r w:rsidRPr="001C7244">
        <w:rPr>
          <w:vertAlign w:val="subscript"/>
        </w:rPr>
        <w:t xml:space="preserve">3 </w:t>
      </w:r>
      <w:r w:rsidRPr="001C7244">
        <w:t>(М – Li, Na, K): Estimation of thermodynamic characteristics of alkali borates and physicochemical modeling, Journal of Non-Crystalline Solids. 601 (2023) 122053.</w:t>
      </w:r>
    </w:p>
    <w:p w14:paraId="2E7CB959" w14:textId="340F10C0" w:rsidR="00EE33D7" w:rsidRPr="001C7244" w:rsidRDefault="0016049F" w:rsidP="008738FD">
      <w:pPr>
        <w:spacing w:line="240" w:lineRule="auto"/>
        <w:ind w:left="480" w:hangingChars="200" w:hanging="480"/>
      </w:pPr>
      <w:r w:rsidRPr="001C7244">
        <w:fldChar w:fldCharType="end"/>
      </w:r>
    </w:p>
    <w:sectPr w:rsidR="00EE33D7" w:rsidRPr="001C7244">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DengXian">
    <w:altName w:val="SimSu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PMingLiU">
    <w:altName w:val="Microsoft JhengHei"/>
    <w:panose1 w:val="02010601000101010101"/>
    <w:charset w:val="88"/>
    <w:family w:val="roman"/>
    <w:pitch w:val="variable"/>
    <w:sig w:usb0="00000000"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SimHei">
    <w:altName w:val="Microsoft YaHei"/>
    <w:panose1 w:val="02010600030101010101"/>
    <w:charset w:val="86"/>
    <w:family w:val="modern"/>
    <w:pitch w:val="fixed"/>
    <w:sig w:usb0="800002BF" w:usb1="38CF7CFA" w:usb2="00000016" w:usb3="00000000" w:csb0="00040001" w:csb1="00000000"/>
  </w:font>
  <w:font w:name="DengXian Light">
    <w:altName w:val="Microsoft YaHei"/>
    <w:charset w:val="86"/>
    <w:family w:val="auto"/>
    <w:pitch w:val="variable"/>
    <w:sig w:usb0="A00002BF" w:usb1="38CF7CFA" w:usb2="00000016" w:usb3="00000000" w:csb0="0004000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Journal of the European Ceramic Society&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5extfssaurraz6efftipax2tav50twzp02v5&quot;&gt;borate glass&lt;record-ids&gt;&lt;item&gt;532&lt;/item&gt;&lt;item&gt;681&lt;/item&gt;&lt;item&gt;828&lt;/item&gt;&lt;item&gt;846&lt;/item&gt;&lt;item&gt;847&lt;/item&gt;&lt;item&gt;872&lt;/item&gt;&lt;/record-ids&gt;&lt;/item&gt;&lt;/Libraries&gt;"/>
  </w:docVars>
  <w:rsids>
    <w:rsidRoot w:val="00CC7B19"/>
    <w:rsid w:val="00003AC5"/>
    <w:rsid w:val="000119E5"/>
    <w:rsid w:val="00016758"/>
    <w:rsid w:val="00017267"/>
    <w:rsid w:val="00023464"/>
    <w:rsid w:val="00025CC2"/>
    <w:rsid w:val="00043688"/>
    <w:rsid w:val="000702FC"/>
    <w:rsid w:val="00070A5F"/>
    <w:rsid w:val="000C0F0B"/>
    <w:rsid w:val="000F1240"/>
    <w:rsid w:val="000F6614"/>
    <w:rsid w:val="001312A7"/>
    <w:rsid w:val="00146341"/>
    <w:rsid w:val="0015660B"/>
    <w:rsid w:val="0016049F"/>
    <w:rsid w:val="00176184"/>
    <w:rsid w:val="00196182"/>
    <w:rsid w:val="001B1C7D"/>
    <w:rsid w:val="001B27C5"/>
    <w:rsid w:val="001C7244"/>
    <w:rsid w:val="001D35A4"/>
    <w:rsid w:val="001D4133"/>
    <w:rsid w:val="001E5585"/>
    <w:rsid w:val="00200BDB"/>
    <w:rsid w:val="00211E11"/>
    <w:rsid w:val="00211F4B"/>
    <w:rsid w:val="00226C57"/>
    <w:rsid w:val="0025576C"/>
    <w:rsid w:val="0026602C"/>
    <w:rsid w:val="00266912"/>
    <w:rsid w:val="00272562"/>
    <w:rsid w:val="0028744A"/>
    <w:rsid w:val="00291DF3"/>
    <w:rsid w:val="00295361"/>
    <w:rsid w:val="002B43EA"/>
    <w:rsid w:val="002D18B2"/>
    <w:rsid w:val="002E23EC"/>
    <w:rsid w:val="002E3561"/>
    <w:rsid w:val="002E79FF"/>
    <w:rsid w:val="002F1E64"/>
    <w:rsid w:val="003204FB"/>
    <w:rsid w:val="00333338"/>
    <w:rsid w:val="003370FD"/>
    <w:rsid w:val="003412F4"/>
    <w:rsid w:val="003575A8"/>
    <w:rsid w:val="0036617D"/>
    <w:rsid w:val="00380E16"/>
    <w:rsid w:val="003A1718"/>
    <w:rsid w:val="003A6DB6"/>
    <w:rsid w:val="003A71A5"/>
    <w:rsid w:val="003B16C2"/>
    <w:rsid w:val="003B746D"/>
    <w:rsid w:val="003C148E"/>
    <w:rsid w:val="003C3D91"/>
    <w:rsid w:val="003E391C"/>
    <w:rsid w:val="003F0EAA"/>
    <w:rsid w:val="003F189E"/>
    <w:rsid w:val="003F2B1C"/>
    <w:rsid w:val="00407871"/>
    <w:rsid w:val="00412C73"/>
    <w:rsid w:val="00415564"/>
    <w:rsid w:val="00454348"/>
    <w:rsid w:val="0045785C"/>
    <w:rsid w:val="004665C7"/>
    <w:rsid w:val="004825E9"/>
    <w:rsid w:val="00494C55"/>
    <w:rsid w:val="004F17D1"/>
    <w:rsid w:val="004F4193"/>
    <w:rsid w:val="004F57F4"/>
    <w:rsid w:val="00512376"/>
    <w:rsid w:val="00520A78"/>
    <w:rsid w:val="0053393C"/>
    <w:rsid w:val="00534784"/>
    <w:rsid w:val="00540BAA"/>
    <w:rsid w:val="00554811"/>
    <w:rsid w:val="005579D1"/>
    <w:rsid w:val="00573937"/>
    <w:rsid w:val="00574F5C"/>
    <w:rsid w:val="00582E56"/>
    <w:rsid w:val="00586122"/>
    <w:rsid w:val="00595876"/>
    <w:rsid w:val="005C7678"/>
    <w:rsid w:val="005D4093"/>
    <w:rsid w:val="005D51D1"/>
    <w:rsid w:val="005D5888"/>
    <w:rsid w:val="005E78CE"/>
    <w:rsid w:val="005F1D8A"/>
    <w:rsid w:val="005F1FE6"/>
    <w:rsid w:val="00636083"/>
    <w:rsid w:val="0063657C"/>
    <w:rsid w:val="00644DBE"/>
    <w:rsid w:val="0065400A"/>
    <w:rsid w:val="00661278"/>
    <w:rsid w:val="00676881"/>
    <w:rsid w:val="00695EB0"/>
    <w:rsid w:val="006B59CD"/>
    <w:rsid w:val="006B7E85"/>
    <w:rsid w:val="006D5781"/>
    <w:rsid w:val="006F484A"/>
    <w:rsid w:val="007069B5"/>
    <w:rsid w:val="00716895"/>
    <w:rsid w:val="0073752A"/>
    <w:rsid w:val="00740A94"/>
    <w:rsid w:val="00757939"/>
    <w:rsid w:val="00762656"/>
    <w:rsid w:val="00765C55"/>
    <w:rsid w:val="0077741D"/>
    <w:rsid w:val="0078071A"/>
    <w:rsid w:val="007A164C"/>
    <w:rsid w:val="007A1682"/>
    <w:rsid w:val="007C46ED"/>
    <w:rsid w:val="007D5260"/>
    <w:rsid w:val="007F05CC"/>
    <w:rsid w:val="008115BE"/>
    <w:rsid w:val="00835C5F"/>
    <w:rsid w:val="0086124F"/>
    <w:rsid w:val="0086711F"/>
    <w:rsid w:val="008738FD"/>
    <w:rsid w:val="00885A73"/>
    <w:rsid w:val="008948BF"/>
    <w:rsid w:val="008951C5"/>
    <w:rsid w:val="008A0E54"/>
    <w:rsid w:val="008A5D99"/>
    <w:rsid w:val="008B319F"/>
    <w:rsid w:val="008B35DD"/>
    <w:rsid w:val="008D1486"/>
    <w:rsid w:val="008E2F7E"/>
    <w:rsid w:val="00910FCF"/>
    <w:rsid w:val="00922152"/>
    <w:rsid w:val="00933CF1"/>
    <w:rsid w:val="0093735F"/>
    <w:rsid w:val="00942C49"/>
    <w:rsid w:val="0095586B"/>
    <w:rsid w:val="0096432C"/>
    <w:rsid w:val="009644E9"/>
    <w:rsid w:val="00980F84"/>
    <w:rsid w:val="009A79BD"/>
    <w:rsid w:val="009B0875"/>
    <w:rsid w:val="009B2CA5"/>
    <w:rsid w:val="009C4D57"/>
    <w:rsid w:val="009D5748"/>
    <w:rsid w:val="009E32BD"/>
    <w:rsid w:val="009F5D0C"/>
    <w:rsid w:val="009F7718"/>
    <w:rsid w:val="00A15B3A"/>
    <w:rsid w:val="00A25414"/>
    <w:rsid w:val="00A34AE1"/>
    <w:rsid w:val="00A50360"/>
    <w:rsid w:val="00A64BE8"/>
    <w:rsid w:val="00A65E3E"/>
    <w:rsid w:val="00AA2E35"/>
    <w:rsid w:val="00AE1018"/>
    <w:rsid w:val="00AF0973"/>
    <w:rsid w:val="00B07556"/>
    <w:rsid w:val="00B33D95"/>
    <w:rsid w:val="00B51EE4"/>
    <w:rsid w:val="00B54FF2"/>
    <w:rsid w:val="00B567C1"/>
    <w:rsid w:val="00B75BEA"/>
    <w:rsid w:val="00B96A1C"/>
    <w:rsid w:val="00BA4D1A"/>
    <w:rsid w:val="00BC0E14"/>
    <w:rsid w:val="00BE0C8C"/>
    <w:rsid w:val="00BE2536"/>
    <w:rsid w:val="00BE5DE7"/>
    <w:rsid w:val="00C0334C"/>
    <w:rsid w:val="00C056CD"/>
    <w:rsid w:val="00C21FE2"/>
    <w:rsid w:val="00C27D51"/>
    <w:rsid w:val="00C34E25"/>
    <w:rsid w:val="00C4270F"/>
    <w:rsid w:val="00C719B2"/>
    <w:rsid w:val="00C76E17"/>
    <w:rsid w:val="00C943C3"/>
    <w:rsid w:val="00C94AEC"/>
    <w:rsid w:val="00CC397D"/>
    <w:rsid w:val="00CC7B19"/>
    <w:rsid w:val="00CD1890"/>
    <w:rsid w:val="00CD25CA"/>
    <w:rsid w:val="00CD60C6"/>
    <w:rsid w:val="00CF1B12"/>
    <w:rsid w:val="00D36F74"/>
    <w:rsid w:val="00D419FC"/>
    <w:rsid w:val="00D42B56"/>
    <w:rsid w:val="00D80571"/>
    <w:rsid w:val="00D92A4E"/>
    <w:rsid w:val="00DA6DE5"/>
    <w:rsid w:val="00DB0AF2"/>
    <w:rsid w:val="00DB5499"/>
    <w:rsid w:val="00DD423F"/>
    <w:rsid w:val="00DD54D4"/>
    <w:rsid w:val="00DE2178"/>
    <w:rsid w:val="00DE78B7"/>
    <w:rsid w:val="00DF5433"/>
    <w:rsid w:val="00DF5BDB"/>
    <w:rsid w:val="00DF6E02"/>
    <w:rsid w:val="00E07350"/>
    <w:rsid w:val="00E27C45"/>
    <w:rsid w:val="00E36FB6"/>
    <w:rsid w:val="00E46C44"/>
    <w:rsid w:val="00E53136"/>
    <w:rsid w:val="00E60456"/>
    <w:rsid w:val="00E60CE1"/>
    <w:rsid w:val="00E804F8"/>
    <w:rsid w:val="00E82EE9"/>
    <w:rsid w:val="00ED6455"/>
    <w:rsid w:val="00EE0630"/>
    <w:rsid w:val="00EE0A8B"/>
    <w:rsid w:val="00EE33D7"/>
    <w:rsid w:val="00EE3940"/>
    <w:rsid w:val="00F04298"/>
    <w:rsid w:val="00F2511B"/>
    <w:rsid w:val="00F402F4"/>
    <w:rsid w:val="00F41020"/>
    <w:rsid w:val="00F42B29"/>
    <w:rsid w:val="00F631E5"/>
    <w:rsid w:val="00F635E8"/>
    <w:rsid w:val="00F64FD2"/>
    <w:rsid w:val="00F67F3F"/>
    <w:rsid w:val="00F7623C"/>
    <w:rsid w:val="00FA1B9A"/>
    <w:rsid w:val="00FA35B3"/>
    <w:rsid w:val="00FA5423"/>
    <w:rsid w:val="00FA61D0"/>
    <w:rsid w:val="00FB4DAA"/>
    <w:rsid w:val="00FB7646"/>
    <w:rsid w:val="00FC3E7E"/>
    <w:rsid w:val="00FD59B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C129B8"/>
  <w15:chartTrackingRefBased/>
  <w15:docId w15:val="{A87D0553-D6CF-49E2-A1B9-E539DDAB94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312A7"/>
    <w:pPr>
      <w:widowControl w:val="0"/>
      <w:spacing w:line="360" w:lineRule="auto"/>
      <w:ind w:firstLineChars="200" w:firstLine="200"/>
      <w:jc w:val="both"/>
    </w:pPr>
    <w:rPr>
      <w:rFonts w:ascii="Times New Roman" w:eastAsia="SimSun" w:hAnsi="Times New Roman"/>
      <w:sz w:val="24"/>
    </w:rPr>
  </w:style>
  <w:style w:type="paragraph" w:styleId="Heading1">
    <w:name w:val="heading 1"/>
    <w:basedOn w:val="Normal"/>
    <w:next w:val="Normal"/>
    <w:link w:val="Heading1Char"/>
    <w:uiPriority w:val="9"/>
    <w:qFormat/>
    <w:rsid w:val="00582E56"/>
    <w:pPr>
      <w:keepNext/>
      <w:keepLines/>
      <w:spacing w:before="240" w:after="240"/>
      <w:ind w:firstLineChars="0" w:firstLine="0"/>
      <w:jc w:val="center"/>
      <w:outlineLvl w:val="0"/>
    </w:pPr>
    <w:rPr>
      <w:b/>
      <w:bCs/>
      <w:kern w:val="44"/>
      <w:sz w:val="44"/>
      <w:szCs w:val="44"/>
    </w:rPr>
  </w:style>
  <w:style w:type="paragraph" w:styleId="Heading2">
    <w:name w:val="heading 2"/>
    <w:basedOn w:val="Normal"/>
    <w:next w:val="Normal"/>
    <w:link w:val="Heading2Char"/>
    <w:uiPriority w:val="9"/>
    <w:unhideWhenUsed/>
    <w:qFormat/>
    <w:rsid w:val="00582E56"/>
    <w:pPr>
      <w:keepNext/>
      <w:keepLines/>
      <w:spacing w:before="240" w:after="240"/>
      <w:ind w:firstLineChars="0" w:firstLine="0"/>
      <w:jc w:val="left"/>
      <w:outlineLvl w:val="1"/>
    </w:pPr>
    <w:rPr>
      <w:rFonts w:cstheme="majorBidi"/>
      <w:b/>
      <w:bCs/>
      <w:sz w:val="32"/>
      <w:szCs w:val="32"/>
    </w:rPr>
  </w:style>
  <w:style w:type="paragraph" w:styleId="Heading3">
    <w:name w:val="heading 3"/>
    <w:basedOn w:val="Normal"/>
    <w:next w:val="Normal"/>
    <w:link w:val="Heading3Char"/>
    <w:uiPriority w:val="9"/>
    <w:unhideWhenUsed/>
    <w:qFormat/>
    <w:rsid w:val="00582E56"/>
    <w:pPr>
      <w:keepNext/>
      <w:keepLines/>
      <w:spacing w:before="120" w:after="120"/>
      <w:ind w:firstLineChars="0" w:firstLine="0"/>
      <w:jc w:val="left"/>
      <w:outlineLvl w:val="2"/>
    </w:pPr>
    <w:rPr>
      <w:b/>
      <w:bCs/>
      <w:sz w:val="28"/>
      <w:szCs w:val="32"/>
    </w:rPr>
  </w:style>
  <w:style w:type="paragraph" w:styleId="Heading5">
    <w:name w:val="heading 5"/>
    <w:basedOn w:val="Normal"/>
    <w:next w:val="Normal"/>
    <w:link w:val="Heading5Char"/>
    <w:uiPriority w:val="9"/>
    <w:semiHidden/>
    <w:unhideWhenUsed/>
    <w:qFormat/>
    <w:rsid w:val="00765C55"/>
    <w:pPr>
      <w:keepNext/>
      <w:keepLines/>
      <w:spacing w:before="280" w:after="290" w:line="376" w:lineRule="auto"/>
      <w:outlineLvl w:val="4"/>
    </w:pPr>
    <w:rPr>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82E56"/>
    <w:rPr>
      <w:rFonts w:ascii="Times New Roman" w:eastAsia="SimSun" w:hAnsi="Times New Roman"/>
      <w:b/>
      <w:bCs/>
      <w:kern w:val="44"/>
      <w:sz w:val="44"/>
      <w:szCs w:val="44"/>
    </w:rPr>
  </w:style>
  <w:style w:type="character" w:customStyle="1" w:styleId="Heading2Char">
    <w:name w:val="Heading 2 Char"/>
    <w:basedOn w:val="DefaultParagraphFont"/>
    <w:link w:val="Heading2"/>
    <w:uiPriority w:val="9"/>
    <w:rsid w:val="00582E56"/>
    <w:rPr>
      <w:rFonts w:ascii="Times New Roman" w:eastAsia="SimSun" w:hAnsi="Times New Roman" w:cstheme="majorBidi"/>
      <w:b/>
      <w:bCs/>
      <w:sz w:val="32"/>
      <w:szCs w:val="32"/>
    </w:rPr>
  </w:style>
  <w:style w:type="character" w:customStyle="1" w:styleId="Heading3Char">
    <w:name w:val="Heading 3 Char"/>
    <w:basedOn w:val="DefaultParagraphFont"/>
    <w:link w:val="Heading3"/>
    <w:uiPriority w:val="9"/>
    <w:rsid w:val="00582E56"/>
    <w:rPr>
      <w:rFonts w:ascii="Times New Roman" w:eastAsia="SimSun" w:hAnsi="Times New Roman"/>
      <w:b/>
      <w:bCs/>
      <w:sz w:val="28"/>
      <w:szCs w:val="32"/>
    </w:rPr>
  </w:style>
  <w:style w:type="paragraph" w:customStyle="1" w:styleId="EndNoteBibliographyTitle">
    <w:name w:val="EndNote Bibliography Title"/>
    <w:basedOn w:val="Normal"/>
    <w:link w:val="EndNoteBibliographyTitle0"/>
    <w:rsid w:val="00910FCF"/>
    <w:pPr>
      <w:jc w:val="center"/>
    </w:pPr>
    <w:rPr>
      <w:rFonts w:cs="Times New Roman"/>
      <w:noProof/>
    </w:rPr>
  </w:style>
  <w:style w:type="character" w:customStyle="1" w:styleId="EndNoteBibliographyTitle0">
    <w:name w:val="EndNote Bibliography Title 字符"/>
    <w:basedOn w:val="Heading1Char"/>
    <w:link w:val="EndNoteBibliographyTitle"/>
    <w:rsid w:val="00910FCF"/>
    <w:rPr>
      <w:rFonts w:ascii="Times New Roman" w:eastAsia="SimSun" w:hAnsi="Times New Roman" w:cs="Times New Roman"/>
      <w:b w:val="0"/>
      <w:bCs w:val="0"/>
      <w:noProof/>
      <w:kern w:val="44"/>
      <w:sz w:val="24"/>
      <w:szCs w:val="44"/>
    </w:rPr>
  </w:style>
  <w:style w:type="paragraph" w:customStyle="1" w:styleId="EndNoteBibliography">
    <w:name w:val="EndNote Bibliography"/>
    <w:basedOn w:val="Normal"/>
    <w:link w:val="EndNoteBibliography0"/>
    <w:rsid w:val="00910FCF"/>
    <w:pPr>
      <w:spacing w:line="240" w:lineRule="auto"/>
    </w:pPr>
    <w:rPr>
      <w:rFonts w:cs="Times New Roman"/>
      <w:noProof/>
    </w:rPr>
  </w:style>
  <w:style w:type="character" w:customStyle="1" w:styleId="EndNoteBibliography0">
    <w:name w:val="EndNote Bibliography 字符"/>
    <w:basedOn w:val="Heading1Char"/>
    <w:link w:val="EndNoteBibliography"/>
    <w:rsid w:val="00910FCF"/>
    <w:rPr>
      <w:rFonts w:ascii="Times New Roman" w:eastAsia="SimSun" w:hAnsi="Times New Roman" w:cs="Times New Roman"/>
      <w:b w:val="0"/>
      <w:bCs w:val="0"/>
      <w:noProof/>
      <w:kern w:val="44"/>
      <w:sz w:val="24"/>
      <w:szCs w:val="44"/>
    </w:rPr>
  </w:style>
  <w:style w:type="character" w:customStyle="1" w:styleId="Heading5Char">
    <w:name w:val="Heading 5 Char"/>
    <w:basedOn w:val="DefaultParagraphFont"/>
    <w:link w:val="Heading5"/>
    <w:uiPriority w:val="9"/>
    <w:semiHidden/>
    <w:rsid w:val="00765C55"/>
    <w:rPr>
      <w:rFonts w:ascii="Times New Roman" w:eastAsia="SimSun" w:hAnsi="Times New Roman"/>
      <w:b/>
      <w:bCs/>
      <w:sz w:val="28"/>
      <w:szCs w:val="28"/>
    </w:rPr>
  </w:style>
  <w:style w:type="character" w:styleId="Hyperlink">
    <w:name w:val="Hyperlink"/>
    <w:basedOn w:val="DefaultParagraphFont"/>
    <w:uiPriority w:val="99"/>
    <w:unhideWhenUsed/>
    <w:rsid w:val="0053393C"/>
    <w:rPr>
      <w:color w:val="0563C1" w:themeColor="hyperlink"/>
      <w:u w:val="single"/>
    </w:rPr>
  </w:style>
  <w:style w:type="character" w:customStyle="1" w:styleId="UnresolvedMention">
    <w:name w:val="Unresolved Mention"/>
    <w:basedOn w:val="DefaultParagraphFont"/>
    <w:uiPriority w:val="99"/>
    <w:semiHidden/>
    <w:unhideWhenUsed/>
    <w:rsid w:val="0053393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0532874">
      <w:bodyDiv w:val="1"/>
      <w:marLeft w:val="0"/>
      <w:marRight w:val="0"/>
      <w:marTop w:val="0"/>
      <w:marBottom w:val="0"/>
      <w:divBdr>
        <w:top w:val="none" w:sz="0" w:space="0" w:color="auto"/>
        <w:left w:val="none" w:sz="0" w:space="0" w:color="auto"/>
        <w:bottom w:val="none" w:sz="0" w:space="0" w:color="auto"/>
        <w:right w:val="none" w:sz="0" w:space="0" w:color="auto"/>
      </w:divBdr>
    </w:div>
    <w:div w:id="504785821">
      <w:bodyDiv w:val="1"/>
      <w:marLeft w:val="0"/>
      <w:marRight w:val="0"/>
      <w:marTop w:val="0"/>
      <w:marBottom w:val="0"/>
      <w:divBdr>
        <w:top w:val="none" w:sz="0" w:space="0" w:color="auto"/>
        <w:left w:val="none" w:sz="0" w:space="0" w:color="auto"/>
        <w:bottom w:val="none" w:sz="0" w:space="0" w:color="auto"/>
        <w:right w:val="none" w:sz="0" w:space="0" w:color="auto"/>
      </w:divBdr>
    </w:div>
    <w:div w:id="596060885">
      <w:bodyDiv w:val="1"/>
      <w:marLeft w:val="0"/>
      <w:marRight w:val="0"/>
      <w:marTop w:val="0"/>
      <w:marBottom w:val="0"/>
      <w:divBdr>
        <w:top w:val="none" w:sz="0" w:space="0" w:color="auto"/>
        <w:left w:val="none" w:sz="0" w:space="0" w:color="auto"/>
        <w:bottom w:val="none" w:sz="0" w:space="0" w:color="auto"/>
        <w:right w:val="none" w:sz="0" w:space="0" w:color="auto"/>
      </w:divBdr>
    </w:div>
    <w:div w:id="866211161">
      <w:bodyDiv w:val="1"/>
      <w:marLeft w:val="0"/>
      <w:marRight w:val="0"/>
      <w:marTop w:val="0"/>
      <w:marBottom w:val="0"/>
      <w:divBdr>
        <w:top w:val="none" w:sz="0" w:space="0" w:color="auto"/>
        <w:left w:val="none" w:sz="0" w:space="0" w:color="auto"/>
        <w:bottom w:val="none" w:sz="0" w:space="0" w:color="auto"/>
        <w:right w:val="none" w:sz="0" w:space="0" w:color="auto"/>
      </w:divBdr>
    </w:div>
    <w:div w:id="1637563593">
      <w:bodyDiv w:val="1"/>
      <w:marLeft w:val="0"/>
      <w:marRight w:val="0"/>
      <w:marTop w:val="0"/>
      <w:marBottom w:val="0"/>
      <w:divBdr>
        <w:top w:val="none" w:sz="0" w:space="0" w:color="auto"/>
        <w:left w:val="none" w:sz="0" w:space="0" w:color="auto"/>
        <w:bottom w:val="none" w:sz="0" w:space="0" w:color="auto"/>
        <w:right w:val="none" w:sz="0" w:space="0" w:color="auto"/>
      </w:divBdr>
    </w:div>
    <w:div w:id="1925647201">
      <w:bodyDiv w:val="1"/>
      <w:marLeft w:val="0"/>
      <w:marRight w:val="0"/>
      <w:marTop w:val="0"/>
      <w:marBottom w:val="0"/>
      <w:divBdr>
        <w:top w:val="none" w:sz="0" w:space="0" w:color="auto"/>
        <w:left w:val="none" w:sz="0" w:space="0" w:color="auto"/>
        <w:bottom w:val="none" w:sz="0" w:space="0" w:color="auto"/>
        <w:right w:val="none" w:sz="0" w:space="0" w:color="auto"/>
      </w:divBdr>
    </w:div>
    <w:div w:id="20866850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4.bin"/><Relationship Id="rId18" Type="http://schemas.openxmlformats.org/officeDocument/2006/relationships/image" Target="media/image7.emf"/><Relationship Id="rId26" Type="http://schemas.openxmlformats.org/officeDocument/2006/relationships/oleObject" Target="embeddings/oleObject10.bin"/><Relationship Id="rId3" Type="http://schemas.openxmlformats.org/officeDocument/2006/relationships/settings" Target="settings.xml"/><Relationship Id="rId21" Type="http://schemas.openxmlformats.org/officeDocument/2006/relationships/oleObject" Target="embeddings/oleObject8.bin"/><Relationship Id="rId34" Type="http://schemas.openxmlformats.org/officeDocument/2006/relationships/oleObject" Target="embeddings/oleObject13.bin"/><Relationship Id="rId7" Type="http://schemas.openxmlformats.org/officeDocument/2006/relationships/oleObject" Target="embeddings/oleObject1.bin"/><Relationship Id="rId12" Type="http://schemas.openxmlformats.org/officeDocument/2006/relationships/image" Target="media/image4.emf"/><Relationship Id="rId17" Type="http://schemas.openxmlformats.org/officeDocument/2006/relationships/oleObject" Target="embeddings/oleObject6.bin"/><Relationship Id="rId25" Type="http://schemas.openxmlformats.org/officeDocument/2006/relationships/image" Target="media/image11.emf"/><Relationship Id="rId33" Type="http://schemas.openxmlformats.org/officeDocument/2006/relationships/image" Target="media/image16.emf"/><Relationship Id="rId2" Type="http://schemas.openxmlformats.org/officeDocument/2006/relationships/styles" Target="styles.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image" Target="media/image1.emf"/><Relationship Id="rId11" Type="http://schemas.openxmlformats.org/officeDocument/2006/relationships/oleObject" Target="embeddings/oleObject3.bin"/><Relationship Id="rId24" Type="http://schemas.openxmlformats.org/officeDocument/2006/relationships/oleObject" Target="embeddings/oleObject9.bin"/><Relationship Id="rId32" Type="http://schemas.openxmlformats.org/officeDocument/2006/relationships/image" Target="media/image15.png"/><Relationship Id="rId5" Type="http://schemas.openxmlformats.org/officeDocument/2006/relationships/hyperlink" Target="mailto:zhufayan@126.com" TargetMode="External"/><Relationship Id="rId15" Type="http://schemas.openxmlformats.org/officeDocument/2006/relationships/oleObject" Target="embeddings/oleObject5.bin"/><Relationship Id="rId23" Type="http://schemas.openxmlformats.org/officeDocument/2006/relationships/image" Target="media/image10.emf"/><Relationship Id="rId28" Type="http://schemas.openxmlformats.org/officeDocument/2006/relationships/oleObject" Target="embeddings/oleObject11.bin"/><Relationship Id="rId36"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oleObject" Target="embeddings/oleObject7.bin"/><Relationship Id="rId31" Type="http://schemas.openxmlformats.org/officeDocument/2006/relationships/image" Target="media/image14.gif"/><Relationship Id="rId4" Type="http://schemas.openxmlformats.org/officeDocument/2006/relationships/webSettings" Target="webSettings.xml"/><Relationship Id="rId9" Type="http://schemas.openxmlformats.org/officeDocument/2006/relationships/oleObject" Target="embeddings/oleObject2.bin"/><Relationship Id="rId14" Type="http://schemas.openxmlformats.org/officeDocument/2006/relationships/image" Target="media/image5.emf"/><Relationship Id="rId22" Type="http://schemas.openxmlformats.org/officeDocument/2006/relationships/image" Target="media/image9.png"/><Relationship Id="rId27" Type="http://schemas.openxmlformats.org/officeDocument/2006/relationships/image" Target="media/image12.emf"/><Relationship Id="rId30" Type="http://schemas.openxmlformats.org/officeDocument/2006/relationships/oleObject" Target="embeddings/oleObject12.bin"/><Relationship Id="rId35" Type="http://schemas.openxmlformats.org/officeDocument/2006/relationships/fontTable" Target="fontTable.xml"/><Relationship Id="rId8" Type="http://schemas.openxmlformats.org/officeDocument/2006/relationships/image" Target="media/image2.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8DC45E-0292-4884-A27F-F6111D72A5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1963</TotalTime>
  <Pages>8</Pages>
  <Words>1731</Words>
  <Characters>9869</Characters>
  <Application>Microsoft Office Word</Application>
  <DocSecurity>0</DocSecurity>
  <Lines>82</Lines>
  <Paragraphs>23</Paragraphs>
  <ScaleCrop>false</ScaleCrop>
  <Company/>
  <LinksUpToDate>false</LinksUpToDate>
  <CharactersWithSpaces>11577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song lulu</dc:creator>
  <cp:keywords/>
  <dc:description/>
  <cp:lastModifiedBy>E750145</cp:lastModifiedBy>
  <cp:revision>217</cp:revision>
  <dcterms:created xsi:type="dcterms:W3CDTF">2023-10-24T08:16:00Z</dcterms:created>
  <dcterms:modified xsi:type="dcterms:W3CDTF">2024-04-26T01:18:00Z</dcterms:modified>
</cp:coreProperties>
</file>