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521822" w14:textId="77777777" w:rsidR="003E4C32" w:rsidRDefault="00285F77">
      <w:pPr>
        <w:spacing w:beforeLines="100" w:before="312" w:afterLines="100" w:after="312" w:line="360" w:lineRule="auto"/>
        <w:rPr>
          <w:rFonts w:ascii="Times New Roman" w:hAnsi="Times New Roman" w:cs="Times New Roman"/>
          <w:b/>
          <w:bCs/>
          <w:sz w:val="24"/>
        </w:rPr>
      </w:pPr>
      <w:r>
        <w:rPr>
          <w:rFonts w:ascii="Times New Roman" w:hAnsi="Times New Roman" w:cs="Times New Roman" w:hint="eastAsia"/>
          <w:b/>
          <w:bCs/>
          <w:sz w:val="24"/>
        </w:rPr>
        <w:t xml:space="preserve">Supplementary Figure </w:t>
      </w:r>
      <w:r>
        <w:rPr>
          <w:rFonts w:ascii="Times New Roman" w:hAnsi="Times New Roman" w:cs="Times New Roman"/>
          <w:b/>
          <w:bCs/>
          <w:sz w:val="24"/>
        </w:rPr>
        <w:t>Legend</w:t>
      </w:r>
    </w:p>
    <w:p w14:paraId="0E74A8D8" w14:textId="77777777" w:rsidR="003E4C32" w:rsidRDefault="00285F77">
      <w:pPr>
        <w:spacing w:beforeLines="50" w:before="156" w:line="360" w:lineRule="auto"/>
        <w:rPr>
          <w:rFonts w:ascii="Times New Roman" w:hAnsi="Times New Roman"/>
          <w:b/>
          <w:bCs/>
          <w:szCs w:val="21"/>
        </w:rPr>
      </w:pPr>
      <w:bookmarkStart w:id="0" w:name="OLE_LINK3"/>
      <w:r>
        <w:rPr>
          <w:rFonts w:ascii="Times New Roman" w:hAnsi="Times New Roman" w:cs="Times New Roman"/>
          <w:b/>
          <w:bCs/>
          <w:szCs w:val="21"/>
        </w:rPr>
        <w:t>Fig</w:t>
      </w:r>
      <w:r>
        <w:rPr>
          <w:rFonts w:ascii="Times New Roman" w:hAnsi="Times New Roman" w:cs="Times New Roman" w:hint="eastAsia"/>
          <w:b/>
          <w:bCs/>
          <w:szCs w:val="21"/>
        </w:rPr>
        <w:t>.</w:t>
      </w:r>
      <w:r>
        <w:rPr>
          <w:rFonts w:ascii="Times New Roman" w:hAnsi="Times New Roman" w:cs="Times New Roman"/>
          <w:b/>
          <w:bCs/>
          <w:szCs w:val="21"/>
        </w:rPr>
        <w:t xml:space="preserve"> </w:t>
      </w:r>
      <w:r>
        <w:rPr>
          <w:rFonts w:ascii="Times New Roman" w:hAnsi="Times New Roman" w:cs="Times New Roman" w:hint="eastAsia"/>
          <w:b/>
          <w:bCs/>
          <w:szCs w:val="21"/>
        </w:rPr>
        <w:t>S1</w:t>
      </w:r>
      <w:r>
        <w:rPr>
          <w:rFonts w:ascii="Times New Roman" w:hAnsi="Times New Roman" w:cs="Times New Roman"/>
          <w:b/>
          <w:bCs/>
          <w:szCs w:val="21"/>
        </w:rPr>
        <w:t xml:space="preserve"> </w:t>
      </w:r>
      <w:r>
        <w:rPr>
          <w:rFonts w:ascii="Times New Roman" w:hAnsi="Times New Roman"/>
          <w:b/>
          <w:bCs/>
          <w:szCs w:val="21"/>
        </w:rPr>
        <w:t>Subgroup analysis of associations between lipid metabolism, inflammatory factors and ASCVD</w:t>
      </w:r>
    </w:p>
    <w:p w14:paraId="2C7E2DCD" w14:textId="77777777" w:rsidR="003E4C32" w:rsidRDefault="00285F77">
      <w:pPr>
        <w:spacing w:beforeLines="50" w:before="156" w:line="360" w:lineRule="auto"/>
        <w:rPr>
          <w:rFonts w:ascii="Times New Roman" w:hAnsi="Times New Roman" w:cs="Times New Roman"/>
          <w:b/>
          <w:bCs/>
          <w:szCs w:val="21"/>
        </w:rPr>
      </w:pPr>
      <w:r>
        <w:rPr>
          <w:rFonts w:ascii="Times New Roman" w:hAnsi="Times New Roman"/>
          <w:szCs w:val="21"/>
        </w:rPr>
        <w:t>(A) Cubic splines of subgroups of blood lipids associated with ASCVD</w:t>
      </w:r>
      <w:r>
        <w:rPr>
          <w:rFonts w:ascii="Times New Roman" w:hAnsi="Times New Roman" w:hint="eastAsia"/>
          <w:szCs w:val="21"/>
        </w:rPr>
        <w:t xml:space="preserve"> </w:t>
      </w:r>
      <w:r>
        <w:rPr>
          <w:rFonts w:ascii="Times New Roman" w:hAnsi="Times New Roman"/>
          <w:szCs w:val="21"/>
        </w:rPr>
        <w:t xml:space="preserve">(ASCVD: N=2416, Non-ASCVD: N=7819). (B) Cubic spline </w:t>
      </w:r>
      <w:r>
        <w:rPr>
          <w:rFonts w:ascii="Times New Roman" w:hAnsi="Times New Roman"/>
          <w:szCs w:val="21"/>
        </w:rPr>
        <w:t>plots of SII and SIR Subgroups associated with ASCVD</w:t>
      </w:r>
      <w:r>
        <w:rPr>
          <w:rFonts w:ascii="Times New Roman" w:hAnsi="Times New Roman" w:hint="eastAsia"/>
          <w:szCs w:val="21"/>
        </w:rPr>
        <w:t xml:space="preserve"> </w:t>
      </w:r>
      <w:r>
        <w:rPr>
          <w:rFonts w:ascii="Times New Roman" w:hAnsi="Times New Roman"/>
          <w:szCs w:val="21"/>
        </w:rPr>
        <w:t>(ASCVD: N=2405, Non-ASCVD: N=20341). (C) Cubic spline plots of subgroups associated with DII and ASCVD</w:t>
      </w:r>
      <w:r>
        <w:rPr>
          <w:rFonts w:ascii="Times New Roman" w:hAnsi="Times New Roman" w:hint="eastAsia"/>
          <w:szCs w:val="21"/>
        </w:rPr>
        <w:t xml:space="preserve"> </w:t>
      </w:r>
      <w:r>
        <w:rPr>
          <w:rFonts w:ascii="Times New Roman" w:hAnsi="Times New Roman"/>
          <w:szCs w:val="21"/>
        </w:rPr>
        <w:t>(ASCVD: N=2026, Non-ASCVD: N=16867).</w:t>
      </w:r>
      <w:r>
        <w:rPr>
          <w:rFonts w:ascii="Times New Roman" w:hAnsi="Times New Roman" w:hint="eastAsia"/>
          <w:szCs w:val="21"/>
        </w:rPr>
        <w:t xml:space="preserve"> </w:t>
      </w:r>
      <w:r>
        <w:rPr>
          <w:rFonts w:ascii="Times New Roman" w:hAnsi="Times New Roman"/>
          <w:szCs w:val="21"/>
        </w:rPr>
        <w:t>Analyses were adjusted for</w:t>
      </w:r>
      <w:r>
        <w:rPr>
          <w:rFonts w:ascii="Times New Roman" w:hAnsi="Times New Roman" w:hint="eastAsia"/>
          <w:szCs w:val="21"/>
        </w:rPr>
        <w:t xml:space="preserve"> all covariates.</w:t>
      </w:r>
      <w:r>
        <w:rPr>
          <w:rFonts w:ascii="Times New Roman" w:hAnsi="Times New Roman"/>
          <w:szCs w:val="21"/>
        </w:rPr>
        <w:t xml:space="preserve"> The solid line represents the predicted values of </w:t>
      </w:r>
      <w:r>
        <w:rPr>
          <w:rFonts w:ascii="Times New Roman" w:hAnsi="Times New Roman" w:hint="eastAsia"/>
          <w:szCs w:val="21"/>
        </w:rPr>
        <w:t>ASCVD</w:t>
      </w:r>
      <w:r>
        <w:rPr>
          <w:rFonts w:ascii="Times New Roman" w:hAnsi="Times New Roman"/>
          <w:szCs w:val="21"/>
        </w:rPr>
        <w:t xml:space="preserve">, </w:t>
      </w:r>
      <w:r>
        <w:rPr>
          <w:rFonts w:ascii="Times New Roman" w:hAnsi="Times New Roman" w:hint="eastAsia"/>
          <w:szCs w:val="21"/>
        </w:rPr>
        <w:t>c</w:t>
      </w:r>
      <w:r>
        <w:rPr>
          <w:rFonts w:ascii="Times New Roman" w:hAnsi="Times New Roman"/>
          <w:szCs w:val="21"/>
        </w:rPr>
        <w:t xml:space="preserve">urves represent the ORs, and the </w:t>
      </w:r>
      <w:r>
        <w:rPr>
          <w:rFonts w:ascii="Times New Roman" w:hAnsi="Times New Roman" w:hint="eastAsia"/>
          <w:szCs w:val="21"/>
        </w:rPr>
        <w:t>shadow</w:t>
      </w:r>
      <w:r>
        <w:rPr>
          <w:rFonts w:ascii="Times New Roman" w:hAnsi="Times New Roman"/>
          <w:szCs w:val="21"/>
        </w:rPr>
        <w:t xml:space="preserve"> area represents the 95% confidence intervals.</w:t>
      </w:r>
    </w:p>
    <w:p w14:paraId="7FAFE850" w14:textId="77777777" w:rsidR="003E4C32" w:rsidRDefault="00285F77">
      <w:pPr>
        <w:spacing w:beforeLines="50" w:before="156" w:line="360" w:lineRule="auto"/>
        <w:rPr>
          <w:rFonts w:ascii="Times New Roman" w:hAnsi="Times New Roman" w:cs="Times New Roman"/>
        </w:rPr>
      </w:pPr>
      <w:r>
        <w:rPr>
          <w:rFonts w:ascii="Times New Roman" w:hAnsi="Times New Roman" w:cs="Times New Roman"/>
          <w:b/>
          <w:bCs/>
        </w:rPr>
        <w:t>Fig</w:t>
      </w:r>
      <w:r>
        <w:rPr>
          <w:rFonts w:ascii="Times New Roman" w:hAnsi="Times New Roman" w:cs="Times New Roman" w:hint="eastAsia"/>
          <w:b/>
          <w:bCs/>
        </w:rPr>
        <w:t>. S</w:t>
      </w:r>
      <w:bookmarkEnd w:id="0"/>
      <w:r>
        <w:rPr>
          <w:rFonts w:ascii="Times New Roman" w:hAnsi="Times New Roman" w:cs="Times New Roman" w:hint="eastAsia"/>
          <w:b/>
          <w:bCs/>
        </w:rPr>
        <w:t>2</w:t>
      </w:r>
      <w:r>
        <w:rPr>
          <w:rFonts w:ascii="Times New Roman" w:hAnsi="Times New Roman" w:cs="Times New Roman"/>
          <w:b/>
          <w:bCs/>
        </w:rPr>
        <w:t xml:space="preserve"> Rice bran peptide improve the level of </w:t>
      </w:r>
      <w:r>
        <w:rPr>
          <w:rFonts w:ascii="Times New Roman" w:hAnsi="Times New Roman" w:cs="Times New Roman" w:hint="eastAsia"/>
          <w:b/>
          <w:bCs/>
        </w:rPr>
        <w:t>ox</w:t>
      </w:r>
      <w:r>
        <w:rPr>
          <w:rFonts w:ascii="Times New Roman" w:hAnsi="Times New Roman" w:cs="Times New Roman"/>
          <w:b/>
          <w:bCs/>
        </w:rPr>
        <w:t>-LDL-induced endothelial cell inflammation</w:t>
      </w:r>
      <w:r>
        <w:rPr>
          <w:rFonts w:ascii="Times New Roman" w:hAnsi="Times New Roman" w:cs="Times New Roman" w:hint="eastAsia"/>
          <w:b/>
          <w:bCs/>
        </w:rPr>
        <w:t>.</w:t>
      </w:r>
      <w:r>
        <w:rPr>
          <w:rFonts w:ascii="Times New Roman" w:hAnsi="Times New Roman" w:cs="Times New Roman"/>
        </w:rPr>
        <w:t xml:space="preserve"> </w:t>
      </w:r>
    </w:p>
    <w:p w14:paraId="1A7032E9" w14:textId="77777777" w:rsidR="003E4C32" w:rsidRDefault="00285F77">
      <w:pPr>
        <w:spacing w:beforeLines="50" w:before="156" w:line="360" w:lineRule="auto"/>
        <w:rPr>
          <w:rFonts w:ascii="Times New Roman Regular" w:hAnsi="Times New Roman Regular" w:cs="Times New Roman Regular"/>
          <w:szCs w:val="21"/>
        </w:rPr>
      </w:pPr>
      <w:r>
        <w:rPr>
          <w:rFonts w:ascii="Times New Roman" w:hAnsi="Times New Roman" w:cs="Times New Roman"/>
        </w:rPr>
        <w:t xml:space="preserve">(A) The screening of the injury concentration of ox-LDL on </w:t>
      </w:r>
      <w:r>
        <w:rPr>
          <w:rFonts w:ascii="Times New Roman" w:hAnsi="Times New Roman" w:cs="Times New Roman" w:hint="eastAsia"/>
        </w:rPr>
        <w:t>HUVEC</w:t>
      </w:r>
      <w:r>
        <w:rPr>
          <w:rFonts w:ascii="Times New Roman" w:hAnsi="Times New Roman" w:cs="Times New Roman"/>
        </w:rPr>
        <w:t xml:space="preserve"> and the protective concentration of </w:t>
      </w:r>
      <w:r>
        <w:rPr>
          <w:rFonts w:ascii="Times New Roman" w:hAnsi="Times New Roman" w:cs="Times New Roman" w:hint="eastAsia"/>
        </w:rPr>
        <w:t>rice bran peptide</w:t>
      </w:r>
      <w:r>
        <w:rPr>
          <w:rFonts w:ascii="Times New Roman" w:hAnsi="Times New Roman" w:cs="Times New Roman"/>
        </w:rPr>
        <w:t xml:space="preserve"> on ox-LDL treated HUVEC cells</w:t>
      </w:r>
      <w:r>
        <w:rPr>
          <w:rFonts w:ascii="Times New Roman" w:hAnsi="Times New Roman" w:cs="Times New Roman" w:hint="eastAsia"/>
          <w:sz w:val="24"/>
        </w:rPr>
        <w:t xml:space="preserve"> </w:t>
      </w:r>
      <w:r>
        <w:rPr>
          <w:rFonts w:ascii="Times New Roman" w:hAnsi="Times New Roman" w:cs="Times New Roman"/>
          <w:szCs w:val="21"/>
        </w:rPr>
        <w:t>(8×10</w:t>
      </w:r>
      <w:r>
        <w:rPr>
          <w:rFonts w:ascii="Times New Roman" w:hAnsi="Times New Roman" w:cs="Times New Roman"/>
          <w:szCs w:val="21"/>
          <w:vertAlign w:val="superscript"/>
        </w:rPr>
        <w:t>4</w:t>
      </w:r>
      <w:r>
        <w:rPr>
          <w:rFonts w:ascii="Times New Roman" w:hAnsi="Times New Roman" w:cs="Times New Roman"/>
          <w:szCs w:val="21"/>
        </w:rPr>
        <w:t xml:space="preserve"> cells/well</w:t>
      </w:r>
      <w:r>
        <w:rPr>
          <w:rFonts w:ascii="Times New Roman" w:hAnsi="Times New Roman" w:cs="Times New Roman" w:hint="eastAsia"/>
          <w:szCs w:val="21"/>
        </w:rPr>
        <w:t>).</w:t>
      </w:r>
      <w:r>
        <w:rPr>
          <w:rFonts w:ascii="Times New Roman" w:hAnsi="Times New Roman" w:cs="Times New Roman"/>
          <w:sz w:val="24"/>
        </w:rPr>
        <w:t xml:space="preserve"> </w:t>
      </w:r>
      <w:r>
        <w:rPr>
          <w:rFonts w:ascii="Times New Roman Regular" w:hAnsi="Times New Roman Regular" w:cs="Times New Roman Regular"/>
          <w:szCs w:val="21"/>
        </w:rPr>
        <w:t xml:space="preserve">#p&lt;0.05 </w:t>
      </w:r>
      <w:r>
        <w:rPr>
          <w:rFonts w:ascii="Times New Roman Regular" w:hAnsi="Times New Roman Regular" w:cs="Times New Roman Regular" w:hint="eastAsia"/>
          <w:szCs w:val="21"/>
        </w:rPr>
        <w:t xml:space="preserve">vs First group, </w:t>
      </w:r>
      <w:r>
        <w:rPr>
          <w:rFonts w:ascii="Times New Roman Regular" w:hAnsi="Times New Roman Regular" w:cs="Times New Roman Regular"/>
          <w:szCs w:val="21"/>
        </w:rPr>
        <w:t>####p&lt;0.0</w:t>
      </w:r>
      <w:r>
        <w:rPr>
          <w:rFonts w:ascii="Times New Roman Regular" w:hAnsi="Times New Roman Regular" w:cs="Times New Roman Regular" w:hint="eastAsia"/>
          <w:szCs w:val="21"/>
        </w:rPr>
        <w:t>01</w:t>
      </w:r>
      <w:r>
        <w:rPr>
          <w:rFonts w:ascii="Times New Roman Regular" w:hAnsi="Times New Roman Regular" w:cs="Times New Roman Regular"/>
          <w:szCs w:val="21"/>
        </w:rPr>
        <w:t xml:space="preserve"> vs First group, *</w:t>
      </w:r>
      <w:r>
        <w:rPr>
          <w:rFonts w:ascii="Times New Roman Regular" w:hAnsi="Times New Roman Regular" w:cs="Times New Roman Regular" w:hint="eastAsia"/>
          <w:szCs w:val="21"/>
        </w:rPr>
        <w:t>p&lt;0.05 vs second group, **p&lt;0.01 vs second group, *** p&lt;0.005 vs second group, **** p&lt;0.001 vs second group</w:t>
      </w:r>
      <w:r>
        <w:rPr>
          <w:rFonts w:ascii="Times New Roman" w:hAnsi="Times New Roman" w:cs="Times New Roman"/>
        </w:rPr>
        <w:t>. (B) HUVEC cells</w:t>
      </w:r>
      <w:r>
        <w:rPr>
          <w:rFonts w:ascii="Times New Roman" w:hAnsi="Times New Roman" w:cs="Times New Roman"/>
          <w:szCs w:val="21"/>
        </w:rPr>
        <w:t xml:space="preserve"> (8×10</w:t>
      </w:r>
      <w:r>
        <w:rPr>
          <w:rFonts w:ascii="Times New Roman" w:hAnsi="Times New Roman" w:cs="Times New Roman"/>
          <w:szCs w:val="21"/>
          <w:vertAlign w:val="superscript"/>
        </w:rPr>
        <w:t>4</w:t>
      </w:r>
      <w:r>
        <w:rPr>
          <w:rFonts w:ascii="Times New Roman" w:hAnsi="Times New Roman" w:cs="Times New Roman"/>
          <w:szCs w:val="21"/>
        </w:rPr>
        <w:t xml:space="preserve"> cells/well)</w:t>
      </w:r>
      <w:r>
        <w:rPr>
          <w:rFonts w:ascii="Times New Roman" w:hAnsi="Times New Roman" w:cs="Times New Roman" w:hint="eastAsia"/>
          <w:szCs w:val="21"/>
        </w:rPr>
        <w:t xml:space="preserve"> </w:t>
      </w:r>
      <w:r>
        <w:rPr>
          <w:rFonts w:ascii="Times New Roman" w:hAnsi="Times New Roman" w:cs="Times New Roman"/>
        </w:rPr>
        <w:t xml:space="preserve">were treated with a </w:t>
      </w:r>
      <w:r>
        <w:rPr>
          <w:rFonts w:ascii="Times New Roman" w:hAnsi="Times New Roman" w:cs="Times New Roman" w:hint="eastAsia"/>
        </w:rPr>
        <w:t>rice bran peptide</w:t>
      </w:r>
      <w:r>
        <w:rPr>
          <w:rFonts w:ascii="Times New Roman" w:hAnsi="Times New Roman" w:cs="Times New Roman"/>
        </w:rPr>
        <w:t xml:space="preserve"> or ox-LDL+</w:t>
      </w:r>
      <w:r>
        <w:rPr>
          <w:rFonts w:ascii="Times New Roman" w:hAnsi="Times New Roman" w:cs="Times New Roman" w:hint="eastAsia"/>
        </w:rPr>
        <w:t xml:space="preserve"> rice bran</w:t>
      </w:r>
      <w:r>
        <w:rPr>
          <w:rFonts w:ascii="Times New Roman" w:hAnsi="Times New Roman" w:cs="Times New Roman"/>
        </w:rPr>
        <w:t xml:space="preserve"> peptide (25 </w:t>
      </w:r>
      <w:proofErr w:type="spellStart"/>
      <w:r>
        <w:rPr>
          <w:rFonts w:ascii="Times New Roman" w:hAnsi="Times New Roman" w:cs="Times New Roman"/>
        </w:rPr>
        <w:t>μg</w:t>
      </w:r>
      <w:proofErr w:type="spellEnd"/>
      <w:r>
        <w:rPr>
          <w:rFonts w:ascii="Times New Roman" w:hAnsi="Times New Roman" w:cs="Times New Roman"/>
        </w:rPr>
        <w:t xml:space="preserve">/mL KF-8+30 </w:t>
      </w:r>
      <w:proofErr w:type="spellStart"/>
      <w:r>
        <w:rPr>
          <w:rFonts w:ascii="Times New Roman" w:hAnsi="Times New Roman" w:cs="Times New Roman"/>
        </w:rPr>
        <w:t>μg</w:t>
      </w:r>
      <w:proofErr w:type="spellEnd"/>
      <w:r>
        <w:rPr>
          <w:rFonts w:ascii="Times New Roman" w:hAnsi="Times New Roman" w:cs="Times New Roman"/>
        </w:rPr>
        <w:t xml:space="preserve">/mL ox-LDL), </w:t>
      </w:r>
      <w:r>
        <w:rPr>
          <w:rFonts w:ascii="Times New Roman" w:hAnsi="Times New Roman" w:cs="Times New Roman" w:hint="eastAsia"/>
        </w:rPr>
        <w:t>t</w:t>
      </w:r>
      <w:r>
        <w:rPr>
          <w:rFonts w:ascii="Times New Roman" w:hAnsi="Times New Roman"/>
          <w:sz w:val="24"/>
        </w:rPr>
        <w:t>he level of inflammatory factors (TNF-α, IL-6</w:t>
      </w:r>
      <w:r>
        <w:rPr>
          <w:rFonts w:ascii="Times New Roman" w:hAnsi="Times New Roman" w:hint="eastAsia"/>
          <w:sz w:val="24"/>
        </w:rPr>
        <w:t xml:space="preserve">, </w:t>
      </w:r>
      <w:r>
        <w:rPr>
          <w:rFonts w:ascii="Times New Roman" w:hAnsi="Times New Roman"/>
          <w:sz w:val="24"/>
        </w:rPr>
        <w:t>IL-1β) in cell culture medium was measured by ELISA.</w:t>
      </w:r>
      <w:r>
        <w:rPr>
          <w:rFonts w:ascii="Times New Roman" w:hAnsi="Times New Roman" w:hint="eastAsia"/>
          <w:sz w:val="24"/>
        </w:rPr>
        <w:t xml:space="preserve"> </w:t>
      </w:r>
      <w:r>
        <w:rPr>
          <w:rFonts w:ascii="Times New Roman" w:hAnsi="Times New Roman" w:cs="Times New Roman"/>
        </w:rPr>
        <w:t xml:space="preserve">(C) </w:t>
      </w:r>
      <w:r>
        <w:rPr>
          <w:rFonts w:ascii="Times New Roman" w:hAnsi="Times New Roman" w:cs="Times New Roman"/>
        </w:rPr>
        <w:t>The expression levels of scavenger receptors (CD36, SR-A1, OLR-1), inflammatory genes (IL-6, TNF-α), recruitment factors and adhesion proteins (MCP-1, ICAM</w:t>
      </w:r>
      <w:r>
        <w:rPr>
          <w:rFonts w:ascii="Times New Roman" w:hAnsi="Times New Roman" w:cs="Times New Roman" w:hint="eastAsia"/>
        </w:rPr>
        <w:t>-</w:t>
      </w:r>
      <w:r>
        <w:rPr>
          <w:rFonts w:ascii="Times New Roman" w:hAnsi="Times New Roman" w:cs="Times New Roman"/>
        </w:rPr>
        <w:t xml:space="preserve">1, VCAM1) were detected by </w:t>
      </w:r>
      <w:proofErr w:type="spellStart"/>
      <w:r>
        <w:rPr>
          <w:rFonts w:ascii="Times New Roman" w:hAnsi="Times New Roman" w:cs="Times New Roman"/>
        </w:rPr>
        <w:t>qRT</w:t>
      </w:r>
      <w:proofErr w:type="spellEnd"/>
      <w:r>
        <w:rPr>
          <w:rFonts w:ascii="Times New Roman" w:hAnsi="Times New Roman" w:cs="Times New Roman"/>
        </w:rPr>
        <w:t>-PCR. (D) The levels of inflammatory proteins (IL-6 and TNF-α) were detected by western blotting</w:t>
      </w:r>
      <w:r>
        <w:rPr>
          <w:rFonts w:ascii="Times New Roman" w:hAnsi="Times New Roman" w:cs="Times New Roman" w:hint="eastAsia"/>
        </w:rPr>
        <w:t xml:space="preserve"> and the protein bands were quantitatively analyzed by Image J software. N=3. </w:t>
      </w:r>
      <w:r>
        <w:rPr>
          <w:rFonts w:ascii="Times New Roman Regular" w:hAnsi="Times New Roman Regular" w:cs="Times New Roman Regular" w:hint="eastAsia"/>
          <w:szCs w:val="21"/>
        </w:rPr>
        <w:t xml:space="preserve">One-way ANOVA followed by Tukey's post hoc test was used to compare </w:t>
      </w:r>
      <w:r w:rsidR="00A70D5D">
        <w:rPr>
          <w:rFonts w:ascii="Times New Roman Regular" w:hAnsi="Times New Roman Regular" w:cs="Times New Roman Regular"/>
          <w:szCs w:val="21"/>
        </w:rPr>
        <w:t xml:space="preserve">between </w:t>
      </w:r>
      <w:r>
        <w:rPr>
          <w:rFonts w:ascii="Times New Roman Regular" w:hAnsi="Times New Roman Regular" w:cs="Times New Roman Regular" w:hint="eastAsia"/>
          <w:szCs w:val="21"/>
        </w:rPr>
        <w:t xml:space="preserve">multiple </w:t>
      </w:r>
      <w:r>
        <w:rPr>
          <w:rFonts w:ascii="Times New Roman Regular" w:hAnsi="Times New Roman Regular" w:cs="Times New Roman Regular"/>
          <w:szCs w:val="21"/>
        </w:rPr>
        <w:t>groups. *</w:t>
      </w:r>
      <w:r>
        <w:rPr>
          <w:rFonts w:ascii="Times New Roman Regular" w:hAnsi="Times New Roman Regular" w:cs="Times New Roman Regular" w:hint="eastAsia"/>
          <w:szCs w:val="21"/>
        </w:rPr>
        <w:t>p&lt;0.05, **p&lt;0.01, *** p&lt;0.005, **** p&lt;0.001</w:t>
      </w:r>
      <w:r>
        <w:rPr>
          <w:rFonts w:ascii="Times New Roman" w:hAnsi="Times New Roman" w:cs="Times New Roman" w:hint="eastAsia"/>
          <w:sz w:val="24"/>
        </w:rPr>
        <w:t xml:space="preserve">, ns indicates that there is no significant difference between </w:t>
      </w:r>
      <w:r w:rsidR="00A70D5D">
        <w:rPr>
          <w:rFonts w:ascii="Times New Roman" w:hAnsi="Times New Roman" w:cs="Times New Roman"/>
          <w:sz w:val="24"/>
        </w:rPr>
        <w:t xml:space="preserve">the </w:t>
      </w:r>
      <w:r>
        <w:rPr>
          <w:rFonts w:ascii="Times New Roman" w:hAnsi="Times New Roman" w:cs="Times New Roman" w:hint="eastAsia"/>
          <w:sz w:val="24"/>
        </w:rPr>
        <w:t>groups</w:t>
      </w:r>
      <w:r>
        <w:rPr>
          <w:rFonts w:ascii="Times New Roman Regular" w:hAnsi="Times New Roman Regular" w:cs="Times New Roman Regular" w:hint="eastAsia"/>
          <w:szCs w:val="21"/>
        </w:rPr>
        <w:t>.</w:t>
      </w:r>
    </w:p>
    <w:p w14:paraId="5D5DD335" w14:textId="77777777" w:rsidR="003E4C32" w:rsidRDefault="00285F77">
      <w:pPr>
        <w:spacing w:beforeLines="50" w:before="156" w:line="360" w:lineRule="auto"/>
        <w:rPr>
          <w:rFonts w:ascii="Times New Roman" w:hAnsi="Times New Roman"/>
          <w:b/>
          <w:bCs/>
          <w:szCs w:val="21"/>
        </w:rPr>
      </w:pPr>
      <w:r>
        <w:rPr>
          <w:rFonts w:ascii="Times New Roman Bold" w:hAnsi="Times New Roman Bold" w:cs="Times New Roman Bold"/>
          <w:b/>
          <w:bCs/>
          <w:szCs w:val="21"/>
        </w:rPr>
        <w:t xml:space="preserve">Fig. </w:t>
      </w:r>
      <w:r>
        <w:rPr>
          <w:rFonts w:ascii="Times New Roman Bold" w:hAnsi="Times New Roman Bold" w:cs="Times New Roman Bold" w:hint="eastAsia"/>
          <w:b/>
          <w:bCs/>
          <w:szCs w:val="21"/>
        </w:rPr>
        <w:t>S3</w:t>
      </w:r>
      <w:r>
        <w:rPr>
          <w:rFonts w:ascii="Times New Roman Bold" w:hAnsi="Times New Roman Bold" w:cs="Times New Roman Bold"/>
          <w:b/>
          <w:bCs/>
          <w:szCs w:val="21"/>
        </w:rPr>
        <w:t>.</w:t>
      </w:r>
      <w:r>
        <w:rPr>
          <w:rFonts w:ascii="Times New Roman" w:hAnsi="Times New Roman"/>
          <w:b/>
          <w:bCs/>
          <w:szCs w:val="21"/>
        </w:rPr>
        <w:t xml:space="preserve"> Effect of </w:t>
      </w:r>
      <w:r>
        <w:rPr>
          <w:rFonts w:ascii="Times New Roman" w:hAnsi="Times New Roman" w:hint="eastAsia"/>
          <w:b/>
          <w:bCs/>
          <w:szCs w:val="21"/>
        </w:rPr>
        <w:t>rice bran peptide</w:t>
      </w:r>
      <w:r>
        <w:rPr>
          <w:rFonts w:ascii="Times New Roman" w:hAnsi="Times New Roman"/>
          <w:b/>
          <w:bCs/>
          <w:szCs w:val="21"/>
        </w:rPr>
        <w:t xml:space="preserve"> on ox-LDL-stimulated endothelial cell</w:t>
      </w:r>
      <w:r>
        <w:rPr>
          <w:rFonts w:ascii="Times New Roman" w:hAnsi="Times New Roman" w:hint="eastAsia"/>
          <w:b/>
          <w:bCs/>
          <w:szCs w:val="21"/>
        </w:rPr>
        <w:t xml:space="preserve"> </w:t>
      </w:r>
      <w:r>
        <w:rPr>
          <w:rFonts w:ascii="Times New Roman" w:hAnsi="Times New Roman"/>
          <w:b/>
          <w:bCs/>
          <w:szCs w:val="21"/>
        </w:rPr>
        <w:t>function.</w:t>
      </w:r>
    </w:p>
    <w:p w14:paraId="737C8BCA" w14:textId="77777777" w:rsidR="003E4C32" w:rsidRDefault="00285F77">
      <w:pPr>
        <w:spacing w:beforeLines="50" w:before="156" w:line="360" w:lineRule="auto"/>
        <w:rPr>
          <w:rFonts w:ascii="Times New Roman" w:eastAsia="宋体" w:hAnsi="Times New Roman" w:cs="Times New Roman"/>
          <w:szCs w:val="21"/>
        </w:rPr>
      </w:pPr>
      <w:r>
        <w:rPr>
          <w:rFonts w:ascii="Times New Roman" w:hAnsi="Times New Roman"/>
          <w:szCs w:val="21"/>
        </w:rPr>
        <w:t>(A) HUVEC cells</w:t>
      </w:r>
      <w:bookmarkStart w:id="1" w:name="OLE_LINK23"/>
      <w:r>
        <w:rPr>
          <w:rFonts w:ascii="Times New Roman" w:hAnsi="Times New Roman"/>
          <w:szCs w:val="21"/>
        </w:rPr>
        <w:t xml:space="preserve"> </w:t>
      </w:r>
      <w:bookmarkEnd w:id="1"/>
      <w:r>
        <w:rPr>
          <w:rFonts w:ascii="Times New Roman" w:hAnsi="Times New Roman"/>
          <w:szCs w:val="21"/>
        </w:rPr>
        <w:t xml:space="preserve">were treated with PBS, ox-LDL or ox-LDL+ </w:t>
      </w:r>
      <w:r>
        <w:rPr>
          <w:rFonts w:ascii="Times New Roman" w:hAnsi="Times New Roman" w:hint="eastAsia"/>
          <w:szCs w:val="21"/>
        </w:rPr>
        <w:t>rice bran peptide</w:t>
      </w:r>
      <w:r>
        <w:rPr>
          <w:rFonts w:ascii="Times New Roman" w:hAnsi="Times New Roman"/>
          <w:szCs w:val="21"/>
        </w:rPr>
        <w:t xml:space="preserve"> (25 </w:t>
      </w:r>
      <w:proofErr w:type="spellStart"/>
      <w:r>
        <w:rPr>
          <w:rFonts w:ascii="Times New Roman" w:hAnsi="Times New Roman"/>
          <w:szCs w:val="21"/>
        </w:rPr>
        <w:t>μg</w:t>
      </w:r>
      <w:proofErr w:type="spellEnd"/>
      <w:r>
        <w:rPr>
          <w:rFonts w:ascii="Times New Roman" w:hAnsi="Times New Roman"/>
          <w:szCs w:val="21"/>
        </w:rPr>
        <w:t xml:space="preserve">/mL KF-8+30 </w:t>
      </w:r>
      <w:proofErr w:type="spellStart"/>
      <w:r>
        <w:rPr>
          <w:rFonts w:ascii="Times New Roman" w:hAnsi="Times New Roman"/>
          <w:szCs w:val="21"/>
        </w:rPr>
        <w:t>μg</w:t>
      </w:r>
      <w:proofErr w:type="spellEnd"/>
      <w:r>
        <w:rPr>
          <w:rFonts w:ascii="Times New Roman" w:hAnsi="Times New Roman"/>
          <w:szCs w:val="21"/>
        </w:rPr>
        <w:t>/mL ox-LDL), cell morphology was observed with HE staining</w:t>
      </w:r>
      <w:r>
        <w:rPr>
          <w:rFonts w:ascii="Times New Roman" w:hAnsi="Times New Roman" w:hint="eastAsia"/>
          <w:szCs w:val="21"/>
        </w:rPr>
        <w:t xml:space="preserve"> </w:t>
      </w:r>
      <w:r>
        <w:rPr>
          <w:rFonts w:ascii="Times New Roman" w:hAnsi="Times New Roman"/>
          <w:szCs w:val="21"/>
        </w:rPr>
        <w:t>(5×10</w:t>
      </w:r>
      <w:r>
        <w:rPr>
          <w:rFonts w:ascii="Times New Roman" w:hAnsi="Times New Roman"/>
          <w:szCs w:val="21"/>
          <w:vertAlign w:val="superscript"/>
        </w:rPr>
        <w:t>4</w:t>
      </w:r>
      <w:r>
        <w:rPr>
          <w:rFonts w:ascii="Times New Roman" w:hAnsi="Times New Roman"/>
          <w:szCs w:val="21"/>
        </w:rPr>
        <w:t xml:space="preserve"> cells/well),</w:t>
      </w:r>
      <w:r>
        <w:rPr>
          <w:rFonts w:ascii="Times New Roman" w:hAnsi="Times New Roman" w:hint="eastAsia"/>
          <w:szCs w:val="21"/>
        </w:rPr>
        <w:t xml:space="preserve"> </w:t>
      </w:r>
      <w:r>
        <w:rPr>
          <w:rFonts w:ascii="Times New Roman" w:hAnsi="Times New Roman" w:hint="eastAsia"/>
          <w:szCs w:val="21"/>
        </w:rPr>
        <w:lastRenderedPageBreak/>
        <w:t>s</w:t>
      </w:r>
      <w:r>
        <w:rPr>
          <w:rFonts w:ascii="Times New Roman" w:hAnsi="Times New Roman"/>
          <w:szCs w:val="21"/>
        </w:rPr>
        <w:t xml:space="preserve">cale bars, </w:t>
      </w:r>
      <w:r>
        <w:rPr>
          <w:rFonts w:ascii="Times New Roman" w:hAnsi="Times New Roman" w:hint="eastAsia"/>
          <w:szCs w:val="21"/>
        </w:rPr>
        <w:t xml:space="preserve">20 </w:t>
      </w:r>
      <w:proofErr w:type="spellStart"/>
      <w:r>
        <w:rPr>
          <w:rFonts w:ascii="Times New Roman" w:hAnsi="Times New Roman"/>
          <w:szCs w:val="21"/>
        </w:rPr>
        <w:t>μ</w:t>
      </w:r>
      <w:r>
        <w:rPr>
          <w:rFonts w:ascii="Times New Roman" w:hAnsi="Times New Roman" w:hint="eastAsia"/>
          <w:szCs w:val="21"/>
        </w:rPr>
        <w:t>m</w:t>
      </w:r>
      <w:proofErr w:type="spellEnd"/>
      <w:r>
        <w:rPr>
          <w:rFonts w:ascii="Times New Roman" w:hAnsi="Times New Roman" w:hint="eastAsia"/>
          <w:szCs w:val="21"/>
        </w:rPr>
        <w:t>.</w:t>
      </w:r>
      <w:r>
        <w:rPr>
          <w:rFonts w:ascii="Times New Roman" w:hAnsi="Times New Roman"/>
          <w:szCs w:val="21"/>
        </w:rPr>
        <w:t xml:space="preserve"> </w:t>
      </w:r>
      <w:r>
        <w:rPr>
          <w:rFonts w:ascii="Times New Roman" w:hAnsi="Times New Roman" w:cs="Times New Roman"/>
        </w:rPr>
        <w:t>The specific capacity of HUVEC</w:t>
      </w:r>
      <w:r>
        <w:rPr>
          <w:rFonts w:ascii="Times New Roman" w:hAnsi="Times New Roman"/>
          <w:szCs w:val="21"/>
        </w:rPr>
        <w:t xml:space="preserve"> was evaluated by angiogenesis test</w:t>
      </w:r>
      <w:r>
        <w:rPr>
          <w:rFonts w:ascii="Times New Roman" w:hAnsi="Times New Roman" w:hint="eastAsia"/>
          <w:szCs w:val="21"/>
        </w:rPr>
        <w:t xml:space="preserve"> (6</w:t>
      </w:r>
      <w:r>
        <w:rPr>
          <w:rFonts w:ascii="Times New Roman" w:hAnsi="Times New Roman"/>
          <w:szCs w:val="21"/>
        </w:rPr>
        <w:t>×</w:t>
      </w:r>
      <w:r>
        <w:rPr>
          <w:rFonts w:ascii="Times New Roman" w:hAnsi="Times New Roman" w:hint="eastAsia"/>
          <w:szCs w:val="21"/>
        </w:rPr>
        <w:t>10</w:t>
      </w:r>
      <w:r>
        <w:rPr>
          <w:rFonts w:ascii="Times New Roman" w:hAnsi="Times New Roman" w:hint="eastAsia"/>
          <w:szCs w:val="21"/>
          <w:vertAlign w:val="superscript"/>
        </w:rPr>
        <w:t>4</w:t>
      </w:r>
      <w:r>
        <w:rPr>
          <w:rFonts w:ascii="Times New Roman" w:hAnsi="Times New Roman" w:hint="eastAsia"/>
          <w:szCs w:val="21"/>
        </w:rPr>
        <w:t xml:space="preserve"> cells/well)</w:t>
      </w:r>
      <w:r>
        <w:rPr>
          <w:rFonts w:ascii="Times New Roman" w:hAnsi="Times New Roman"/>
          <w:szCs w:val="21"/>
        </w:rPr>
        <w:t xml:space="preserve">, </w:t>
      </w:r>
      <w:r>
        <w:rPr>
          <w:rFonts w:ascii="Times New Roman" w:hAnsi="Times New Roman" w:hint="eastAsia"/>
          <w:szCs w:val="21"/>
        </w:rPr>
        <w:t>s</w:t>
      </w:r>
      <w:r>
        <w:rPr>
          <w:rFonts w:ascii="Times New Roman" w:hAnsi="Times New Roman"/>
          <w:szCs w:val="21"/>
        </w:rPr>
        <w:t xml:space="preserve">cale bars, </w:t>
      </w:r>
      <w:r>
        <w:rPr>
          <w:rFonts w:ascii="Times New Roman" w:hAnsi="Times New Roman" w:hint="eastAsia"/>
          <w:szCs w:val="21"/>
        </w:rPr>
        <w:t xml:space="preserve">20 </w:t>
      </w:r>
      <w:proofErr w:type="spellStart"/>
      <w:r>
        <w:rPr>
          <w:rFonts w:ascii="Times New Roman" w:hAnsi="Times New Roman"/>
          <w:szCs w:val="21"/>
        </w:rPr>
        <w:t>μ</w:t>
      </w:r>
      <w:r>
        <w:rPr>
          <w:rFonts w:ascii="Times New Roman" w:hAnsi="Times New Roman" w:hint="eastAsia"/>
          <w:szCs w:val="21"/>
        </w:rPr>
        <w:t>m</w:t>
      </w:r>
      <w:proofErr w:type="spellEnd"/>
      <w:r>
        <w:rPr>
          <w:rFonts w:ascii="Times New Roman" w:hAnsi="Times New Roman" w:hint="eastAsia"/>
          <w:szCs w:val="21"/>
        </w:rPr>
        <w:t>,</w:t>
      </w:r>
      <w:r>
        <w:rPr>
          <w:rFonts w:ascii="Times New Roman" w:hAnsi="Times New Roman"/>
          <w:szCs w:val="21"/>
        </w:rPr>
        <w:t xml:space="preserve"> and apoptosis was detected by Hoechst staining and flow cytometry</w:t>
      </w:r>
      <w:r>
        <w:rPr>
          <w:rFonts w:ascii="Times New Roman" w:hAnsi="Times New Roman" w:hint="eastAsia"/>
          <w:szCs w:val="21"/>
        </w:rPr>
        <w:t xml:space="preserve"> </w:t>
      </w:r>
      <w:bookmarkStart w:id="2" w:name="OLE_LINK55"/>
      <w:r>
        <w:rPr>
          <w:rFonts w:ascii="Times New Roman" w:hAnsi="Times New Roman"/>
          <w:szCs w:val="21"/>
        </w:rPr>
        <w:t>(8×10</w:t>
      </w:r>
      <w:r>
        <w:rPr>
          <w:rFonts w:ascii="Times New Roman" w:hAnsi="Times New Roman"/>
          <w:szCs w:val="21"/>
          <w:vertAlign w:val="superscript"/>
        </w:rPr>
        <w:t>4</w:t>
      </w:r>
      <w:r>
        <w:rPr>
          <w:rFonts w:ascii="Times New Roman" w:hAnsi="Times New Roman"/>
          <w:szCs w:val="21"/>
        </w:rPr>
        <w:t xml:space="preserve"> cells/well)</w:t>
      </w:r>
      <w:bookmarkEnd w:id="2"/>
      <w:r>
        <w:rPr>
          <w:rFonts w:ascii="Times New Roman" w:hAnsi="Times New Roman"/>
          <w:szCs w:val="21"/>
        </w:rPr>
        <w:t>,</w:t>
      </w:r>
      <w:r>
        <w:rPr>
          <w:rFonts w:ascii="Times New Roman" w:hAnsi="Times New Roman" w:hint="eastAsia"/>
          <w:szCs w:val="21"/>
        </w:rPr>
        <w:t xml:space="preserve"> s</w:t>
      </w:r>
      <w:r>
        <w:rPr>
          <w:rFonts w:ascii="Times New Roman" w:hAnsi="Times New Roman"/>
          <w:szCs w:val="21"/>
        </w:rPr>
        <w:t xml:space="preserve">cale bars, </w:t>
      </w:r>
      <w:r>
        <w:rPr>
          <w:rFonts w:ascii="Times New Roman" w:hAnsi="Times New Roman" w:hint="eastAsia"/>
          <w:szCs w:val="21"/>
        </w:rPr>
        <w:t xml:space="preserve">40 </w:t>
      </w:r>
      <w:proofErr w:type="spellStart"/>
      <w:r>
        <w:rPr>
          <w:rFonts w:ascii="Times New Roman" w:hAnsi="Times New Roman"/>
          <w:szCs w:val="21"/>
        </w:rPr>
        <w:t>μ</w:t>
      </w:r>
      <w:r>
        <w:rPr>
          <w:rFonts w:ascii="Times New Roman" w:hAnsi="Times New Roman" w:hint="eastAsia"/>
          <w:szCs w:val="21"/>
        </w:rPr>
        <w:t>m</w:t>
      </w:r>
      <w:proofErr w:type="spellEnd"/>
      <w:r>
        <w:rPr>
          <w:rFonts w:ascii="Times New Roman" w:hAnsi="Times New Roman"/>
          <w:szCs w:val="21"/>
        </w:rPr>
        <w:t xml:space="preserve">. (B) </w:t>
      </w:r>
      <w:r>
        <w:rPr>
          <w:rFonts w:ascii="Times New Roman" w:hAnsi="Times New Roman" w:hint="eastAsia"/>
          <w:szCs w:val="21"/>
        </w:rPr>
        <w:t xml:space="preserve">The degree of cell damage (MDA, SOD) was detected, and the levels of NO and VEGF in cell culture medium were </w:t>
      </w:r>
      <w:r>
        <w:rPr>
          <w:rFonts w:ascii="Times New Roman" w:hAnsi="Times New Roman" w:hint="eastAsia"/>
          <w:szCs w:val="21"/>
        </w:rPr>
        <w:t>detected through corresponding ELISA kits.</w:t>
      </w:r>
      <w:r>
        <w:rPr>
          <w:rFonts w:ascii="Times New Roman" w:hAnsi="Times New Roman"/>
          <w:szCs w:val="21"/>
        </w:rPr>
        <w:t xml:space="preserve"> (C) Western blotting showed the expression levels of scavenger receptors, recruitment factors, and adhesion proteins (MCP-1, ICAM</w:t>
      </w:r>
      <w:r>
        <w:rPr>
          <w:rFonts w:ascii="Times New Roman" w:hAnsi="Times New Roman" w:hint="eastAsia"/>
          <w:szCs w:val="21"/>
        </w:rPr>
        <w:t>1</w:t>
      </w:r>
      <w:r>
        <w:rPr>
          <w:rFonts w:ascii="Times New Roman" w:hAnsi="Times New Roman"/>
          <w:szCs w:val="21"/>
        </w:rPr>
        <w:t xml:space="preserve">) in endothelial cells. The protein bands were quantitatively analyzed by Image J software. </w:t>
      </w:r>
      <w:r>
        <w:rPr>
          <w:rFonts w:ascii="Times New Roman" w:hAnsi="Times New Roman" w:hint="eastAsia"/>
          <w:szCs w:val="21"/>
        </w:rPr>
        <w:t xml:space="preserve">N=3. </w:t>
      </w:r>
      <w:r>
        <w:rPr>
          <w:rFonts w:ascii="Times New Roman" w:hAnsi="Times New Roman"/>
          <w:szCs w:val="21"/>
        </w:rPr>
        <w:t>One-way ANOVA followed by Tukey's post hoc test was used to compare multiple groups. * p&lt;0.05, **p&lt;0.01, *** p&lt;0.005, **** p&lt;0.001</w:t>
      </w:r>
      <w:r>
        <w:rPr>
          <w:rFonts w:ascii="Times New Roman" w:hAnsi="Times New Roman" w:hint="eastAsia"/>
          <w:szCs w:val="21"/>
        </w:rPr>
        <w:t>, ns indicates that there is no significant difference between groups</w:t>
      </w:r>
      <w:r>
        <w:rPr>
          <w:rFonts w:ascii="Times New Roman" w:hAnsi="Times New Roman"/>
          <w:szCs w:val="21"/>
        </w:rPr>
        <w:t>.</w:t>
      </w:r>
    </w:p>
    <w:p w14:paraId="0C0BC809" w14:textId="77777777" w:rsidR="003E4C32" w:rsidRDefault="00285F77">
      <w:pPr>
        <w:spacing w:beforeLines="50" w:before="156" w:line="360" w:lineRule="auto"/>
        <w:rPr>
          <w:rFonts w:ascii="Times New Roman" w:eastAsia="宋体" w:hAnsi="Times New Roman" w:cs="Times New Roman"/>
          <w:b/>
          <w:bCs/>
          <w:szCs w:val="21"/>
        </w:rPr>
      </w:pPr>
      <w:r>
        <w:rPr>
          <w:rFonts w:ascii="Times New Roman" w:eastAsia="宋体" w:hAnsi="Times New Roman" w:cs="Times New Roman"/>
          <w:b/>
          <w:bCs/>
          <w:szCs w:val="21"/>
        </w:rPr>
        <w:t>Fig</w:t>
      </w:r>
      <w:r>
        <w:rPr>
          <w:rFonts w:ascii="Times New Roman" w:eastAsia="宋体" w:hAnsi="Times New Roman" w:cs="Times New Roman" w:hint="eastAsia"/>
          <w:b/>
          <w:bCs/>
          <w:szCs w:val="21"/>
        </w:rPr>
        <w:t>.</w:t>
      </w:r>
      <w:r>
        <w:rPr>
          <w:rFonts w:ascii="Times New Roman" w:eastAsia="宋体" w:hAnsi="Times New Roman" w:cs="Times New Roman"/>
          <w:b/>
          <w:bCs/>
          <w:szCs w:val="21"/>
        </w:rPr>
        <w:t xml:space="preserve"> </w:t>
      </w:r>
      <w:r>
        <w:rPr>
          <w:rFonts w:ascii="Times New Roman" w:hAnsi="Times New Roman" w:cs="Times New Roman" w:hint="eastAsia"/>
          <w:b/>
          <w:bCs/>
        </w:rPr>
        <w:t>S</w:t>
      </w:r>
      <w:r>
        <w:rPr>
          <w:rFonts w:ascii="Times New Roman" w:eastAsia="宋体" w:hAnsi="Times New Roman" w:cs="Times New Roman" w:hint="eastAsia"/>
          <w:b/>
          <w:bCs/>
          <w:szCs w:val="21"/>
        </w:rPr>
        <w:t>4</w:t>
      </w:r>
      <w:r>
        <w:rPr>
          <w:rFonts w:ascii="Times New Roman" w:eastAsia="宋体" w:hAnsi="Times New Roman" w:cs="Times New Roman"/>
          <w:b/>
          <w:bCs/>
          <w:szCs w:val="21"/>
        </w:rPr>
        <w:t xml:space="preserve"> </w:t>
      </w:r>
      <w:r>
        <w:rPr>
          <w:rFonts w:ascii="Times New Roman" w:eastAsia="宋体" w:hAnsi="Times New Roman" w:cs="Times New Roman" w:hint="eastAsia"/>
          <w:b/>
          <w:bCs/>
          <w:szCs w:val="21"/>
        </w:rPr>
        <w:t>Rice bran peptide</w:t>
      </w:r>
      <w:r>
        <w:rPr>
          <w:rFonts w:ascii="Times New Roman" w:eastAsia="宋体" w:hAnsi="Times New Roman" w:cs="Times New Roman"/>
          <w:b/>
          <w:bCs/>
          <w:szCs w:val="21"/>
        </w:rPr>
        <w:t xml:space="preserve"> regulate levels of scavenger receptors and inflammatory factors in macrophages.</w:t>
      </w:r>
    </w:p>
    <w:p w14:paraId="3B05BA4A" w14:textId="77777777" w:rsidR="003E4C32" w:rsidRDefault="00285F77">
      <w:pPr>
        <w:spacing w:beforeLines="50" w:before="156" w:line="360" w:lineRule="auto"/>
        <w:rPr>
          <w:rFonts w:ascii="Times New Roman" w:hAnsi="Times New Roman" w:cs="Times New Roman"/>
        </w:rPr>
      </w:pPr>
      <w:r>
        <w:rPr>
          <w:rFonts w:ascii="Times New Roman" w:eastAsia="宋体" w:hAnsi="Times New Roman" w:cs="Times New Roman"/>
          <w:szCs w:val="21"/>
        </w:rPr>
        <w:t xml:space="preserve">(A) PMA induced THP-1 cells </w:t>
      </w:r>
      <w:r>
        <w:rPr>
          <w:rFonts w:ascii="Times New Roman" w:hAnsi="Times New Roman" w:cs="Times New Roman"/>
          <w:szCs w:val="21"/>
        </w:rPr>
        <w:t>(1×10</w:t>
      </w:r>
      <w:r>
        <w:rPr>
          <w:rFonts w:ascii="Times New Roman" w:hAnsi="Times New Roman" w:cs="Times New Roman"/>
          <w:szCs w:val="21"/>
          <w:vertAlign w:val="superscript"/>
        </w:rPr>
        <w:t>6</w:t>
      </w:r>
      <w:r>
        <w:rPr>
          <w:rFonts w:ascii="Times New Roman" w:hAnsi="Times New Roman" w:cs="Times New Roman"/>
          <w:szCs w:val="21"/>
        </w:rPr>
        <w:t xml:space="preserve"> cells/well)</w:t>
      </w:r>
      <w:r>
        <w:rPr>
          <w:rFonts w:ascii="Times New Roman" w:hAnsi="Times New Roman" w:cs="Times New Roman" w:hint="eastAsia"/>
          <w:szCs w:val="21"/>
        </w:rPr>
        <w:t xml:space="preserve"> </w:t>
      </w:r>
      <w:r>
        <w:rPr>
          <w:rFonts w:ascii="Times New Roman" w:eastAsia="宋体" w:hAnsi="Times New Roman" w:cs="Times New Roman"/>
          <w:szCs w:val="21"/>
        </w:rPr>
        <w:t xml:space="preserve">to differentiate into macrophages, and the number of macrophages was determined by CD11b fluorescence labeled post-flow cytometry and </w:t>
      </w:r>
      <w:proofErr w:type="spellStart"/>
      <w:r>
        <w:rPr>
          <w:rFonts w:ascii="Times New Roman" w:eastAsia="宋体" w:hAnsi="Times New Roman" w:cs="Times New Roman"/>
          <w:szCs w:val="21"/>
        </w:rPr>
        <w:t>qRT</w:t>
      </w:r>
      <w:proofErr w:type="spellEnd"/>
      <w:r>
        <w:rPr>
          <w:rFonts w:ascii="Times New Roman" w:eastAsia="宋体" w:hAnsi="Times New Roman" w:cs="Times New Roman"/>
          <w:szCs w:val="21"/>
        </w:rPr>
        <w:t>-PCR detection of the level of macrophage marker genes</w:t>
      </w:r>
      <w:r>
        <w:rPr>
          <w:rFonts w:ascii="Times New Roman" w:eastAsia="宋体" w:hAnsi="Times New Roman" w:cs="Times New Roman" w:hint="eastAsia"/>
          <w:szCs w:val="21"/>
        </w:rPr>
        <w:t>.</w:t>
      </w:r>
      <w:r>
        <w:rPr>
          <w:rFonts w:ascii="Times New Roman" w:eastAsia="宋体" w:hAnsi="Times New Roman" w:cs="Times New Roman"/>
          <w:szCs w:val="21"/>
        </w:rPr>
        <w:t xml:space="preserve"> (B) PMA-induced THP-1 cells were treated with PBS, ox-LDL or ox-LDL+ </w:t>
      </w:r>
      <w:r>
        <w:rPr>
          <w:rFonts w:ascii="Times New Roman" w:eastAsia="宋体" w:hAnsi="Times New Roman" w:cs="Times New Roman" w:hint="eastAsia"/>
          <w:szCs w:val="21"/>
        </w:rPr>
        <w:t>rice bran peptide</w:t>
      </w:r>
      <w:r>
        <w:rPr>
          <w:rFonts w:ascii="Times New Roman" w:eastAsia="宋体" w:hAnsi="Times New Roman" w:cs="Times New Roman"/>
          <w:szCs w:val="21"/>
        </w:rPr>
        <w:t xml:space="preserve"> (25 </w:t>
      </w:r>
      <w:proofErr w:type="spellStart"/>
      <w:r>
        <w:rPr>
          <w:rFonts w:ascii="Times New Roman" w:eastAsia="宋体" w:hAnsi="Times New Roman" w:cs="Times New Roman"/>
          <w:szCs w:val="21"/>
        </w:rPr>
        <w:t>μg</w:t>
      </w:r>
      <w:proofErr w:type="spellEnd"/>
      <w:r>
        <w:rPr>
          <w:rFonts w:ascii="Times New Roman" w:eastAsia="宋体" w:hAnsi="Times New Roman" w:cs="Times New Roman"/>
          <w:szCs w:val="21"/>
        </w:rPr>
        <w:t xml:space="preserve">/mL KF-8+30 </w:t>
      </w:r>
      <w:proofErr w:type="spellStart"/>
      <w:r>
        <w:rPr>
          <w:rFonts w:ascii="Times New Roman" w:eastAsia="宋体" w:hAnsi="Times New Roman" w:cs="Times New Roman"/>
          <w:szCs w:val="21"/>
        </w:rPr>
        <w:t>μg</w:t>
      </w:r>
      <w:proofErr w:type="spellEnd"/>
      <w:r>
        <w:rPr>
          <w:rFonts w:ascii="Times New Roman" w:eastAsia="宋体" w:hAnsi="Times New Roman" w:cs="Times New Roman"/>
          <w:szCs w:val="21"/>
        </w:rPr>
        <w:t xml:space="preserve">/mL ox-LDL). The expression levels of scavenger receptors (CD36, </w:t>
      </w:r>
      <w:r>
        <w:rPr>
          <w:rFonts w:ascii="Times New Roman" w:eastAsia="宋体" w:hAnsi="Times New Roman" w:cs="Times New Roman" w:hint="eastAsia"/>
          <w:szCs w:val="21"/>
        </w:rPr>
        <w:t>OLR-1</w:t>
      </w:r>
      <w:r>
        <w:rPr>
          <w:rFonts w:ascii="Times New Roman" w:eastAsia="宋体" w:hAnsi="Times New Roman" w:cs="Times New Roman"/>
          <w:szCs w:val="21"/>
        </w:rPr>
        <w:t>, SR-A1, SR-B1) and</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inflammatory genes (TNF-α, IL-6, IL-1β) in macrophages were detected by </w:t>
      </w:r>
      <w:proofErr w:type="spellStart"/>
      <w:r>
        <w:rPr>
          <w:rFonts w:ascii="Times New Roman" w:eastAsia="宋体" w:hAnsi="Times New Roman" w:cs="Times New Roman"/>
          <w:szCs w:val="21"/>
        </w:rPr>
        <w:t>qRT</w:t>
      </w:r>
      <w:proofErr w:type="spellEnd"/>
      <w:r>
        <w:rPr>
          <w:rFonts w:ascii="Times New Roman" w:eastAsia="宋体" w:hAnsi="Times New Roman" w:cs="Times New Roman"/>
          <w:szCs w:val="21"/>
        </w:rPr>
        <w:t>-PCR</w:t>
      </w:r>
      <w:r>
        <w:rPr>
          <w:rFonts w:ascii="Times New Roman" w:eastAsia="宋体" w:hAnsi="Times New Roman" w:cs="Times New Roman" w:hint="eastAsia"/>
          <w:szCs w:val="21"/>
        </w:rPr>
        <w:t xml:space="preserve"> (C)</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hAnsi="Times New Roman" w:cs="Times New Roman" w:hint="eastAsia"/>
        </w:rPr>
        <w:t xml:space="preserve">N=3. </w:t>
      </w:r>
      <w:r>
        <w:rPr>
          <w:rFonts w:ascii="Times New Roman Regular" w:hAnsi="Times New Roman Regular" w:cs="Times New Roman Regular" w:hint="eastAsia"/>
          <w:szCs w:val="21"/>
        </w:rPr>
        <w:t>One-way ANOVA</w:t>
      </w:r>
      <w:r>
        <w:rPr>
          <w:rFonts w:ascii="Times New Roman Regular" w:hAnsi="Times New Roman Regular" w:cs="Times New Roman Regular" w:hint="eastAsia"/>
          <w:szCs w:val="21"/>
        </w:rPr>
        <w:t xml:space="preserve"> followed by Tukey's post hoc test was used to compare multiple </w:t>
      </w:r>
      <w:r>
        <w:rPr>
          <w:rFonts w:ascii="Times New Roman Regular" w:hAnsi="Times New Roman Regular" w:cs="Times New Roman Regular"/>
          <w:szCs w:val="21"/>
        </w:rPr>
        <w:t>groups. *</w:t>
      </w:r>
      <w:r>
        <w:rPr>
          <w:rFonts w:ascii="Times New Roman Regular" w:hAnsi="Times New Roman Regular" w:cs="Times New Roman Regular" w:hint="eastAsia"/>
          <w:szCs w:val="21"/>
        </w:rPr>
        <w:t xml:space="preserve"> p&lt;0.05, **p&lt;0.01, ***p&lt;0.005, **** p&lt;0.001</w:t>
      </w:r>
      <w:r>
        <w:rPr>
          <w:rFonts w:ascii="Times New Roman" w:hAnsi="Times New Roman" w:cs="Times New Roman" w:hint="eastAsia"/>
          <w:sz w:val="24"/>
        </w:rPr>
        <w:t xml:space="preserve">, ns indicates that there is no </w:t>
      </w:r>
      <w:r>
        <w:rPr>
          <w:rFonts w:ascii="Times New Roman" w:hAnsi="Times New Roman" w:cs="Times New Roman" w:hint="eastAsia"/>
          <w:sz w:val="24"/>
        </w:rPr>
        <w:t>significant difference between groups</w:t>
      </w:r>
      <w:r>
        <w:rPr>
          <w:rFonts w:ascii="Times New Roman Regular" w:hAnsi="Times New Roman Regular" w:cs="Times New Roman Regular" w:hint="eastAsia"/>
          <w:szCs w:val="21"/>
        </w:rPr>
        <w:t>.</w:t>
      </w:r>
    </w:p>
    <w:p w14:paraId="65C88B7D" w14:textId="77777777" w:rsidR="003E4C32" w:rsidRDefault="00285F77">
      <w:pPr>
        <w:spacing w:beforeLines="50" w:before="156" w:line="360" w:lineRule="auto"/>
        <w:rPr>
          <w:rFonts w:ascii="Times New Roman" w:hAnsi="Times New Roman" w:cs="Times New Roman"/>
        </w:rPr>
      </w:pPr>
      <w:r>
        <w:rPr>
          <w:rFonts w:ascii="Times New Roman" w:hAnsi="Times New Roman" w:cs="Times New Roman"/>
          <w:b/>
          <w:bCs/>
        </w:rPr>
        <w:t>Fig</w:t>
      </w:r>
      <w:r>
        <w:rPr>
          <w:rFonts w:ascii="Times New Roman" w:hAnsi="Times New Roman" w:cs="Times New Roman" w:hint="eastAsia"/>
          <w:b/>
          <w:bCs/>
        </w:rPr>
        <w:t>. S5</w:t>
      </w:r>
      <w:r>
        <w:rPr>
          <w:rFonts w:ascii="Times New Roman" w:hAnsi="Times New Roman" w:cs="Times New Roman"/>
          <w:b/>
          <w:bCs/>
        </w:rPr>
        <w:t xml:space="preserve"> </w:t>
      </w:r>
      <w:r>
        <w:rPr>
          <w:rFonts w:ascii="Times New Roman" w:hAnsi="Times New Roman" w:cs="Times New Roman" w:hint="eastAsia"/>
          <w:b/>
          <w:bCs/>
        </w:rPr>
        <w:t>Rice bran peptide</w:t>
      </w:r>
      <w:r>
        <w:rPr>
          <w:rFonts w:ascii="Times New Roman" w:hAnsi="Times New Roman" w:cs="Times New Roman"/>
          <w:b/>
          <w:bCs/>
        </w:rPr>
        <w:t xml:space="preserve"> improve the degree of endothelium-macrophage damage in the ox-LDL stimulated microenvironment.</w:t>
      </w:r>
      <w:r>
        <w:rPr>
          <w:rFonts w:ascii="Times New Roman" w:hAnsi="Times New Roman" w:cs="Times New Roman"/>
        </w:rPr>
        <w:t xml:space="preserve"> </w:t>
      </w:r>
    </w:p>
    <w:p w14:paraId="599C15BF" w14:textId="77777777" w:rsidR="003E4C32" w:rsidRDefault="00285F77">
      <w:pPr>
        <w:widowControl/>
        <w:numPr>
          <w:ilvl w:val="0"/>
          <w:numId w:val="1"/>
        </w:numPr>
        <w:spacing w:beforeLines="50" w:before="156" w:line="360" w:lineRule="auto"/>
        <w:jc w:val="left"/>
        <w:rPr>
          <w:rFonts w:ascii="Times New Roman" w:hAnsi="Times New Roman" w:cs="Times New Roman"/>
        </w:rPr>
      </w:pPr>
      <w:r>
        <w:rPr>
          <w:rFonts w:ascii="Times New Roman" w:hAnsi="Times New Roman" w:cs="Times New Roman"/>
        </w:rPr>
        <w:t xml:space="preserve">PMA-induced THP-1 cells </w:t>
      </w:r>
      <w:r>
        <w:rPr>
          <w:rFonts w:ascii="Times New Roman" w:hAnsi="Times New Roman" w:cs="Times New Roman"/>
          <w:szCs w:val="21"/>
        </w:rPr>
        <w:t>(1×10</w:t>
      </w:r>
      <w:r>
        <w:rPr>
          <w:rFonts w:ascii="Times New Roman" w:hAnsi="Times New Roman" w:cs="Times New Roman"/>
          <w:szCs w:val="21"/>
          <w:vertAlign w:val="superscript"/>
        </w:rPr>
        <w:t>6</w:t>
      </w:r>
      <w:r>
        <w:rPr>
          <w:rFonts w:ascii="Times New Roman" w:hAnsi="Times New Roman" w:cs="Times New Roman"/>
          <w:szCs w:val="21"/>
        </w:rPr>
        <w:t xml:space="preserve"> cells/well)</w:t>
      </w:r>
      <w:r>
        <w:rPr>
          <w:rFonts w:ascii="Times New Roman" w:hAnsi="Times New Roman" w:cs="Times New Roman" w:hint="eastAsia"/>
          <w:szCs w:val="21"/>
        </w:rPr>
        <w:t xml:space="preserve"> </w:t>
      </w:r>
      <w:r>
        <w:rPr>
          <w:rFonts w:ascii="Times New Roman" w:hAnsi="Times New Roman" w:cs="Times New Roman"/>
        </w:rPr>
        <w:t>co-cultured with HUVEC</w:t>
      </w:r>
      <w:r>
        <w:rPr>
          <w:rFonts w:ascii="Times New Roman" w:hAnsi="Times New Roman" w:cs="Times New Roman" w:hint="eastAsia"/>
        </w:rPr>
        <w:t xml:space="preserve"> </w:t>
      </w:r>
      <w:r>
        <w:rPr>
          <w:rFonts w:ascii="Times New Roman" w:hAnsi="Times New Roman" w:cs="Times New Roman"/>
          <w:szCs w:val="21"/>
        </w:rPr>
        <w:t>(8×10</w:t>
      </w:r>
      <w:r>
        <w:rPr>
          <w:rFonts w:ascii="Times New Roman" w:hAnsi="Times New Roman" w:cs="Times New Roman"/>
          <w:szCs w:val="21"/>
          <w:vertAlign w:val="superscript"/>
        </w:rPr>
        <w:t>4</w:t>
      </w:r>
      <w:r>
        <w:rPr>
          <w:rFonts w:ascii="Times New Roman" w:hAnsi="Times New Roman" w:cs="Times New Roman"/>
          <w:szCs w:val="21"/>
        </w:rPr>
        <w:t xml:space="preserve"> cells/well)</w:t>
      </w:r>
      <w:r>
        <w:rPr>
          <w:rFonts w:ascii="Times New Roman" w:hAnsi="Times New Roman" w:cs="Times New Roman" w:hint="eastAsia"/>
          <w:sz w:val="24"/>
        </w:rPr>
        <w:t xml:space="preserve"> </w:t>
      </w:r>
      <w:r>
        <w:rPr>
          <w:rFonts w:ascii="Times New Roman" w:hAnsi="Times New Roman" w:cs="Times New Roman"/>
        </w:rPr>
        <w:t xml:space="preserve">were treated with PBS, ox-LDL or ox-LDL+ </w:t>
      </w:r>
      <w:r>
        <w:rPr>
          <w:rFonts w:ascii="Times New Roman" w:hAnsi="Times New Roman" w:cs="Times New Roman" w:hint="eastAsia"/>
        </w:rPr>
        <w:t>rice bran peptide</w:t>
      </w:r>
      <w:r>
        <w:rPr>
          <w:rFonts w:ascii="Times New Roman" w:hAnsi="Times New Roman" w:cs="Times New Roman"/>
        </w:rPr>
        <w:t xml:space="preserve"> (25 </w:t>
      </w:r>
      <w:proofErr w:type="spellStart"/>
      <w:r>
        <w:rPr>
          <w:rFonts w:ascii="Times New Roman" w:hAnsi="Times New Roman" w:cs="Times New Roman"/>
        </w:rPr>
        <w:t>μg</w:t>
      </w:r>
      <w:proofErr w:type="spellEnd"/>
      <w:r>
        <w:rPr>
          <w:rFonts w:ascii="Times New Roman" w:hAnsi="Times New Roman" w:cs="Times New Roman"/>
        </w:rPr>
        <w:t xml:space="preserve">/mL KF-8+30 </w:t>
      </w:r>
      <w:proofErr w:type="spellStart"/>
      <w:r>
        <w:rPr>
          <w:rFonts w:ascii="Times New Roman" w:hAnsi="Times New Roman" w:cs="Times New Roman"/>
        </w:rPr>
        <w:t>μg</w:t>
      </w:r>
      <w:proofErr w:type="spellEnd"/>
      <w:r>
        <w:rPr>
          <w:rFonts w:ascii="Times New Roman" w:hAnsi="Times New Roman" w:cs="Times New Roman"/>
        </w:rPr>
        <w:t>/mL ox-LDL)</w:t>
      </w:r>
      <w:r>
        <w:rPr>
          <w:rFonts w:ascii="Times New Roman" w:hAnsi="Times New Roman" w:cs="Times New Roman" w:hint="eastAsia"/>
        </w:rPr>
        <w:t xml:space="preserve"> </w:t>
      </w:r>
      <w:r>
        <w:rPr>
          <w:rFonts w:ascii="Times New Roman" w:eastAsia="宋体" w:hAnsi="Times New Roman" w:cs="Times New Roman" w:hint="eastAsia"/>
          <w:szCs w:val="21"/>
        </w:rPr>
        <w:t>(HUVEC-H, macrophage-M)</w:t>
      </w:r>
      <w:r>
        <w:rPr>
          <w:rFonts w:ascii="Times New Roman" w:hAnsi="Times New Roman" w:cs="Times New Roman"/>
        </w:rPr>
        <w:t xml:space="preserve">. The expression levels of MCP-1, VCAM1 and ICAM1 genes and proteins were detected by </w:t>
      </w:r>
      <w:r>
        <w:rPr>
          <w:rFonts w:ascii="Times New Roman Regular" w:eastAsia="宋体" w:hAnsi="Times New Roman Regular" w:cs="Times New Roman Regular" w:hint="eastAsia"/>
          <w:szCs w:val="21"/>
        </w:rPr>
        <w:t>Western blotting</w:t>
      </w:r>
      <w:r>
        <w:rPr>
          <w:rFonts w:ascii="Times New Roman" w:hAnsi="Times New Roman" w:cs="Times New Roman"/>
        </w:rPr>
        <w:t xml:space="preserve"> and </w:t>
      </w:r>
      <w:proofErr w:type="spellStart"/>
      <w:r>
        <w:rPr>
          <w:rFonts w:ascii="Times New Roman" w:hAnsi="Times New Roman" w:cs="Times New Roman"/>
        </w:rPr>
        <w:t>qRT</w:t>
      </w:r>
      <w:proofErr w:type="spellEnd"/>
      <w:r>
        <w:rPr>
          <w:rFonts w:ascii="Times New Roman" w:hAnsi="Times New Roman" w:cs="Times New Roman"/>
        </w:rPr>
        <w:t>-PCR.</w:t>
      </w:r>
      <w:r>
        <w:rPr>
          <w:rFonts w:ascii="Times New Roman" w:hAnsi="Times New Roman" w:cs="Times New Roman" w:hint="eastAsia"/>
        </w:rPr>
        <w:t xml:space="preserve"> </w:t>
      </w:r>
      <w:r>
        <w:rPr>
          <w:rFonts w:ascii="Times New Roman" w:hAnsi="Times New Roman" w:cs="Times New Roman"/>
        </w:rPr>
        <w:t>The protein bands were quantitatively analyzed by Image J software. (B) The levels of inflammatory factors (IL-1β</w:t>
      </w:r>
      <w:r>
        <w:rPr>
          <w:rFonts w:ascii="Times New Roman" w:hAnsi="Times New Roman" w:cs="Times New Roman" w:hint="eastAsia"/>
        </w:rPr>
        <w:t xml:space="preserve">, </w:t>
      </w:r>
      <w:r>
        <w:rPr>
          <w:rFonts w:ascii="Times New Roman" w:hAnsi="Times New Roman" w:cs="Times New Roman"/>
        </w:rPr>
        <w:t xml:space="preserve">TNF-α and IL-6) in the co-cultured cell culture medium were detected by ELISA. (C) WB and </w:t>
      </w:r>
      <w:proofErr w:type="spellStart"/>
      <w:r>
        <w:rPr>
          <w:rFonts w:ascii="Times New Roman" w:hAnsi="Times New Roman" w:cs="Times New Roman"/>
        </w:rPr>
        <w:lastRenderedPageBreak/>
        <w:t>qRT</w:t>
      </w:r>
      <w:proofErr w:type="spellEnd"/>
      <w:r>
        <w:rPr>
          <w:rFonts w:ascii="Times New Roman" w:hAnsi="Times New Roman" w:cs="Times New Roman"/>
        </w:rPr>
        <w:t>-PCR were use</w:t>
      </w:r>
      <w:r>
        <w:rPr>
          <w:rFonts w:ascii="Times New Roman" w:hAnsi="Times New Roman" w:cs="Times New Roman"/>
        </w:rPr>
        <w:t>d to detect the gene and protein expression levels of inflammatory factors in the two cells.</w:t>
      </w:r>
      <w:r>
        <w:rPr>
          <w:rFonts w:ascii="Times New Roman" w:hAnsi="Times New Roman" w:cs="Times New Roman" w:hint="eastAsia"/>
        </w:rPr>
        <w:t xml:space="preserve"> N=3. </w:t>
      </w:r>
      <w:r>
        <w:rPr>
          <w:rFonts w:ascii="Times New Roman Regular" w:hAnsi="Times New Roman Regular" w:cs="Times New Roman Regular"/>
          <w:szCs w:val="21"/>
        </w:rPr>
        <w:t>A o</w:t>
      </w:r>
      <w:r>
        <w:rPr>
          <w:rFonts w:ascii="Times New Roman Regular" w:hAnsi="Times New Roman Regular" w:cs="Times New Roman Regular" w:hint="eastAsia"/>
          <w:szCs w:val="21"/>
        </w:rPr>
        <w:t xml:space="preserve">ne-way ANOVA followed by Tukey's post hoc test was used to compare multiple </w:t>
      </w:r>
      <w:r>
        <w:rPr>
          <w:rFonts w:ascii="Times New Roman Regular" w:hAnsi="Times New Roman Regular" w:cs="Times New Roman Regular"/>
          <w:szCs w:val="21"/>
        </w:rPr>
        <w:t>groups. *</w:t>
      </w:r>
      <w:r>
        <w:rPr>
          <w:rFonts w:ascii="Times New Roman Regular" w:hAnsi="Times New Roman Regular" w:cs="Times New Roman Regular" w:hint="eastAsia"/>
          <w:szCs w:val="21"/>
        </w:rPr>
        <w:t xml:space="preserve"> p&lt;0.05, **p&lt;0.01, *** p&lt;0.005, **** p&lt;0.001</w:t>
      </w:r>
      <w:r>
        <w:rPr>
          <w:rFonts w:ascii="Times New Roman" w:hAnsi="Times New Roman" w:cs="Times New Roman" w:hint="eastAsia"/>
          <w:sz w:val="24"/>
        </w:rPr>
        <w:t>, ns indicates that there is no significant difference between groups</w:t>
      </w:r>
      <w:r>
        <w:rPr>
          <w:rFonts w:ascii="Times New Roman Regular" w:hAnsi="Times New Roman Regular" w:cs="Times New Roman Regular" w:hint="eastAsia"/>
          <w:szCs w:val="21"/>
        </w:rPr>
        <w:t>.</w:t>
      </w:r>
    </w:p>
    <w:p w14:paraId="53FB2A56" w14:textId="77777777" w:rsidR="003E4C32" w:rsidRDefault="00285F77">
      <w:pPr>
        <w:widowControl/>
        <w:jc w:val="left"/>
        <w:rPr>
          <w:rFonts w:ascii="Times New Roman" w:hAnsi="Times New Roman" w:cs="Times New Roman"/>
        </w:rPr>
      </w:pPr>
      <w:r>
        <w:rPr>
          <w:rFonts w:ascii="Times New Roman" w:hAnsi="Times New Roman" w:cs="Times New Roman"/>
        </w:rPr>
        <w:br w:type="page"/>
      </w:r>
    </w:p>
    <w:p w14:paraId="6593F8EF" w14:textId="77777777" w:rsidR="003E4C32" w:rsidRDefault="00285F77">
      <w:pPr>
        <w:spacing w:beforeLines="100" w:before="312" w:afterLines="100" w:after="312" w:line="360" w:lineRule="auto"/>
        <w:rPr>
          <w:rFonts w:ascii="Times New Roman" w:hAnsi="Times New Roman" w:cs="Times New Roman"/>
          <w:sz w:val="24"/>
        </w:rPr>
      </w:pPr>
      <w:bookmarkStart w:id="3" w:name="OLE_LINK1"/>
      <w:bookmarkStart w:id="4" w:name="OLE_LINK7"/>
      <w:r>
        <w:rPr>
          <w:rFonts w:ascii="Times New Roman" w:hAnsi="Times New Roman" w:cs="Times New Roman" w:hint="eastAsia"/>
          <w:b/>
          <w:bCs/>
          <w:sz w:val="24"/>
        </w:rPr>
        <w:lastRenderedPageBreak/>
        <w:t xml:space="preserve">Supplementary </w:t>
      </w:r>
      <w:r>
        <w:rPr>
          <w:rStyle w:val="af0"/>
          <w:rFonts w:ascii="Times New Roman" w:eastAsia="方正书宋简体" w:hAnsi="Times New Roman" w:cs="Times New Roman"/>
          <w:b/>
          <w:bCs/>
          <w:sz w:val="24"/>
          <w:szCs w:val="24"/>
        </w:rPr>
        <w:t>Table</w:t>
      </w:r>
      <w:r>
        <w:rPr>
          <w:rFonts w:ascii="Times New Roman" w:hAnsi="Times New Roman" w:cs="Times New Roman"/>
          <w:b/>
          <w:bCs/>
          <w:sz w:val="24"/>
        </w:rPr>
        <w:t xml:space="preserve"> Legend</w:t>
      </w:r>
      <w:bookmarkEnd w:id="3"/>
      <w:bookmarkEnd w:id="4"/>
    </w:p>
    <w:p w14:paraId="78C1E4E7" w14:textId="77777777" w:rsidR="003E4C32" w:rsidRDefault="00285F77">
      <w:pPr>
        <w:spacing w:line="360" w:lineRule="auto"/>
        <w:rPr>
          <w:rFonts w:ascii="Times New Roman Regular" w:hAnsi="Times New Roman Regular" w:cs="Times New Roman Regular"/>
          <w:szCs w:val="21"/>
        </w:rPr>
      </w:pPr>
      <w:r>
        <w:rPr>
          <w:rFonts w:ascii="Times New Roman" w:hAnsi="Times New Roman" w:cs="Times New Roman"/>
          <w:szCs w:val="21"/>
        </w:rPr>
        <w:t xml:space="preserve">Table </w:t>
      </w:r>
      <w:r>
        <w:rPr>
          <w:rFonts w:ascii="Times New Roman" w:hAnsi="Times New Roman" w:cs="Times New Roman" w:hint="eastAsia"/>
          <w:szCs w:val="21"/>
        </w:rPr>
        <w:t>S1</w:t>
      </w:r>
      <w:r>
        <w:rPr>
          <w:rFonts w:ascii="Times New Roman" w:hAnsi="Times New Roman" w:cs="Times New Roman"/>
          <w:szCs w:val="21"/>
        </w:rPr>
        <w:t>.</w:t>
      </w:r>
      <w:r>
        <w:rPr>
          <w:rFonts w:ascii="Times New Roman" w:hAnsi="Times New Roman" w:cs="Times New Roman" w:hint="eastAsia"/>
          <w:szCs w:val="21"/>
        </w:rPr>
        <w:t xml:space="preserve"> Endpoints, covariates, and variables to be analyzed.</w:t>
      </w:r>
    </w:p>
    <w:p w14:paraId="41776A54" w14:textId="77777777" w:rsidR="003E4C32" w:rsidRDefault="00285F77">
      <w:pPr>
        <w:spacing w:line="360" w:lineRule="auto"/>
        <w:rPr>
          <w:rFonts w:ascii="Times New Roman Regular" w:hAnsi="Times New Roman Regular" w:cs="Times New Roman Regular"/>
          <w:szCs w:val="21"/>
        </w:rPr>
      </w:pPr>
      <w:r>
        <w:rPr>
          <w:rFonts w:ascii="Times New Roman" w:hAnsi="Times New Roman" w:cs="Times New Roman"/>
          <w:szCs w:val="21"/>
        </w:rPr>
        <w:t xml:space="preserve">Table </w:t>
      </w:r>
      <w:r>
        <w:rPr>
          <w:rFonts w:ascii="Times New Roman" w:hAnsi="Times New Roman" w:cs="Times New Roman" w:hint="eastAsia"/>
          <w:szCs w:val="21"/>
        </w:rPr>
        <w:t>S2</w:t>
      </w:r>
      <w:r>
        <w:rPr>
          <w:rFonts w:ascii="Times New Roman" w:hAnsi="Times New Roman" w:cs="Times New Roman"/>
          <w:szCs w:val="21"/>
        </w:rPr>
        <w:t xml:space="preserve">. </w:t>
      </w:r>
      <w:r>
        <w:rPr>
          <w:rFonts w:ascii="Times New Roman" w:hAnsi="Times New Roman" w:cs="Times New Roman" w:hint="eastAsia"/>
          <w:szCs w:val="21"/>
        </w:rPr>
        <w:t>Data source, definition and determination/calculation basis for endpoints and variable data.</w:t>
      </w:r>
    </w:p>
    <w:p w14:paraId="1D36EE76" w14:textId="77777777" w:rsidR="003E4C32" w:rsidRDefault="00285F77">
      <w:pPr>
        <w:autoSpaceDE w:val="0"/>
        <w:spacing w:line="360" w:lineRule="auto"/>
        <w:rPr>
          <w:rFonts w:ascii="Times New Roman" w:eastAsia="宋体" w:hAnsi="Times New Roman" w:cs="Times New Roman"/>
          <w:szCs w:val="21"/>
        </w:rPr>
      </w:pPr>
      <w:r>
        <w:rPr>
          <w:rFonts w:ascii="Times New Roman" w:hAnsi="Times New Roman"/>
          <w:szCs w:val="21"/>
        </w:rPr>
        <w:t xml:space="preserve">Table </w:t>
      </w:r>
      <w:r>
        <w:rPr>
          <w:rFonts w:ascii="Times New Roman" w:hAnsi="Times New Roman" w:hint="eastAsia"/>
          <w:szCs w:val="21"/>
        </w:rPr>
        <w:t>S3</w:t>
      </w:r>
      <w:r>
        <w:rPr>
          <w:rFonts w:ascii="Times New Roman" w:hAnsi="Times New Roman"/>
          <w:szCs w:val="21"/>
        </w:rPr>
        <w:t>. The sequences of the primers</w:t>
      </w:r>
      <w:r>
        <w:rPr>
          <w:rFonts w:ascii="Times New Roman" w:hAnsi="Times New Roman" w:hint="eastAsia"/>
          <w:szCs w:val="21"/>
        </w:rPr>
        <w:t>.</w:t>
      </w:r>
    </w:p>
    <w:p w14:paraId="5F66E574" w14:textId="77777777" w:rsidR="003E4C32" w:rsidRDefault="00285F77">
      <w:pPr>
        <w:spacing w:line="360" w:lineRule="auto"/>
        <w:rPr>
          <w:rFonts w:ascii="Times New Roman" w:hAnsi="Times New Roman"/>
          <w:szCs w:val="21"/>
        </w:rPr>
      </w:pPr>
      <w:r>
        <w:rPr>
          <w:rFonts w:ascii="Times New Roman" w:hAnsi="Times New Roman" w:hint="eastAsia"/>
          <w:szCs w:val="21"/>
        </w:rPr>
        <w:t xml:space="preserve">Table S4. </w:t>
      </w:r>
      <w:r>
        <w:rPr>
          <w:rFonts w:ascii="Times New Roman" w:hAnsi="Times New Roman"/>
          <w:szCs w:val="21"/>
        </w:rPr>
        <w:t>Baseline Characteristics of Study Participants from NHANES 20</w:t>
      </w:r>
      <w:r>
        <w:rPr>
          <w:rFonts w:ascii="Times New Roman" w:hAnsi="Times New Roman" w:hint="eastAsia"/>
          <w:szCs w:val="21"/>
        </w:rPr>
        <w:t>0</w:t>
      </w:r>
      <w:r>
        <w:rPr>
          <w:rFonts w:ascii="Times New Roman" w:hAnsi="Times New Roman"/>
          <w:szCs w:val="21"/>
        </w:rPr>
        <w:t>3–20</w:t>
      </w:r>
      <w:r>
        <w:rPr>
          <w:rFonts w:ascii="Times New Roman" w:hAnsi="Times New Roman" w:hint="eastAsia"/>
          <w:szCs w:val="21"/>
        </w:rPr>
        <w:t xml:space="preserve">20 </w:t>
      </w:r>
      <w:r>
        <w:rPr>
          <w:rFonts w:ascii="Times New Roman" w:hAnsi="Times New Roman"/>
          <w:szCs w:val="21"/>
        </w:rPr>
        <w:t>for lipid metabolism</w:t>
      </w:r>
      <w:r>
        <w:rPr>
          <w:rFonts w:ascii="Times New Roman" w:hAnsi="Times New Roman" w:hint="eastAsia"/>
          <w:szCs w:val="21"/>
        </w:rPr>
        <w:t>.</w:t>
      </w:r>
    </w:p>
    <w:p w14:paraId="097D8303" w14:textId="77777777" w:rsidR="003E4C32" w:rsidRDefault="00285F77">
      <w:pPr>
        <w:spacing w:line="360" w:lineRule="auto"/>
        <w:rPr>
          <w:rFonts w:ascii="Times New Roman" w:hAnsi="Times New Roman"/>
          <w:szCs w:val="21"/>
        </w:rPr>
      </w:pPr>
      <w:r>
        <w:rPr>
          <w:rFonts w:ascii="Times New Roman" w:hAnsi="Times New Roman"/>
          <w:szCs w:val="21"/>
        </w:rPr>
        <w:t xml:space="preserve">Table </w:t>
      </w:r>
      <w:r>
        <w:rPr>
          <w:rFonts w:ascii="Times New Roman" w:hAnsi="Times New Roman" w:hint="eastAsia"/>
          <w:szCs w:val="21"/>
        </w:rPr>
        <w:t>S5.</w:t>
      </w:r>
      <w:r>
        <w:rPr>
          <w:rFonts w:ascii="Times New Roman" w:hAnsi="Times New Roman"/>
          <w:szCs w:val="21"/>
        </w:rPr>
        <w:t xml:space="preserve"> Genetic instruments for lipoprotein metabolism disorder</w:t>
      </w:r>
      <w:r>
        <w:rPr>
          <w:rFonts w:ascii="Times New Roman" w:hAnsi="Times New Roman" w:hint="eastAsia"/>
          <w:szCs w:val="21"/>
        </w:rPr>
        <w:t>.</w:t>
      </w:r>
    </w:p>
    <w:p w14:paraId="2F17C4D6" w14:textId="77777777" w:rsidR="003E4C32" w:rsidRDefault="00285F77">
      <w:pPr>
        <w:spacing w:line="360" w:lineRule="auto"/>
        <w:rPr>
          <w:rFonts w:ascii="Times New Roman" w:hAnsi="Times New Roman" w:cs="Times New Roman"/>
          <w:szCs w:val="21"/>
        </w:rPr>
      </w:pPr>
      <w:r>
        <w:rPr>
          <w:rFonts w:ascii="Times New Roman" w:hAnsi="Times New Roman" w:cs="Times New Roman" w:hint="eastAsia"/>
          <w:szCs w:val="21"/>
        </w:rPr>
        <w:t xml:space="preserve">Table S6. STROBE-MR checklist of recommended items to address in </w:t>
      </w:r>
      <w:r w:rsidR="00A70D5D">
        <w:rPr>
          <w:rFonts w:ascii="Times New Roman" w:hAnsi="Times New Roman" w:cs="Times New Roman"/>
          <w:szCs w:val="21"/>
        </w:rPr>
        <w:t xml:space="preserve">the </w:t>
      </w:r>
      <w:r>
        <w:rPr>
          <w:rFonts w:ascii="Times New Roman" w:hAnsi="Times New Roman" w:cs="Times New Roman" w:hint="eastAsia"/>
          <w:szCs w:val="21"/>
        </w:rPr>
        <w:t xml:space="preserve">reports of </w:t>
      </w:r>
      <w:r w:rsidR="00A70D5D">
        <w:rPr>
          <w:rFonts w:ascii="Times New Roman" w:hAnsi="Times New Roman" w:cs="Times New Roman"/>
          <w:szCs w:val="21"/>
        </w:rPr>
        <w:t xml:space="preserve">the </w:t>
      </w:r>
      <w:r>
        <w:rPr>
          <w:rFonts w:ascii="Times New Roman" w:hAnsi="Times New Roman" w:cs="Times New Roman" w:hint="eastAsia"/>
          <w:szCs w:val="21"/>
        </w:rPr>
        <w:t xml:space="preserve">Mendelian </w:t>
      </w:r>
      <w:r>
        <w:rPr>
          <w:rFonts w:ascii="Times New Roman" w:hAnsi="Times New Roman" w:cs="Times New Roman" w:hint="eastAsia"/>
          <w:szCs w:val="21"/>
        </w:rPr>
        <w:t>randomization studies.</w:t>
      </w:r>
    </w:p>
    <w:p w14:paraId="3DE708CE" w14:textId="77777777" w:rsidR="003E4C32" w:rsidRDefault="00285F77">
      <w:pPr>
        <w:spacing w:line="360" w:lineRule="auto"/>
        <w:rPr>
          <w:rFonts w:ascii="Times New Roman" w:hAnsi="Times New Roman"/>
          <w:szCs w:val="21"/>
        </w:rPr>
      </w:pPr>
      <w:r>
        <w:rPr>
          <w:rFonts w:ascii="Times New Roman" w:hAnsi="Times New Roman" w:hint="eastAsia"/>
          <w:szCs w:val="21"/>
        </w:rPr>
        <w:t xml:space="preserve">Table S7. </w:t>
      </w:r>
      <w:r>
        <w:rPr>
          <w:rFonts w:ascii="Times New Roman" w:hAnsi="Times New Roman"/>
          <w:szCs w:val="21"/>
        </w:rPr>
        <w:t>Baseline Characteristics of Study Participants from NHANES 20</w:t>
      </w:r>
      <w:r>
        <w:rPr>
          <w:rFonts w:ascii="Times New Roman" w:hAnsi="Times New Roman" w:hint="eastAsia"/>
          <w:szCs w:val="21"/>
        </w:rPr>
        <w:t>0</w:t>
      </w:r>
      <w:r>
        <w:rPr>
          <w:rFonts w:ascii="Times New Roman" w:hAnsi="Times New Roman"/>
          <w:szCs w:val="21"/>
        </w:rPr>
        <w:t>3–20</w:t>
      </w:r>
      <w:r>
        <w:rPr>
          <w:rFonts w:ascii="Times New Roman" w:hAnsi="Times New Roman" w:hint="eastAsia"/>
          <w:szCs w:val="21"/>
        </w:rPr>
        <w:t xml:space="preserve">20 </w:t>
      </w:r>
      <w:r>
        <w:rPr>
          <w:rFonts w:ascii="Times New Roman" w:hAnsi="Times New Roman"/>
          <w:szCs w:val="21"/>
        </w:rPr>
        <w:t>for SII and SIR</w:t>
      </w:r>
      <w:r>
        <w:rPr>
          <w:rFonts w:ascii="Times New Roman" w:hAnsi="Times New Roman" w:hint="eastAsia"/>
          <w:szCs w:val="21"/>
        </w:rPr>
        <w:t>.</w:t>
      </w:r>
    </w:p>
    <w:p w14:paraId="6349901D" w14:textId="77777777" w:rsidR="003E4C32" w:rsidRDefault="00285F77">
      <w:pPr>
        <w:spacing w:line="360" w:lineRule="auto"/>
        <w:rPr>
          <w:rFonts w:ascii="Times New Roman" w:hAnsi="Times New Roman"/>
          <w:szCs w:val="21"/>
        </w:rPr>
      </w:pPr>
      <w:r>
        <w:rPr>
          <w:rFonts w:ascii="Times New Roman" w:hAnsi="Times New Roman" w:hint="eastAsia"/>
          <w:szCs w:val="21"/>
        </w:rPr>
        <w:t xml:space="preserve">Table S8. </w:t>
      </w:r>
      <w:r>
        <w:rPr>
          <w:rFonts w:ascii="Times New Roman" w:hAnsi="Times New Roman"/>
          <w:szCs w:val="21"/>
        </w:rPr>
        <w:t xml:space="preserve">Comparison of DII component scores between ASCVD patients and </w:t>
      </w:r>
      <w:proofErr w:type="gramStart"/>
      <w:r>
        <w:rPr>
          <w:rFonts w:ascii="Times New Roman" w:hAnsi="Times New Roman" w:hint="eastAsia"/>
          <w:szCs w:val="21"/>
        </w:rPr>
        <w:t>N</w:t>
      </w:r>
      <w:r>
        <w:rPr>
          <w:rFonts w:ascii="Times New Roman" w:hAnsi="Times New Roman"/>
          <w:szCs w:val="21"/>
        </w:rPr>
        <w:t>on-ASCVD</w:t>
      </w:r>
      <w:proofErr w:type="gramEnd"/>
      <w:r>
        <w:rPr>
          <w:rFonts w:ascii="Times New Roman" w:hAnsi="Times New Roman"/>
          <w:szCs w:val="21"/>
        </w:rPr>
        <w:t xml:space="preserve"> patients</w:t>
      </w:r>
      <w:r>
        <w:rPr>
          <w:rFonts w:ascii="Times New Roman" w:hAnsi="Times New Roman" w:hint="eastAsia"/>
          <w:szCs w:val="21"/>
        </w:rPr>
        <w:t>.</w:t>
      </w:r>
    </w:p>
    <w:p w14:paraId="182A9B1A" w14:textId="77777777" w:rsidR="003E4C32" w:rsidRDefault="00285F77">
      <w:pPr>
        <w:spacing w:line="360" w:lineRule="auto"/>
        <w:rPr>
          <w:rFonts w:ascii="Times New Roman" w:hAnsi="Times New Roman"/>
          <w:szCs w:val="21"/>
        </w:rPr>
      </w:pPr>
      <w:r>
        <w:rPr>
          <w:rFonts w:ascii="Times New Roman" w:hAnsi="Times New Roman" w:hint="eastAsia"/>
          <w:szCs w:val="21"/>
        </w:rPr>
        <w:t xml:space="preserve">Table S9. </w:t>
      </w:r>
      <w:r>
        <w:rPr>
          <w:rFonts w:ascii="Times New Roman" w:hAnsi="Times New Roman"/>
          <w:szCs w:val="21"/>
        </w:rPr>
        <w:t>Baseline Characteristics of Study Participants from NHANES 20</w:t>
      </w:r>
      <w:r>
        <w:rPr>
          <w:rFonts w:ascii="Times New Roman" w:hAnsi="Times New Roman" w:hint="eastAsia"/>
          <w:szCs w:val="21"/>
        </w:rPr>
        <w:t>0</w:t>
      </w:r>
      <w:r>
        <w:rPr>
          <w:rFonts w:ascii="Times New Roman" w:hAnsi="Times New Roman"/>
          <w:szCs w:val="21"/>
        </w:rPr>
        <w:t>3–20</w:t>
      </w:r>
      <w:r>
        <w:rPr>
          <w:rFonts w:ascii="Times New Roman" w:hAnsi="Times New Roman" w:hint="eastAsia"/>
          <w:szCs w:val="21"/>
        </w:rPr>
        <w:t xml:space="preserve">20 </w:t>
      </w:r>
      <w:r>
        <w:rPr>
          <w:rFonts w:ascii="Times New Roman" w:hAnsi="Times New Roman"/>
          <w:szCs w:val="21"/>
        </w:rPr>
        <w:t xml:space="preserve">for </w:t>
      </w:r>
      <w:r>
        <w:rPr>
          <w:rFonts w:ascii="Times New Roman" w:hAnsi="Times New Roman" w:hint="eastAsia"/>
          <w:szCs w:val="21"/>
        </w:rPr>
        <w:t>DII.</w:t>
      </w:r>
    </w:p>
    <w:p w14:paraId="358D03DF" w14:textId="77777777" w:rsidR="003E4C32" w:rsidRDefault="00285F77">
      <w:pPr>
        <w:spacing w:line="360" w:lineRule="auto"/>
        <w:rPr>
          <w:rFonts w:ascii="Times New Roman" w:eastAsia="宋体" w:hAnsi="Times New Roman" w:cs="Times New Roman"/>
          <w:szCs w:val="21"/>
        </w:rPr>
      </w:pPr>
      <w:r>
        <w:rPr>
          <w:rFonts w:ascii="Times New Roman" w:hAnsi="Times New Roman" w:cs="Times New Roman"/>
          <w:szCs w:val="21"/>
        </w:rPr>
        <w:t xml:space="preserve">Table </w:t>
      </w:r>
      <w:r>
        <w:rPr>
          <w:rFonts w:ascii="Times New Roman" w:hAnsi="Times New Roman" w:cs="Times New Roman" w:hint="eastAsia"/>
          <w:szCs w:val="21"/>
        </w:rPr>
        <w:t>S10.</w:t>
      </w:r>
      <w:r>
        <w:rPr>
          <w:rFonts w:ascii="Times New Roman" w:eastAsia="宋体" w:hAnsi="Times New Roman" w:cs="Times New Roman"/>
          <w:szCs w:val="21"/>
        </w:rPr>
        <w:t xml:space="preserve"> Molecular docking prediction results</w:t>
      </w:r>
      <w:r>
        <w:rPr>
          <w:rFonts w:ascii="Times New Roman" w:eastAsia="宋体" w:hAnsi="Times New Roman" w:cs="Times New Roman" w:hint="eastAsia"/>
          <w:szCs w:val="21"/>
        </w:rPr>
        <w:t>.</w:t>
      </w:r>
    </w:p>
    <w:p w14:paraId="7DDA4A2A" w14:textId="77777777" w:rsidR="003E4C32" w:rsidRDefault="003E4C32">
      <w:pPr>
        <w:rPr>
          <w:rFonts w:ascii="Times New Roman" w:hAnsi="Times New Roman" w:cs="Times New Roman"/>
        </w:rPr>
        <w:sectPr w:rsidR="003E4C32">
          <w:footerReference w:type="default" r:id="rId7"/>
          <w:pgSz w:w="11906" w:h="16838"/>
          <w:pgMar w:top="1440" w:right="1800" w:bottom="1440" w:left="1800" w:header="851" w:footer="992" w:gutter="0"/>
          <w:lnNumType w:countBy="1" w:restart="continuous"/>
          <w:cols w:space="425"/>
          <w:docGrid w:type="lines" w:linePitch="312"/>
        </w:sectPr>
      </w:pPr>
    </w:p>
    <w:p w14:paraId="3A5C2A64" w14:textId="77777777" w:rsidR="003E4C32" w:rsidRDefault="00285F77">
      <w:pPr>
        <w:spacing w:line="360" w:lineRule="auto"/>
      </w:pPr>
      <w:r>
        <w:rPr>
          <w:noProof/>
        </w:rPr>
        <w:lastRenderedPageBreak/>
        <w:drawing>
          <wp:inline distT="0" distB="0" distL="0" distR="0" wp14:anchorId="59991FB7" wp14:editId="626283A0">
            <wp:extent cx="5271770" cy="5575935"/>
            <wp:effectExtent l="0" t="0" r="5080" b="5715"/>
            <wp:docPr id="18149129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912979"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1770" cy="5575935"/>
                    </a:xfrm>
                    <a:prstGeom prst="rect">
                      <a:avLst/>
                    </a:prstGeom>
                    <a:noFill/>
                    <a:ln>
                      <a:noFill/>
                    </a:ln>
                  </pic:spPr>
                </pic:pic>
              </a:graphicData>
            </a:graphic>
          </wp:inline>
        </w:drawing>
      </w:r>
    </w:p>
    <w:p w14:paraId="7CD2FEFD" w14:textId="77777777" w:rsidR="003E4C32" w:rsidRDefault="00285F77">
      <w:pPr>
        <w:spacing w:line="360" w:lineRule="auto"/>
        <w:rPr>
          <w:rFonts w:ascii="Times New Roman" w:hAnsi="Times New Roman"/>
          <w:b/>
          <w:bCs/>
          <w:color w:val="000000" w:themeColor="text1"/>
          <w:szCs w:val="21"/>
        </w:rPr>
        <w:sectPr w:rsidR="003E4C32">
          <w:footerReference w:type="default" r:id="rId9"/>
          <w:pgSz w:w="11906" w:h="16838"/>
          <w:pgMar w:top="1440" w:right="1800" w:bottom="1440" w:left="1800" w:header="851" w:footer="992" w:gutter="0"/>
          <w:lnNumType w:countBy="1" w:restart="continuous"/>
          <w:cols w:space="425"/>
          <w:docGrid w:type="lines" w:linePitch="312"/>
        </w:sectPr>
      </w:pPr>
      <w:r>
        <w:rPr>
          <w:rFonts w:ascii="Times New Roman" w:hAnsi="Times New Roman"/>
          <w:b/>
          <w:bCs/>
          <w:color w:val="000000" w:themeColor="text1"/>
          <w:szCs w:val="21"/>
        </w:rPr>
        <w:t xml:space="preserve">Fig. </w:t>
      </w:r>
      <w:r>
        <w:rPr>
          <w:rFonts w:ascii="Times New Roman" w:hAnsi="Times New Roman" w:hint="eastAsia"/>
          <w:b/>
          <w:bCs/>
          <w:color w:val="000000" w:themeColor="text1"/>
          <w:szCs w:val="21"/>
        </w:rPr>
        <w:t>S1</w:t>
      </w:r>
      <w:r>
        <w:rPr>
          <w:rFonts w:ascii="Times New Roman" w:hAnsi="Times New Roman"/>
          <w:b/>
          <w:bCs/>
          <w:color w:val="000000" w:themeColor="text1"/>
          <w:szCs w:val="21"/>
        </w:rPr>
        <w:t xml:space="preserve"> </w:t>
      </w:r>
      <w:r>
        <w:rPr>
          <w:rFonts w:ascii="Times New Roman" w:hAnsi="Times New Roman"/>
          <w:color w:val="000000" w:themeColor="text1"/>
          <w:szCs w:val="21"/>
        </w:rPr>
        <w:t>Subgroup analysis of</w:t>
      </w:r>
      <w:r w:rsidR="00A70D5D">
        <w:rPr>
          <w:rFonts w:ascii="Times New Roman" w:hAnsi="Times New Roman"/>
          <w:color w:val="000000" w:themeColor="text1"/>
          <w:szCs w:val="21"/>
        </w:rPr>
        <w:t xml:space="preserve"> the</w:t>
      </w:r>
      <w:r>
        <w:rPr>
          <w:rFonts w:ascii="Times New Roman" w:hAnsi="Times New Roman"/>
          <w:color w:val="000000" w:themeColor="text1"/>
          <w:szCs w:val="21"/>
        </w:rPr>
        <w:t xml:space="preserve"> associations between lipid metabolism, inflammatory factors and ASCVD</w:t>
      </w:r>
      <w:r>
        <w:rPr>
          <w:rFonts w:ascii="Times New Roman" w:hAnsi="Times New Roman" w:hint="eastAsia"/>
          <w:color w:val="000000" w:themeColor="text1"/>
          <w:szCs w:val="21"/>
        </w:rPr>
        <w:t>.</w:t>
      </w:r>
      <w:r>
        <w:rPr>
          <w:rFonts w:ascii="Times New Roman" w:hAnsi="Times New Roman" w:hint="eastAsia"/>
          <w:b/>
          <w:bCs/>
          <w:color w:val="000000" w:themeColor="text1"/>
          <w:szCs w:val="21"/>
        </w:rPr>
        <w:t xml:space="preserve"> </w:t>
      </w:r>
    </w:p>
    <w:p w14:paraId="458D26BF" w14:textId="77777777" w:rsidR="003E4C32" w:rsidRDefault="00285F77">
      <w:pPr>
        <w:spacing w:line="360" w:lineRule="auto"/>
        <w:rPr>
          <w:rFonts w:ascii="Times New Roman" w:hAnsi="Times New Roman"/>
          <w:b/>
          <w:bCs/>
          <w:color w:val="000000" w:themeColor="text1"/>
          <w:szCs w:val="21"/>
        </w:rPr>
      </w:pPr>
      <w:r>
        <w:rPr>
          <w:rFonts w:ascii="Times New Roman" w:hAnsi="Times New Roman" w:hint="eastAsia"/>
          <w:b/>
          <w:bCs/>
          <w:noProof/>
          <w:color w:val="000000" w:themeColor="text1"/>
          <w:szCs w:val="21"/>
        </w:rPr>
        <w:lastRenderedPageBreak/>
        <w:drawing>
          <wp:inline distT="0" distB="0" distL="114300" distR="114300" wp14:anchorId="78606A49" wp14:editId="25DA7891">
            <wp:extent cx="5267960" cy="5773420"/>
            <wp:effectExtent l="0" t="0" r="15240" b="17780"/>
            <wp:docPr id="1" name="图片 1" descr="Figure 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igure S2"/>
                    <pic:cNvPicPr>
                      <a:picLocks noChangeAspect="1"/>
                    </pic:cNvPicPr>
                  </pic:nvPicPr>
                  <pic:blipFill>
                    <a:blip r:embed="rId10"/>
                    <a:stretch>
                      <a:fillRect/>
                    </a:stretch>
                  </pic:blipFill>
                  <pic:spPr>
                    <a:xfrm>
                      <a:off x="0" y="0"/>
                      <a:ext cx="5267960" cy="5773420"/>
                    </a:xfrm>
                    <a:prstGeom prst="rect">
                      <a:avLst/>
                    </a:prstGeom>
                  </pic:spPr>
                </pic:pic>
              </a:graphicData>
            </a:graphic>
          </wp:inline>
        </w:drawing>
      </w:r>
    </w:p>
    <w:p w14:paraId="53144A86" w14:textId="516948F9" w:rsidR="003E4C32" w:rsidRDefault="00285F77">
      <w:pPr>
        <w:spacing w:line="360" w:lineRule="auto"/>
        <w:rPr>
          <w:rFonts w:ascii="Times New Roman" w:hAnsi="Times New Roman"/>
          <w:b/>
          <w:bCs/>
          <w:color w:val="000000" w:themeColor="text1"/>
          <w:szCs w:val="21"/>
        </w:rPr>
        <w:sectPr w:rsidR="003E4C32">
          <w:pgSz w:w="11906" w:h="16838"/>
          <w:pgMar w:top="1440" w:right="1800" w:bottom="1440" w:left="1800" w:header="851" w:footer="992" w:gutter="0"/>
          <w:lnNumType w:countBy="1" w:restart="continuous"/>
          <w:cols w:space="425"/>
          <w:docGrid w:type="lines" w:linePitch="312"/>
        </w:sectPr>
      </w:pPr>
      <w:r>
        <w:rPr>
          <w:rFonts w:ascii="Times New Roman" w:hAnsi="Times New Roman"/>
          <w:b/>
          <w:bCs/>
          <w:color w:val="000000" w:themeColor="text1"/>
          <w:sz w:val="24"/>
        </w:rPr>
        <w:t xml:space="preserve">Fig. </w:t>
      </w:r>
      <w:r>
        <w:rPr>
          <w:rFonts w:ascii="Times New Roman" w:hAnsi="Times New Roman" w:hint="eastAsia"/>
          <w:b/>
          <w:bCs/>
          <w:color w:val="000000" w:themeColor="text1"/>
          <w:sz w:val="24"/>
        </w:rPr>
        <w:t>S2</w:t>
      </w:r>
      <w:r>
        <w:rPr>
          <w:rFonts w:ascii="Times New Roman" w:hAnsi="Times New Roman"/>
          <w:b/>
          <w:bCs/>
          <w:color w:val="000000" w:themeColor="text1"/>
          <w:sz w:val="24"/>
        </w:rPr>
        <w:t xml:space="preserve"> </w:t>
      </w:r>
      <w:r>
        <w:rPr>
          <w:rFonts w:ascii="Times New Roman" w:hAnsi="Times New Roman"/>
          <w:color w:val="000000" w:themeColor="text1"/>
          <w:sz w:val="24"/>
        </w:rPr>
        <w:t xml:space="preserve">Rice bran peptide </w:t>
      </w:r>
      <w:r w:rsidR="00A70D5D">
        <w:rPr>
          <w:rFonts w:ascii="Times New Roman" w:hAnsi="Times New Roman"/>
          <w:color w:val="000000" w:themeColor="text1"/>
          <w:sz w:val="24"/>
        </w:rPr>
        <w:t xml:space="preserve">improves </w:t>
      </w:r>
      <w:r>
        <w:rPr>
          <w:rFonts w:ascii="Times New Roman" w:hAnsi="Times New Roman"/>
          <w:color w:val="000000" w:themeColor="text1"/>
          <w:sz w:val="24"/>
        </w:rPr>
        <w:t xml:space="preserve">the level of </w:t>
      </w:r>
      <w:r>
        <w:rPr>
          <w:rFonts w:ascii="Times New Roman" w:hAnsi="Times New Roman" w:hint="eastAsia"/>
          <w:color w:val="000000" w:themeColor="text1"/>
          <w:sz w:val="24"/>
        </w:rPr>
        <w:t>ox</w:t>
      </w:r>
      <w:r>
        <w:rPr>
          <w:rFonts w:ascii="Times New Roman" w:hAnsi="Times New Roman"/>
          <w:color w:val="000000" w:themeColor="text1"/>
          <w:sz w:val="24"/>
        </w:rPr>
        <w:t>-LDL-induced endothelial cell inflammation</w:t>
      </w:r>
      <w:r>
        <w:rPr>
          <w:rFonts w:ascii="Times New Roman" w:hAnsi="Times New Roman" w:hint="eastAsia"/>
          <w:color w:val="000000" w:themeColor="text1"/>
          <w:sz w:val="24"/>
        </w:rPr>
        <w:t>.</w:t>
      </w:r>
    </w:p>
    <w:p w14:paraId="4C7BC80D" w14:textId="77777777" w:rsidR="003E4C32" w:rsidRDefault="00285F77">
      <w:pPr>
        <w:spacing w:line="360" w:lineRule="auto"/>
        <w:rPr>
          <w:rFonts w:ascii="Times New Roman" w:hAnsi="Times New Roman"/>
          <w:b/>
          <w:bCs/>
          <w:color w:val="000000" w:themeColor="text1"/>
          <w:szCs w:val="21"/>
        </w:rPr>
      </w:pPr>
      <w:r>
        <w:rPr>
          <w:rFonts w:ascii="Times New Roman" w:hAnsi="Times New Roman" w:hint="eastAsia"/>
          <w:b/>
          <w:bCs/>
          <w:noProof/>
          <w:color w:val="000000" w:themeColor="text1"/>
          <w:szCs w:val="21"/>
        </w:rPr>
        <w:lastRenderedPageBreak/>
        <w:drawing>
          <wp:inline distT="0" distB="0" distL="114300" distR="114300" wp14:anchorId="49502ADE" wp14:editId="23895879">
            <wp:extent cx="5271770" cy="6764020"/>
            <wp:effectExtent l="0" t="0" r="11430" b="17780"/>
            <wp:docPr id="2" name="图片 2" descr="Figure 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 S3"/>
                    <pic:cNvPicPr>
                      <a:picLocks noChangeAspect="1"/>
                    </pic:cNvPicPr>
                  </pic:nvPicPr>
                  <pic:blipFill>
                    <a:blip r:embed="rId11"/>
                    <a:stretch>
                      <a:fillRect/>
                    </a:stretch>
                  </pic:blipFill>
                  <pic:spPr>
                    <a:xfrm>
                      <a:off x="0" y="0"/>
                      <a:ext cx="5271770" cy="6764020"/>
                    </a:xfrm>
                    <a:prstGeom prst="rect">
                      <a:avLst/>
                    </a:prstGeom>
                  </pic:spPr>
                </pic:pic>
              </a:graphicData>
            </a:graphic>
          </wp:inline>
        </w:drawing>
      </w:r>
    </w:p>
    <w:p w14:paraId="43B67E9A" w14:textId="77777777" w:rsidR="003E4C32" w:rsidRDefault="00285F77">
      <w:pPr>
        <w:spacing w:line="360" w:lineRule="auto"/>
        <w:rPr>
          <w:rFonts w:ascii="Times New Roman" w:hAnsi="Times New Roman"/>
          <w:color w:val="000000" w:themeColor="text1"/>
          <w:szCs w:val="21"/>
        </w:rPr>
        <w:sectPr w:rsidR="003E4C32">
          <w:pgSz w:w="11906" w:h="16838"/>
          <w:pgMar w:top="1440" w:right="1800" w:bottom="1440" w:left="1800" w:header="851" w:footer="992" w:gutter="0"/>
          <w:lnNumType w:countBy="1" w:restart="continuous"/>
          <w:cols w:space="425"/>
          <w:docGrid w:type="lines" w:linePitch="312"/>
        </w:sectPr>
      </w:pPr>
      <w:r>
        <w:rPr>
          <w:rFonts w:ascii="Times New Roman Bold" w:hAnsi="Times New Roman Bold" w:cs="Times New Roman Bold"/>
          <w:b/>
          <w:color w:val="000000" w:themeColor="text1"/>
          <w:szCs w:val="21"/>
        </w:rPr>
        <w:t xml:space="preserve">Fig. </w:t>
      </w:r>
      <w:r>
        <w:rPr>
          <w:rFonts w:ascii="Times New Roman Bold" w:hAnsi="Times New Roman Bold" w:cs="Times New Roman Bold" w:hint="eastAsia"/>
          <w:b/>
          <w:color w:val="000000" w:themeColor="text1"/>
          <w:szCs w:val="21"/>
        </w:rPr>
        <w:t>S3</w:t>
      </w:r>
      <w:r>
        <w:rPr>
          <w:rFonts w:ascii="Times New Roman" w:hAnsi="Times New Roman"/>
          <w:b/>
          <w:color w:val="000000" w:themeColor="text1"/>
          <w:szCs w:val="21"/>
        </w:rPr>
        <w:t xml:space="preserve"> </w:t>
      </w:r>
      <w:r>
        <w:rPr>
          <w:rFonts w:ascii="Times New Roman" w:hAnsi="Times New Roman"/>
          <w:color w:val="000000" w:themeColor="text1"/>
          <w:szCs w:val="21"/>
        </w:rPr>
        <w:t xml:space="preserve">Effect of </w:t>
      </w:r>
      <w:r>
        <w:rPr>
          <w:rFonts w:ascii="Times New Roman" w:hAnsi="Times New Roman" w:hint="eastAsia"/>
          <w:color w:val="000000" w:themeColor="text1"/>
          <w:szCs w:val="21"/>
        </w:rPr>
        <w:t xml:space="preserve">rice bran </w:t>
      </w:r>
      <w:r>
        <w:rPr>
          <w:rFonts w:ascii="Times New Roman" w:hAnsi="Times New Roman" w:hint="eastAsia"/>
          <w:color w:val="000000" w:themeColor="text1"/>
          <w:szCs w:val="21"/>
        </w:rPr>
        <w:t>peptide</w:t>
      </w:r>
      <w:r>
        <w:rPr>
          <w:rFonts w:ascii="Times New Roman" w:hAnsi="Times New Roman"/>
          <w:color w:val="000000" w:themeColor="text1"/>
          <w:szCs w:val="21"/>
        </w:rPr>
        <w:t xml:space="preserve"> on </w:t>
      </w:r>
      <w:r w:rsidR="00A70D5D">
        <w:rPr>
          <w:rFonts w:ascii="Times New Roman" w:hAnsi="Times New Roman"/>
          <w:color w:val="000000" w:themeColor="text1"/>
          <w:szCs w:val="21"/>
        </w:rPr>
        <w:t xml:space="preserve">the </w:t>
      </w:r>
      <w:r>
        <w:rPr>
          <w:rFonts w:ascii="Times New Roman" w:hAnsi="Times New Roman"/>
          <w:color w:val="000000" w:themeColor="text1"/>
          <w:szCs w:val="21"/>
        </w:rPr>
        <w:t>ox-LDL-stimulated endothelial cell</w:t>
      </w:r>
      <w:r>
        <w:rPr>
          <w:rFonts w:ascii="Times New Roman" w:hAnsi="Times New Roman" w:hint="eastAsia"/>
          <w:color w:val="000000" w:themeColor="text1"/>
          <w:szCs w:val="21"/>
        </w:rPr>
        <w:t xml:space="preserve"> </w:t>
      </w:r>
      <w:r>
        <w:rPr>
          <w:rFonts w:ascii="Times New Roman" w:hAnsi="Times New Roman"/>
          <w:color w:val="000000" w:themeColor="text1"/>
          <w:szCs w:val="21"/>
        </w:rPr>
        <w:t>function.</w:t>
      </w:r>
    </w:p>
    <w:p w14:paraId="4B23B8A8" w14:textId="77777777" w:rsidR="003E4C32" w:rsidRDefault="00285F77">
      <w:pPr>
        <w:spacing w:line="360" w:lineRule="auto"/>
        <w:rPr>
          <w:rFonts w:ascii="Times New Roman" w:hAnsi="Times New Roman"/>
          <w:color w:val="000000" w:themeColor="text1"/>
          <w:szCs w:val="21"/>
        </w:rPr>
      </w:pPr>
      <w:r>
        <w:rPr>
          <w:rFonts w:ascii="Times New Roman" w:hAnsi="Times New Roman"/>
          <w:b/>
          <w:noProof/>
          <w:sz w:val="24"/>
        </w:rPr>
        <w:lastRenderedPageBreak/>
        <w:drawing>
          <wp:inline distT="0" distB="0" distL="0" distR="0" wp14:anchorId="6713DAEB" wp14:editId="7FC255B7">
            <wp:extent cx="5267325" cy="6724650"/>
            <wp:effectExtent l="0" t="0" r="15875" b="6350"/>
            <wp:docPr id="855021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02150" name="图片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67325" cy="6724650"/>
                    </a:xfrm>
                    <a:prstGeom prst="rect">
                      <a:avLst/>
                    </a:prstGeom>
                    <a:noFill/>
                    <a:ln>
                      <a:noFill/>
                    </a:ln>
                  </pic:spPr>
                </pic:pic>
              </a:graphicData>
            </a:graphic>
          </wp:inline>
        </w:drawing>
      </w:r>
    </w:p>
    <w:p w14:paraId="346FCF49" w14:textId="4F215D63" w:rsidR="003E4C32" w:rsidRDefault="00285F77">
      <w:pPr>
        <w:spacing w:line="360" w:lineRule="auto"/>
        <w:rPr>
          <w:rFonts w:ascii="Times New Roman" w:hAnsi="Times New Roman"/>
          <w:color w:val="000000" w:themeColor="text1"/>
          <w:szCs w:val="21"/>
        </w:rPr>
        <w:sectPr w:rsidR="003E4C32">
          <w:pgSz w:w="11906" w:h="16838"/>
          <w:pgMar w:top="1440" w:right="1800" w:bottom="1440" w:left="1800" w:header="851" w:footer="992" w:gutter="0"/>
          <w:lnNumType w:countBy="1" w:restart="continuous"/>
          <w:cols w:space="425"/>
          <w:docGrid w:type="lines" w:linePitch="312"/>
        </w:sectPr>
      </w:pPr>
      <w:r>
        <w:rPr>
          <w:rFonts w:ascii="Times New Roman Bold" w:hAnsi="Times New Roman Bold" w:cs="Times New Roman Bold"/>
          <w:b/>
          <w:bCs/>
          <w:color w:val="000000" w:themeColor="text1"/>
          <w:sz w:val="24"/>
        </w:rPr>
        <w:t>Fig. S4</w:t>
      </w:r>
      <w:r>
        <w:rPr>
          <w:rFonts w:ascii="Times New Roman" w:hAnsi="Times New Roman" w:hint="eastAsia"/>
          <w:color w:val="000000" w:themeColor="text1"/>
          <w:szCs w:val="21"/>
        </w:rPr>
        <w:t xml:space="preserve"> Rice bran peptide </w:t>
      </w:r>
      <w:r w:rsidR="00A70D5D">
        <w:rPr>
          <w:rFonts w:ascii="Times New Roman" w:hAnsi="Times New Roman" w:hint="eastAsia"/>
          <w:color w:val="000000" w:themeColor="text1"/>
          <w:szCs w:val="21"/>
        </w:rPr>
        <w:t>regulat</w:t>
      </w:r>
      <w:r w:rsidR="00A70D5D">
        <w:rPr>
          <w:rFonts w:ascii="Times New Roman" w:hAnsi="Times New Roman"/>
          <w:color w:val="000000" w:themeColor="text1"/>
          <w:szCs w:val="21"/>
        </w:rPr>
        <w:t>es the</w:t>
      </w:r>
      <w:r w:rsidR="00A70D5D">
        <w:rPr>
          <w:rFonts w:ascii="Times New Roman" w:hAnsi="Times New Roman" w:hint="eastAsia"/>
          <w:color w:val="000000" w:themeColor="text1"/>
          <w:szCs w:val="21"/>
        </w:rPr>
        <w:t xml:space="preserve"> </w:t>
      </w:r>
      <w:r>
        <w:rPr>
          <w:rFonts w:ascii="Times New Roman" w:hAnsi="Times New Roman" w:hint="eastAsia"/>
          <w:color w:val="000000" w:themeColor="text1"/>
          <w:szCs w:val="21"/>
        </w:rPr>
        <w:t>levels of scavenger receptors and inflammatory factors in macrophages.</w:t>
      </w:r>
    </w:p>
    <w:p w14:paraId="406FFD95" w14:textId="77777777" w:rsidR="003E4C32" w:rsidRDefault="00285F77">
      <w:pPr>
        <w:spacing w:line="360" w:lineRule="auto"/>
        <w:rPr>
          <w:rFonts w:ascii="Times New Roman" w:hAnsi="Times New Roman"/>
          <w:color w:val="000000" w:themeColor="text1"/>
          <w:szCs w:val="21"/>
        </w:rPr>
      </w:pPr>
      <w:r>
        <w:rPr>
          <w:rFonts w:ascii="Times New Roman" w:hAnsi="Times New Roman" w:hint="eastAsia"/>
          <w:noProof/>
          <w:color w:val="000000" w:themeColor="text1"/>
          <w:szCs w:val="21"/>
        </w:rPr>
        <w:lastRenderedPageBreak/>
        <w:drawing>
          <wp:inline distT="0" distB="0" distL="114300" distR="114300" wp14:anchorId="5D5F4058" wp14:editId="2A345B58">
            <wp:extent cx="5273040" cy="4505960"/>
            <wp:effectExtent l="0" t="0" r="10160" b="15240"/>
            <wp:docPr id="3" name="图片 3" descr="Figure 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ure S5"/>
                    <pic:cNvPicPr>
                      <a:picLocks noChangeAspect="1"/>
                    </pic:cNvPicPr>
                  </pic:nvPicPr>
                  <pic:blipFill>
                    <a:blip r:embed="rId13"/>
                    <a:stretch>
                      <a:fillRect/>
                    </a:stretch>
                  </pic:blipFill>
                  <pic:spPr>
                    <a:xfrm>
                      <a:off x="0" y="0"/>
                      <a:ext cx="5273040" cy="4505960"/>
                    </a:xfrm>
                    <a:prstGeom prst="rect">
                      <a:avLst/>
                    </a:prstGeom>
                  </pic:spPr>
                </pic:pic>
              </a:graphicData>
            </a:graphic>
          </wp:inline>
        </w:drawing>
      </w:r>
    </w:p>
    <w:p w14:paraId="236023B5" w14:textId="4E086C24" w:rsidR="003E4C32" w:rsidRDefault="00285F77">
      <w:pPr>
        <w:spacing w:line="360" w:lineRule="auto"/>
        <w:rPr>
          <w:rFonts w:ascii="Times New Roman" w:hAnsi="Times New Roman"/>
          <w:color w:val="000000" w:themeColor="text1"/>
          <w:szCs w:val="21"/>
        </w:rPr>
        <w:sectPr w:rsidR="003E4C32">
          <w:pgSz w:w="11906" w:h="16838"/>
          <w:pgMar w:top="1440" w:right="1800" w:bottom="1440" w:left="1800" w:header="851" w:footer="992" w:gutter="0"/>
          <w:lnNumType w:countBy="1" w:restart="continuous"/>
          <w:cols w:space="425"/>
          <w:docGrid w:type="lines" w:linePitch="312"/>
        </w:sectPr>
      </w:pPr>
      <w:r>
        <w:rPr>
          <w:rFonts w:ascii="Times New Roman Bold" w:hAnsi="Times New Roman Bold" w:cs="Times New Roman Bold"/>
          <w:b/>
          <w:bCs/>
          <w:color w:val="000000" w:themeColor="text1"/>
          <w:szCs w:val="21"/>
        </w:rPr>
        <w:t>Fig. S5</w:t>
      </w:r>
      <w:r>
        <w:rPr>
          <w:rFonts w:ascii="Times New Roman" w:hAnsi="Times New Roman" w:hint="eastAsia"/>
          <w:color w:val="000000" w:themeColor="text1"/>
          <w:szCs w:val="21"/>
        </w:rPr>
        <w:t xml:space="preserve"> Rice bran peptide </w:t>
      </w:r>
      <w:r w:rsidR="00A70D5D">
        <w:rPr>
          <w:rFonts w:ascii="Times New Roman" w:hAnsi="Times New Roman" w:hint="eastAsia"/>
          <w:color w:val="000000" w:themeColor="text1"/>
          <w:szCs w:val="21"/>
        </w:rPr>
        <w:t>improv</w:t>
      </w:r>
      <w:r w:rsidR="00A70D5D">
        <w:rPr>
          <w:rFonts w:ascii="Times New Roman" w:hAnsi="Times New Roman"/>
          <w:color w:val="000000" w:themeColor="text1"/>
          <w:szCs w:val="21"/>
        </w:rPr>
        <w:t>es</w:t>
      </w:r>
      <w:r w:rsidR="00A70D5D">
        <w:rPr>
          <w:rFonts w:ascii="Times New Roman" w:hAnsi="Times New Roman" w:hint="eastAsia"/>
          <w:color w:val="000000" w:themeColor="text1"/>
          <w:szCs w:val="21"/>
        </w:rPr>
        <w:t xml:space="preserve"> </w:t>
      </w:r>
      <w:r>
        <w:rPr>
          <w:rFonts w:ascii="Times New Roman" w:hAnsi="Times New Roman" w:hint="eastAsia"/>
          <w:color w:val="000000" w:themeColor="text1"/>
          <w:szCs w:val="21"/>
        </w:rPr>
        <w:t>the degree of endothelium-macrophage damage in the ox-LDL stimulated microenvironment.</w:t>
      </w:r>
    </w:p>
    <w:p w14:paraId="3A46A3C8" w14:textId="77777777" w:rsidR="003E4C32" w:rsidRDefault="00285F77">
      <w:pPr>
        <w:spacing w:line="360" w:lineRule="auto"/>
        <w:rPr>
          <w:rFonts w:ascii="Times New Roman" w:hAnsi="Times New Roman" w:cs="Times New Roman"/>
          <w:b/>
          <w:bCs/>
          <w:szCs w:val="21"/>
        </w:rPr>
      </w:pPr>
      <w:r>
        <w:rPr>
          <w:rFonts w:ascii="Times New Roman" w:hAnsi="Times New Roman" w:cs="Times New Roman"/>
          <w:b/>
          <w:bCs/>
          <w:szCs w:val="21"/>
        </w:rPr>
        <w:lastRenderedPageBreak/>
        <w:t>Table S1. Endpoints, covariates, and variables to be analyzed.</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1"/>
        <w:gridCol w:w="5839"/>
      </w:tblGrid>
      <w:tr w:rsidR="003E4C32" w14:paraId="2CD3DBE6" w14:textId="77777777">
        <w:tc>
          <w:tcPr>
            <w:tcW w:w="0" w:type="auto"/>
            <w:tcBorders>
              <w:top w:val="single" w:sz="8" w:space="0" w:color="auto"/>
              <w:bottom w:val="single" w:sz="6" w:space="0" w:color="auto"/>
            </w:tcBorders>
            <w:shd w:val="clear" w:color="auto" w:fill="auto"/>
          </w:tcPr>
          <w:p w14:paraId="4305FF01" w14:textId="77777777" w:rsidR="003E4C32" w:rsidRDefault="00285F77">
            <w:pPr>
              <w:spacing w:beforeLines="50" w:before="156" w:line="300" w:lineRule="exact"/>
              <w:rPr>
                <w:rFonts w:ascii="Times New Roman" w:eastAsia="宋体" w:hAnsi="Times New Roman" w:cs="Times New Roman"/>
                <w:b/>
                <w:bCs/>
                <w:szCs w:val="21"/>
              </w:rPr>
            </w:pPr>
            <w:r>
              <w:rPr>
                <w:rFonts w:ascii="Times New Roman" w:eastAsia="宋体" w:hAnsi="Times New Roman" w:cs="Times New Roman"/>
                <w:b/>
                <w:bCs/>
                <w:szCs w:val="21"/>
                <w:lang w:bidi="ar"/>
              </w:rPr>
              <w:t>Category</w:t>
            </w:r>
          </w:p>
        </w:tc>
        <w:tc>
          <w:tcPr>
            <w:tcW w:w="5839" w:type="dxa"/>
            <w:tcBorders>
              <w:top w:val="single" w:sz="8" w:space="0" w:color="auto"/>
              <w:bottom w:val="single" w:sz="6" w:space="0" w:color="auto"/>
            </w:tcBorders>
            <w:shd w:val="clear" w:color="auto" w:fill="auto"/>
          </w:tcPr>
          <w:p w14:paraId="5814B0EA" w14:textId="77777777" w:rsidR="003E4C32" w:rsidRDefault="00285F77">
            <w:pPr>
              <w:spacing w:beforeLines="50" w:before="156" w:line="300" w:lineRule="exact"/>
              <w:rPr>
                <w:rFonts w:ascii="Times New Roman" w:eastAsia="宋体" w:hAnsi="Times New Roman" w:cs="Times New Roman"/>
                <w:b/>
                <w:bCs/>
                <w:szCs w:val="21"/>
              </w:rPr>
            </w:pPr>
            <w:r>
              <w:rPr>
                <w:rFonts w:ascii="Times New Roman" w:eastAsia="宋体" w:hAnsi="Times New Roman" w:cs="Times New Roman"/>
                <w:b/>
                <w:bCs/>
                <w:szCs w:val="21"/>
                <w:lang w:bidi="ar"/>
              </w:rPr>
              <w:t>Variable</w:t>
            </w:r>
          </w:p>
        </w:tc>
      </w:tr>
      <w:tr w:rsidR="003E4C32" w14:paraId="74516CAD" w14:textId="77777777">
        <w:tc>
          <w:tcPr>
            <w:tcW w:w="0" w:type="auto"/>
            <w:tcBorders>
              <w:top w:val="single" w:sz="6" w:space="0" w:color="auto"/>
            </w:tcBorders>
            <w:shd w:val="clear" w:color="auto" w:fill="auto"/>
          </w:tcPr>
          <w:p w14:paraId="56A7C6B1"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lang w:bidi="ar"/>
              </w:rPr>
              <w:t>Dependent variable</w:t>
            </w:r>
          </w:p>
        </w:tc>
        <w:tc>
          <w:tcPr>
            <w:tcW w:w="5839" w:type="dxa"/>
            <w:tcBorders>
              <w:top w:val="single" w:sz="6" w:space="0" w:color="auto"/>
            </w:tcBorders>
            <w:shd w:val="clear" w:color="auto" w:fill="auto"/>
          </w:tcPr>
          <w:p w14:paraId="7D7E60B8"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lang w:bidi="ar"/>
              </w:rPr>
              <w:t>ASCVD</w:t>
            </w:r>
          </w:p>
        </w:tc>
      </w:tr>
      <w:tr w:rsidR="003E4C32" w14:paraId="64C2ED53" w14:textId="77777777">
        <w:tc>
          <w:tcPr>
            <w:tcW w:w="0" w:type="auto"/>
            <w:shd w:val="clear" w:color="auto" w:fill="auto"/>
          </w:tcPr>
          <w:p w14:paraId="72C3102C"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lang w:bidi="ar"/>
              </w:rPr>
              <w:t>Covariate</w:t>
            </w:r>
          </w:p>
        </w:tc>
        <w:tc>
          <w:tcPr>
            <w:tcW w:w="5839" w:type="dxa"/>
            <w:shd w:val="clear" w:color="auto" w:fill="auto"/>
          </w:tcPr>
          <w:p w14:paraId="40505468" w14:textId="36E19518" w:rsidR="003E4C32" w:rsidRDefault="00285F77">
            <w:pPr>
              <w:spacing w:beforeLines="50" w:before="156" w:line="300" w:lineRule="exact"/>
              <w:rPr>
                <w:rFonts w:ascii="Times New Roman" w:eastAsia="宋体" w:hAnsi="Times New Roman" w:cs="Times New Roman"/>
                <w:szCs w:val="21"/>
              </w:rPr>
            </w:pPr>
            <w:bookmarkStart w:id="5" w:name="_Hlk170243970"/>
            <w:r>
              <w:rPr>
                <w:rFonts w:ascii="Times New Roman" w:eastAsia="宋体" w:hAnsi="Times New Roman" w:cs="Times New Roman"/>
                <w:szCs w:val="21"/>
                <w:lang w:bidi="ar"/>
              </w:rPr>
              <w:t xml:space="preserve">Sex; Age; Race; PIR; </w:t>
            </w:r>
            <w:r w:rsidR="00A70D5D">
              <w:rPr>
                <w:rFonts w:ascii="Times New Roman" w:eastAsia="宋体" w:hAnsi="Times New Roman" w:cs="Times New Roman"/>
                <w:szCs w:val="21"/>
                <w:lang w:bidi="ar"/>
              </w:rPr>
              <w:t>Drinking status</w:t>
            </w:r>
            <w:r>
              <w:rPr>
                <w:rFonts w:ascii="Times New Roman" w:eastAsia="宋体" w:hAnsi="Times New Roman" w:cs="Times New Roman"/>
                <w:szCs w:val="21"/>
                <w:lang w:bidi="ar"/>
              </w:rPr>
              <w:t xml:space="preserve">; </w:t>
            </w:r>
            <w:r w:rsidR="00A70D5D">
              <w:rPr>
                <w:rFonts w:ascii="Times New Roman" w:eastAsia="宋体" w:hAnsi="Times New Roman" w:cs="Times New Roman"/>
                <w:szCs w:val="21"/>
                <w:lang w:bidi="ar"/>
              </w:rPr>
              <w:t>Smoking status</w:t>
            </w:r>
            <w:r>
              <w:rPr>
                <w:rFonts w:ascii="Times New Roman" w:eastAsia="宋体" w:hAnsi="Times New Roman" w:cs="Times New Roman"/>
                <w:szCs w:val="21"/>
                <w:lang w:bidi="ar"/>
              </w:rPr>
              <w:t>; BMI; Diabetes; Hypertension; Hyperlipidemia</w:t>
            </w:r>
            <w:bookmarkEnd w:id="5"/>
          </w:p>
        </w:tc>
      </w:tr>
      <w:tr w:rsidR="003E4C32" w14:paraId="4752E4AC" w14:textId="77777777">
        <w:tc>
          <w:tcPr>
            <w:tcW w:w="0" w:type="auto"/>
            <w:shd w:val="clear" w:color="auto" w:fill="auto"/>
          </w:tcPr>
          <w:p w14:paraId="2517774D" w14:textId="77777777" w:rsidR="003E4C32" w:rsidRDefault="00285F77">
            <w:pPr>
              <w:spacing w:beforeLines="50" w:before="156" w:line="300" w:lineRule="exact"/>
              <w:rPr>
                <w:rFonts w:ascii="Times New Roman" w:eastAsia="宋体" w:hAnsi="Times New Roman" w:cs="Times New Roman"/>
                <w:szCs w:val="21"/>
              </w:rPr>
            </w:pPr>
            <w:bookmarkStart w:id="6" w:name="_Hlk170244003"/>
            <w:r>
              <w:rPr>
                <w:rFonts w:ascii="Times New Roman" w:eastAsia="宋体" w:hAnsi="Times New Roman" w:cs="Times New Roman"/>
                <w:szCs w:val="21"/>
                <w:lang w:bidi="ar"/>
              </w:rPr>
              <w:t>Independent variable</w:t>
            </w:r>
            <w:bookmarkEnd w:id="6"/>
            <w:r>
              <w:rPr>
                <w:rFonts w:ascii="Times New Roman" w:eastAsia="宋体" w:hAnsi="Times New Roman" w:cs="Times New Roman"/>
                <w:szCs w:val="21"/>
                <w:lang w:bidi="ar"/>
              </w:rPr>
              <w:t xml:space="preserve"> 1</w:t>
            </w:r>
          </w:p>
        </w:tc>
        <w:tc>
          <w:tcPr>
            <w:tcW w:w="5839" w:type="dxa"/>
            <w:shd w:val="clear" w:color="auto" w:fill="auto"/>
          </w:tcPr>
          <w:p w14:paraId="104878E7" w14:textId="77777777" w:rsidR="003E4C32" w:rsidRDefault="00285F77">
            <w:pPr>
              <w:spacing w:beforeLines="50" w:before="156" w:line="300" w:lineRule="exact"/>
              <w:rPr>
                <w:rFonts w:ascii="Times New Roman" w:eastAsia="宋体" w:hAnsi="Times New Roman" w:cs="Times New Roman"/>
                <w:szCs w:val="21"/>
              </w:rPr>
            </w:pPr>
            <w:bookmarkStart w:id="7" w:name="_Hlk170244021"/>
            <w:r>
              <w:rPr>
                <w:rFonts w:ascii="Times New Roman" w:eastAsia="宋体" w:hAnsi="Times New Roman" w:cs="Times New Roman"/>
                <w:szCs w:val="21"/>
                <w:lang w:bidi="ar"/>
              </w:rPr>
              <w:t>TG; LDL-C; TC; HDL-C</w:t>
            </w:r>
            <w:bookmarkEnd w:id="7"/>
          </w:p>
        </w:tc>
      </w:tr>
      <w:tr w:rsidR="003E4C32" w14:paraId="4B99F5CC" w14:textId="77777777">
        <w:tc>
          <w:tcPr>
            <w:tcW w:w="0" w:type="auto"/>
            <w:tcBorders>
              <w:bottom w:val="single" w:sz="6" w:space="0" w:color="auto"/>
            </w:tcBorders>
            <w:shd w:val="clear" w:color="auto" w:fill="auto"/>
          </w:tcPr>
          <w:p w14:paraId="521B8183"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lang w:bidi="ar"/>
              </w:rPr>
              <w:t>Independent variable 2</w:t>
            </w:r>
          </w:p>
        </w:tc>
        <w:tc>
          <w:tcPr>
            <w:tcW w:w="5839" w:type="dxa"/>
            <w:tcBorders>
              <w:bottom w:val="single" w:sz="6" w:space="0" w:color="auto"/>
            </w:tcBorders>
            <w:shd w:val="clear" w:color="auto" w:fill="auto"/>
          </w:tcPr>
          <w:p w14:paraId="04444F11" w14:textId="77777777" w:rsidR="003E4C32" w:rsidRDefault="00285F77">
            <w:pPr>
              <w:spacing w:beforeLines="50" w:before="156" w:line="300" w:lineRule="exact"/>
              <w:rPr>
                <w:rFonts w:ascii="Times New Roman" w:eastAsia="宋体" w:hAnsi="Times New Roman" w:cs="Times New Roman"/>
                <w:szCs w:val="21"/>
              </w:rPr>
            </w:pPr>
            <w:bookmarkStart w:id="8" w:name="_Hlk170244033"/>
            <w:r>
              <w:rPr>
                <w:rFonts w:ascii="Times New Roman" w:eastAsia="宋体" w:hAnsi="Times New Roman" w:cs="Times New Roman"/>
                <w:szCs w:val="21"/>
                <w:lang w:bidi="ar"/>
              </w:rPr>
              <w:t>SII; SIR; DII</w:t>
            </w:r>
            <w:bookmarkEnd w:id="8"/>
          </w:p>
        </w:tc>
      </w:tr>
    </w:tbl>
    <w:p w14:paraId="6C777CE8" w14:textId="77777777" w:rsidR="003E4C32" w:rsidRDefault="003E4C32">
      <w:pPr>
        <w:widowControl/>
        <w:jc w:val="left"/>
        <w:rPr>
          <w:rFonts w:ascii="Times New Roman" w:hAnsi="Times New Roman" w:cs="Times New Roman"/>
        </w:rPr>
      </w:pPr>
    </w:p>
    <w:p w14:paraId="3EFFBC67" w14:textId="77777777" w:rsidR="003E4C32" w:rsidRDefault="00285F77">
      <w:pPr>
        <w:widowControl/>
        <w:jc w:val="left"/>
        <w:rPr>
          <w:rFonts w:ascii="Times New Roman" w:hAnsi="Times New Roman" w:cs="Times New Roman"/>
        </w:rPr>
      </w:pPr>
      <w:r>
        <w:rPr>
          <w:rFonts w:ascii="Times New Roman" w:hAnsi="Times New Roman" w:cs="Times New Roman"/>
        </w:rPr>
        <w:br w:type="page"/>
      </w:r>
    </w:p>
    <w:p w14:paraId="73EB9973" w14:textId="77777777" w:rsidR="003E4C32" w:rsidRDefault="00285F77">
      <w:pPr>
        <w:spacing w:line="360" w:lineRule="auto"/>
        <w:rPr>
          <w:rFonts w:ascii="Times New Roman" w:hAnsi="Times New Roman" w:cs="Times New Roman"/>
          <w:b/>
          <w:bCs/>
          <w:szCs w:val="21"/>
        </w:rPr>
      </w:pPr>
      <w:r>
        <w:rPr>
          <w:rFonts w:ascii="Times New Roman" w:hAnsi="Times New Roman" w:cs="Times New Roman"/>
          <w:b/>
          <w:bCs/>
          <w:szCs w:val="21"/>
        </w:rPr>
        <w:lastRenderedPageBreak/>
        <w:t xml:space="preserve">Table S2. Data source, definition and </w:t>
      </w:r>
      <w:r>
        <w:rPr>
          <w:rFonts w:ascii="Times New Roman" w:hAnsi="Times New Roman" w:cs="Times New Roman"/>
          <w:b/>
          <w:bCs/>
          <w:szCs w:val="21"/>
        </w:rPr>
        <w:t>determination/calculation basis for endpoints and variable data</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7"/>
        <w:gridCol w:w="3031"/>
        <w:gridCol w:w="3844"/>
      </w:tblGrid>
      <w:tr w:rsidR="003E4C32" w14:paraId="55B2A806" w14:textId="77777777">
        <w:tc>
          <w:tcPr>
            <w:tcW w:w="0" w:type="auto"/>
            <w:tcBorders>
              <w:top w:val="single" w:sz="8" w:space="0" w:color="auto"/>
              <w:bottom w:val="single" w:sz="6" w:space="0" w:color="auto"/>
            </w:tcBorders>
          </w:tcPr>
          <w:p w14:paraId="306ACF68" w14:textId="77777777" w:rsidR="003E4C32" w:rsidRDefault="00285F77">
            <w:pPr>
              <w:spacing w:beforeLines="50" w:before="156" w:line="300" w:lineRule="exact"/>
              <w:rPr>
                <w:rFonts w:ascii="Times New Roman" w:eastAsia="宋体" w:hAnsi="Times New Roman" w:cs="Times New Roman"/>
                <w:b/>
                <w:bCs/>
                <w:szCs w:val="21"/>
              </w:rPr>
            </w:pPr>
            <w:r>
              <w:rPr>
                <w:rFonts w:ascii="Times New Roman" w:eastAsia="宋体" w:hAnsi="Times New Roman" w:cs="Times New Roman"/>
                <w:b/>
                <w:bCs/>
                <w:szCs w:val="21"/>
              </w:rPr>
              <w:t>Variable</w:t>
            </w:r>
          </w:p>
        </w:tc>
        <w:tc>
          <w:tcPr>
            <w:tcW w:w="0" w:type="auto"/>
            <w:tcBorders>
              <w:top w:val="single" w:sz="8" w:space="0" w:color="auto"/>
              <w:bottom w:val="single" w:sz="6" w:space="0" w:color="auto"/>
            </w:tcBorders>
          </w:tcPr>
          <w:p w14:paraId="0CA3A1B9" w14:textId="77777777" w:rsidR="003E4C32" w:rsidRDefault="00285F77">
            <w:pPr>
              <w:spacing w:beforeLines="50" w:before="156" w:line="300" w:lineRule="exact"/>
              <w:rPr>
                <w:rFonts w:ascii="Times New Roman" w:eastAsia="宋体" w:hAnsi="Times New Roman" w:cs="Times New Roman"/>
                <w:b/>
                <w:bCs/>
                <w:szCs w:val="21"/>
              </w:rPr>
            </w:pPr>
            <w:r>
              <w:rPr>
                <w:rFonts w:ascii="Times New Roman" w:eastAsia="宋体" w:hAnsi="Times New Roman" w:cs="Times New Roman"/>
                <w:b/>
                <w:bCs/>
                <w:szCs w:val="21"/>
              </w:rPr>
              <w:t>Data Source</w:t>
            </w:r>
          </w:p>
        </w:tc>
        <w:tc>
          <w:tcPr>
            <w:tcW w:w="0" w:type="auto"/>
            <w:tcBorders>
              <w:top w:val="single" w:sz="8" w:space="0" w:color="auto"/>
              <w:bottom w:val="single" w:sz="6" w:space="0" w:color="auto"/>
            </w:tcBorders>
          </w:tcPr>
          <w:p w14:paraId="7C8000FB" w14:textId="77777777" w:rsidR="003E4C32" w:rsidRDefault="00285F77">
            <w:pPr>
              <w:spacing w:beforeLines="50" w:before="156" w:line="300" w:lineRule="exact"/>
              <w:rPr>
                <w:rFonts w:ascii="Times New Roman" w:eastAsia="宋体" w:hAnsi="Times New Roman" w:cs="Times New Roman"/>
                <w:b/>
                <w:bCs/>
                <w:szCs w:val="21"/>
              </w:rPr>
            </w:pPr>
            <w:r>
              <w:rPr>
                <w:rFonts w:ascii="Times New Roman" w:eastAsia="宋体" w:hAnsi="Times New Roman" w:cs="Times New Roman"/>
                <w:b/>
                <w:bCs/>
                <w:szCs w:val="21"/>
              </w:rPr>
              <w:t>Definition</w:t>
            </w:r>
          </w:p>
        </w:tc>
      </w:tr>
      <w:tr w:rsidR="003E4C32" w14:paraId="4ADD681F" w14:textId="77777777">
        <w:tc>
          <w:tcPr>
            <w:tcW w:w="0" w:type="auto"/>
            <w:tcBorders>
              <w:top w:val="single" w:sz="6" w:space="0" w:color="auto"/>
            </w:tcBorders>
          </w:tcPr>
          <w:p w14:paraId="41E4DE59"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ASCVD</w:t>
            </w:r>
          </w:p>
        </w:tc>
        <w:tc>
          <w:tcPr>
            <w:tcW w:w="0" w:type="auto"/>
            <w:tcBorders>
              <w:top w:val="single" w:sz="6" w:space="0" w:color="auto"/>
            </w:tcBorders>
          </w:tcPr>
          <w:p w14:paraId="0432D2F4"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Medical Conditions</w:t>
            </w:r>
          </w:p>
        </w:tc>
        <w:tc>
          <w:tcPr>
            <w:tcW w:w="0" w:type="auto"/>
            <w:tcBorders>
              <w:top w:val="single" w:sz="6" w:space="0" w:color="auto"/>
            </w:tcBorders>
          </w:tcPr>
          <w:p w14:paraId="2CD38D38"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The presence of at least one diagnosis of CHD, angina, heart attack, or stroke</w:t>
            </w:r>
          </w:p>
        </w:tc>
      </w:tr>
      <w:tr w:rsidR="003E4C32" w14:paraId="0B2D6BE8" w14:textId="77777777">
        <w:tc>
          <w:tcPr>
            <w:tcW w:w="0" w:type="auto"/>
          </w:tcPr>
          <w:p w14:paraId="2AF051BE"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Sex; Age; Race; PIR</w:t>
            </w:r>
          </w:p>
        </w:tc>
        <w:tc>
          <w:tcPr>
            <w:tcW w:w="0" w:type="auto"/>
          </w:tcPr>
          <w:p w14:paraId="607CAFC0"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 xml:space="preserve">2003-2020 </w:t>
            </w:r>
            <w:r>
              <w:rPr>
                <w:rFonts w:ascii="Times New Roman" w:eastAsia="宋体" w:hAnsi="Times New Roman" w:cs="Times New Roman"/>
                <w:szCs w:val="21"/>
              </w:rPr>
              <w:t>Demographic Variables &amp; Sample Weights</w:t>
            </w:r>
          </w:p>
        </w:tc>
        <w:tc>
          <w:tcPr>
            <w:tcW w:w="0" w:type="auto"/>
          </w:tcPr>
          <w:p w14:paraId="2A6F4EC4"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Sex; Age; Race; The ratio of family income to poverty</w:t>
            </w:r>
          </w:p>
        </w:tc>
      </w:tr>
      <w:tr w:rsidR="003E4C32" w14:paraId="5F48F39E" w14:textId="77777777">
        <w:tc>
          <w:tcPr>
            <w:tcW w:w="0" w:type="auto"/>
          </w:tcPr>
          <w:p w14:paraId="68914752"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Drink</w:t>
            </w:r>
          </w:p>
        </w:tc>
        <w:tc>
          <w:tcPr>
            <w:tcW w:w="0" w:type="auto"/>
          </w:tcPr>
          <w:p w14:paraId="2869FCCB"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Alcohol Use</w:t>
            </w:r>
          </w:p>
        </w:tc>
        <w:tc>
          <w:tcPr>
            <w:tcW w:w="0" w:type="auto"/>
          </w:tcPr>
          <w:p w14:paraId="0513AFB9"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Answered ‘Yes’ to “Had at least 12 alcohol drinks/1 year”</w:t>
            </w:r>
          </w:p>
        </w:tc>
      </w:tr>
      <w:tr w:rsidR="003E4C32" w14:paraId="54050329" w14:textId="77777777">
        <w:tc>
          <w:tcPr>
            <w:tcW w:w="0" w:type="auto"/>
          </w:tcPr>
          <w:p w14:paraId="0CB6E312"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Smoke</w:t>
            </w:r>
          </w:p>
        </w:tc>
        <w:tc>
          <w:tcPr>
            <w:tcW w:w="0" w:type="auto"/>
          </w:tcPr>
          <w:p w14:paraId="5F31E7E1"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Smoking - Cigarette Use</w:t>
            </w:r>
          </w:p>
        </w:tc>
        <w:tc>
          <w:tcPr>
            <w:tcW w:w="0" w:type="auto"/>
          </w:tcPr>
          <w:p w14:paraId="18998160"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 xml:space="preserve">Answered ‘Yes’ to “Smoked at </w:t>
            </w:r>
            <w:r>
              <w:rPr>
                <w:rFonts w:ascii="Times New Roman" w:eastAsia="宋体" w:hAnsi="Times New Roman" w:cs="Times New Roman"/>
                <w:szCs w:val="21"/>
              </w:rPr>
              <w:t>least 100 cigarettes in life”</w:t>
            </w:r>
          </w:p>
        </w:tc>
      </w:tr>
      <w:tr w:rsidR="003E4C32" w14:paraId="3519B409" w14:textId="77777777">
        <w:tc>
          <w:tcPr>
            <w:tcW w:w="0" w:type="auto"/>
          </w:tcPr>
          <w:p w14:paraId="5F571A14"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BMI</w:t>
            </w:r>
          </w:p>
        </w:tc>
        <w:tc>
          <w:tcPr>
            <w:tcW w:w="0" w:type="auto"/>
          </w:tcPr>
          <w:p w14:paraId="2B905778"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Body Measures</w:t>
            </w:r>
          </w:p>
        </w:tc>
        <w:tc>
          <w:tcPr>
            <w:tcW w:w="0" w:type="auto"/>
          </w:tcPr>
          <w:p w14:paraId="5B786724"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Body mass index</w:t>
            </w:r>
          </w:p>
        </w:tc>
      </w:tr>
      <w:tr w:rsidR="003E4C32" w14:paraId="07572772" w14:textId="77777777">
        <w:tc>
          <w:tcPr>
            <w:tcW w:w="0" w:type="auto"/>
          </w:tcPr>
          <w:p w14:paraId="361C7C96"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Diabetes</w:t>
            </w:r>
          </w:p>
        </w:tc>
        <w:tc>
          <w:tcPr>
            <w:tcW w:w="0" w:type="auto"/>
          </w:tcPr>
          <w:p w14:paraId="7DE44C9F"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Diabetes</w:t>
            </w:r>
          </w:p>
        </w:tc>
        <w:tc>
          <w:tcPr>
            <w:tcW w:w="0" w:type="auto"/>
          </w:tcPr>
          <w:p w14:paraId="3A5C7090"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Answered ‘Yes’ to “Doctor told you have diabetes”</w:t>
            </w:r>
          </w:p>
        </w:tc>
      </w:tr>
      <w:tr w:rsidR="003E4C32" w14:paraId="61DDEF4B" w14:textId="77777777">
        <w:tc>
          <w:tcPr>
            <w:tcW w:w="0" w:type="auto"/>
          </w:tcPr>
          <w:p w14:paraId="3590FFCE"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Hypertension</w:t>
            </w:r>
          </w:p>
        </w:tc>
        <w:tc>
          <w:tcPr>
            <w:tcW w:w="0" w:type="auto"/>
          </w:tcPr>
          <w:p w14:paraId="16B24EF1"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Blood Pressure &amp; Cholesterol</w:t>
            </w:r>
          </w:p>
        </w:tc>
        <w:tc>
          <w:tcPr>
            <w:tcW w:w="0" w:type="auto"/>
          </w:tcPr>
          <w:p w14:paraId="518B2381"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Answered ‘Yes’ to “Ever told you had high blood pressure”</w:t>
            </w:r>
          </w:p>
        </w:tc>
      </w:tr>
      <w:tr w:rsidR="003E4C32" w14:paraId="0ED3F1E3" w14:textId="77777777">
        <w:tc>
          <w:tcPr>
            <w:tcW w:w="0" w:type="auto"/>
          </w:tcPr>
          <w:p w14:paraId="1A31EB83"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TG</w:t>
            </w:r>
          </w:p>
        </w:tc>
        <w:tc>
          <w:tcPr>
            <w:tcW w:w="0" w:type="auto"/>
          </w:tcPr>
          <w:p w14:paraId="0824BD36"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Cholesterol - LDL &amp; Triglycerides</w:t>
            </w:r>
          </w:p>
        </w:tc>
        <w:tc>
          <w:tcPr>
            <w:tcW w:w="0" w:type="auto"/>
          </w:tcPr>
          <w:p w14:paraId="047B7213"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Triglyceride (mmol/L)</w:t>
            </w:r>
          </w:p>
        </w:tc>
      </w:tr>
      <w:tr w:rsidR="003E4C32" w14:paraId="4DC3044F" w14:textId="77777777">
        <w:tc>
          <w:tcPr>
            <w:tcW w:w="0" w:type="auto"/>
          </w:tcPr>
          <w:p w14:paraId="73F340AB"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LDL-C</w:t>
            </w:r>
          </w:p>
        </w:tc>
        <w:tc>
          <w:tcPr>
            <w:tcW w:w="0" w:type="auto"/>
          </w:tcPr>
          <w:p w14:paraId="5604CA98"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Cholesterol - LDL &amp; Triglycerides</w:t>
            </w:r>
          </w:p>
        </w:tc>
        <w:tc>
          <w:tcPr>
            <w:tcW w:w="0" w:type="auto"/>
          </w:tcPr>
          <w:p w14:paraId="10DD0768"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LDL-cholesterol (mmol/L)</w:t>
            </w:r>
          </w:p>
          <w:p w14:paraId="0A71E0A0"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[LDL-cholesterol] = [total cholesterol] – [HDL-cholesterol] – [triglycerides/5]</w:t>
            </w:r>
          </w:p>
        </w:tc>
      </w:tr>
      <w:tr w:rsidR="003E4C32" w14:paraId="51630DAB" w14:textId="77777777">
        <w:tc>
          <w:tcPr>
            <w:tcW w:w="0" w:type="auto"/>
          </w:tcPr>
          <w:p w14:paraId="4D892EA7"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TC</w:t>
            </w:r>
          </w:p>
        </w:tc>
        <w:tc>
          <w:tcPr>
            <w:tcW w:w="0" w:type="auto"/>
          </w:tcPr>
          <w:p w14:paraId="22CFA259"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Cholesterol - Total &amp; HDL</w:t>
            </w:r>
          </w:p>
        </w:tc>
        <w:tc>
          <w:tcPr>
            <w:tcW w:w="0" w:type="auto"/>
          </w:tcPr>
          <w:p w14:paraId="1293F678"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Total Cholesterol (mmol/L)</w:t>
            </w:r>
          </w:p>
        </w:tc>
      </w:tr>
      <w:tr w:rsidR="003E4C32" w14:paraId="7CBAF357" w14:textId="77777777">
        <w:tc>
          <w:tcPr>
            <w:tcW w:w="0" w:type="auto"/>
          </w:tcPr>
          <w:p w14:paraId="60103C2D"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HDL-C</w:t>
            </w:r>
          </w:p>
        </w:tc>
        <w:tc>
          <w:tcPr>
            <w:tcW w:w="0" w:type="auto"/>
          </w:tcPr>
          <w:p w14:paraId="69E16921"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Cholesterol - Total &amp; HDL</w:t>
            </w:r>
          </w:p>
        </w:tc>
        <w:tc>
          <w:tcPr>
            <w:tcW w:w="0" w:type="auto"/>
          </w:tcPr>
          <w:p w14:paraId="078B0E94"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Direct HDL-Cholesterol (mmol/L)</w:t>
            </w:r>
          </w:p>
        </w:tc>
      </w:tr>
      <w:tr w:rsidR="003E4C32" w14:paraId="09132EEA" w14:textId="77777777">
        <w:tc>
          <w:tcPr>
            <w:tcW w:w="0" w:type="auto"/>
          </w:tcPr>
          <w:p w14:paraId="2B165DEC"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Hyperlipidemia</w:t>
            </w:r>
          </w:p>
        </w:tc>
        <w:tc>
          <w:tcPr>
            <w:tcW w:w="0" w:type="auto"/>
          </w:tcPr>
          <w:p w14:paraId="141DF064"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TG, LDL-C, TC, HDL-C</w:t>
            </w:r>
          </w:p>
        </w:tc>
        <w:tc>
          <w:tcPr>
            <w:tcW w:w="0" w:type="auto"/>
          </w:tcPr>
          <w:p w14:paraId="5B9BF502"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TG&gt;=1.</w:t>
            </w:r>
            <w:r>
              <w:rPr>
                <w:rFonts w:ascii="Times New Roman" w:eastAsia="宋体" w:hAnsi="Times New Roman" w:cs="Times New Roman" w:hint="eastAsia"/>
                <w:szCs w:val="21"/>
              </w:rPr>
              <w:t>695</w:t>
            </w:r>
            <w:r>
              <w:rPr>
                <w:rFonts w:ascii="Times New Roman" w:eastAsia="宋体" w:hAnsi="Times New Roman" w:cs="Times New Roman"/>
                <w:szCs w:val="21"/>
              </w:rPr>
              <w:t xml:space="preserve"> mmol/L; </w:t>
            </w:r>
            <w:r>
              <w:rPr>
                <w:rFonts w:ascii="Times New Roman" w:eastAsia="宋体" w:hAnsi="Times New Roman" w:cs="Times New Roman"/>
                <w:szCs w:val="21"/>
              </w:rPr>
              <w:br/>
              <w:t>LDL-C&gt;=</w:t>
            </w:r>
            <w:r>
              <w:rPr>
                <w:rFonts w:ascii="Times New Roman" w:eastAsia="宋体" w:hAnsi="Times New Roman" w:cs="Times New Roman" w:hint="eastAsia"/>
                <w:szCs w:val="21"/>
              </w:rPr>
              <w:t>2.59</w:t>
            </w:r>
            <w:r>
              <w:rPr>
                <w:rFonts w:ascii="Times New Roman" w:eastAsia="宋体" w:hAnsi="Times New Roman" w:cs="Times New Roman"/>
                <w:szCs w:val="21"/>
              </w:rPr>
              <w:t xml:space="preserve"> mmol/L; </w:t>
            </w:r>
            <w:r>
              <w:rPr>
                <w:rFonts w:ascii="Times New Roman" w:eastAsia="宋体" w:hAnsi="Times New Roman" w:cs="Times New Roman"/>
                <w:szCs w:val="21"/>
              </w:rPr>
              <w:br/>
              <w:t>TC&gt;=5.</w:t>
            </w:r>
            <w:r>
              <w:rPr>
                <w:rFonts w:ascii="Times New Roman" w:eastAsia="宋体" w:hAnsi="Times New Roman" w:cs="Times New Roman" w:hint="eastAsia"/>
                <w:szCs w:val="21"/>
              </w:rPr>
              <w:t>18</w:t>
            </w:r>
            <w:r>
              <w:rPr>
                <w:rFonts w:ascii="Times New Roman" w:eastAsia="宋体" w:hAnsi="Times New Roman" w:cs="Times New Roman"/>
                <w:szCs w:val="21"/>
              </w:rPr>
              <w:t xml:space="preserve"> mmol/L; </w:t>
            </w:r>
            <w:r>
              <w:rPr>
                <w:rFonts w:ascii="Times New Roman" w:eastAsia="宋体" w:hAnsi="Times New Roman" w:cs="Times New Roman"/>
                <w:szCs w:val="21"/>
              </w:rPr>
              <w:br/>
              <w:t>HDL-C&lt;1</w:t>
            </w:r>
            <w:r>
              <w:rPr>
                <w:rFonts w:ascii="Times New Roman" w:eastAsia="宋体" w:hAnsi="Times New Roman" w:cs="Times New Roman" w:hint="eastAsia"/>
                <w:szCs w:val="21"/>
              </w:rPr>
              <w:t>.036</w:t>
            </w:r>
            <w:r>
              <w:rPr>
                <w:rFonts w:ascii="Times New Roman" w:eastAsia="宋体" w:hAnsi="Times New Roman" w:cs="Times New Roman"/>
                <w:szCs w:val="21"/>
              </w:rPr>
              <w:t xml:space="preserve"> mmol/L for male; </w:t>
            </w:r>
            <w:r>
              <w:rPr>
                <w:rFonts w:ascii="Times New Roman" w:eastAsia="宋体" w:hAnsi="Times New Roman" w:cs="Times New Roman"/>
                <w:szCs w:val="21"/>
              </w:rPr>
              <w:br/>
              <w:t>HDL-C&lt;1.</w:t>
            </w:r>
            <w:r>
              <w:rPr>
                <w:rFonts w:ascii="Times New Roman" w:eastAsia="宋体" w:hAnsi="Times New Roman" w:cs="Times New Roman" w:hint="eastAsia"/>
                <w:szCs w:val="21"/>
              </w:rPr>
              <w:t>295</w:t>
            </w:r>
            <w:r>
              <w:rPr>
                <w:rFonts w:ascii="Times New Roman" w:eastAsia="宋体" w:hAnsi="Times New Roman" w:cs="Times New Roman"/>
                <w:szCs w:val="21"/>
              </w:rPr>
              <w:t xml:space="preserve"> mmol/L for female</w:t>
            </w:r>
          </w:p>
        </w:tc>
      </w:tr>
      <w:tr w:rsidR="003E4C32" w14:paraId="1A15653E" w14:textId="77777777">
        <w:tc>
          <w:tcPr>
            <w:tcW w:w="0" w:type="auto"/>
          </w:tcPr>
          <w:p w14:paraId="3FFB6AAD"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HS-CRP</w:t>
            </w:r>
          </w:p>
        </w:tc>
        <w:tc>
          <w:tcPr>
            <w:tcW w:w="0" w:type="auto"/>
          </w:tcPr>
          <w:p w14:paraId="2B383402"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2015-2020 High-Sensitivity C-Reactive Protein (</w:t>
            </w:r>
            <w:proofErr w:type="spellStart"/>
            <w:r>
              <w:rPr>
                <w:rFonts w:ascii="Times New Roman" w:eastAsia="宋体" w:hAnsi="Times New Roman" w:cs="Times New Roman"/>
                <w:szCs w:val="21"/>
              </w:rPr>
              <w:t>hs</w:t>
            </w:r>
            <w:proofErr w:type="spellEnd"/>
            <w:r>
              <w:rPr>
                <w:rFonts w:ascii="Times New Roman" w:eastAsia="宋体" w:hAnsi="Times New Roman" w:cs="Times New Roman"/>
                <w:szCs w:val="21"/>
              </w:rPr>
              <w:t>-CRP)</w:t>
            </w:r>
          </w:p>
        </w:tc>
        <w:tc>
          <w:tcPr>
            <w:tcW w:w="0" w:type="auto"/>
          </w:tcPr>
          <w:p w14:paraId="262FFD4E"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HS C-Reactive Protein (mg/L)</w:t>
            </w:r>
          </w:p>
        </w:tc>
      </w:tr>
      <w:tr w:rsidR="003E4C32" w14:paraId="7071F6CD" w14:textId="77777777">
        <w:tc>
          <w:tcPr>
            <w:tcW w:w="0" w:type="auto"/>
          </w:tcPr>
          <w:p w14:paraId="41D9AF13"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DII</w:t>
            </w:r>
          </w:p>
        </w:tc>
        <w:tc>
          <w:tcPr>
            <w:tcW w:w="0" w:type="auto"/>
          </w:tcPr>
          <w:p w14:paraId="571E448B"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2003-2020 Dietary Interview - Total Nutrient Intakes, First Day &amp; Second Day</w:t>
            </w:r>
          </w:p>
        </w:tc>
        <w:tc>
          <w:tcPr>
            <w:tcW w:w="0" w:type="auto"/>
            <w:vAlign w:val="center"/>
          </w:tcPr>
          <w:p w14:paraId="3F385DC4"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等线" w:hAnsi="Times New Roman" w:cs="Times New Roman"/>
                <w:kern w:val="0"/>
                <w:szCs w:val="21"/>
              </w:rPr>
              <w:t>Dietary Inflammatory Index</w:t>
            </w:r>
            <w:r>
              <w:rPr>
                <w:rFonts w:ascii="Times New Roman" w:eastAsia="等线" w:hAnsi="Times New Roman" w:cs="Times New Roman"/>
                <w:kern w:val="0"/>
                <w:szCs w:val="21"/>
              </w:rPr>
              <w:br/>
              <w:t>Calculated from the average daily intake of 27 food parameters</w:t>
            </w:r>
          </w:p>
        </w:tc>
      </w:tr>
      <w:tr w:rsidR="003E4C32" w14:paraId="38DC357B" w14:textId="77777777">
        <w:tc>
          <w:tcPr>
            <w:tcW w:w="0" w:type="auto"/>
          </w:tcPr>
          <w:p w14:paraId="5F160511"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SII</w:t>
            </w:r>
          </w:p>
        </w:tc>
        <w:tc>
          <w:tcPr>
            <w:tcW w:w="0" w:type="auto"/>
          </w:tcPr>
          <w:p w14:paraId="6ACD3AE9"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 xml:space="preserve">2003-2020 Complete Blood </w:t>
            </w:r>
            <w:r>
              <w:rPr>
                <w:rFonts w:ascii="Times New Roman" w:eastAsia="宋体" w:hAnsi="Times New Roman" w:cs="Times New Roman"/>
                <w:szCs w:val="21"/>
              </w:rPr>
              <w:lastRenderedPageBreak/>
              <w:t>Count with 5-Part Differential - Whole Blood</w:t>
            </w:r>
          </w:p>
        </w:tc>
        <w:tc>
          <w:tcPr>
            <w:tcW w:w="0" w:type="auto"/>
          </w:tcPr>
          <w:p w14:paraId="5E59DF66" w14:textId="77777777" w:rsidR="003E4C32" w:rsidRDefault="00285F77">
            <w:pPr>
              <w:spacing w:beforeLines="50" w:before="156" w:line="300" w:lineRule="exact"/>
              <w:rPr>
                <w:rFonts w:ascii="Times New Roman" w:eastAsia="宋体" w:hAnsi="Times New Roman" w:cs="Times New Roman"/>
                <w:szCs w:val="21"/>
              </w:rPr>
            </w:pPr>
            <w:r>
              <w:rPr>
                <w:rFonts w:ascii="Times New Roman" w:hAnsi="Times New Roman" w:cs="Times New Roman"/>
                <w:szCs w:val="21"/>
              </w:rPr>
              <w:lastRenderedPageBreak/>
              <w:t xml:space="preserve">Systemic Immunity-inflammation Index </w:t>
            </w:r>
            <w:r>
              <w:rPr>
                <w:rFonts w:ascii="Times New Roman" w:eastAsia="宋体" w:hAnsi="Times New Roman" w:cs="Times New Roman"/>
                <w:szCs w:val="21"/>
              </w:rPr>
              <w:t xml:space="preserve">= </w:t>
            </w:r>
            <w:r>
              <w:rPr>
                <w:rFonts w:ascii="Times New Roman" w:eastAsia="宋体" w:hAnsi="Times New Roman" w:cs="Times New Roman"/>
                <w:szCs w:val="21"/>
              </w:rPr>
              <w:lastRenderedPageBreak/>
              <w:t>platelet count × neutrophil count/lymphocyte count</w:t>
            </w:r>
          </w:p>
        </w:tc>
      </w:tr>
      <w:tr w:rsidR="003E4C32" w14:paraId="29203E47" w14:textId="77777777">
        <w:tc>
          <w:tcPr>
            <w:tcW w:w="0" w:type="auto"/>
            <w:tcBorders>
              <w:bottom w:val="single" w:sz="8" w:space="0" w:color="auto"/>
            </w:tcBorders>
          </w:tcPr>
          <w:p w14:paraId="72FC78F6"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lastRenderedPageBreak/>
              <w:t>SIR</w:t>
            </w:r>
          </w:p>
        </w:tc>
        <w:tc>
          <w:tcPr>
            <w:tcW w:w="0" w:type="auto"/>
            <w:tcBorders>
              <w:bottom w:val="single" w:sz="8" w:space="0" w:color="auto"/>
            </w:tcBorders>
          </w:tcPr>
          <w:p w14:paraId="5AB967EE" w14:textId="77777777" w:rsidR="003E4C32" w:rsidRDefault="00285F77">
            <w:pPr>
              <w:spacing w:beforeLines="50" w:before="156" w:line="300" w:lineRule="exact"/>
              <w:rPr>
                <w:rFonts w:ascii="Times New Roman" w:eastAsia="宋体" w:hAnsi="Times New Roman" w:cs="Times New Roman"/>
                <w:szCs w:val="21"/>
              </w:rPr>
            </w:pPr>
            <w:r>
              <w:rPr>
                <w:rFonts w:ascii="Times New Roman" w:eastAsia="宋体" w:hAnsi="Times New Roman" w:cs="Times New Roman"/>
                <w:szCs w:val="21"/>
              </w:rPr>
              <w:t xml:space="preserve">2003-2020 Complete Blood </w:t>
            </w:r>
            <w:r>
              <w:rPr>
                <w:rFonts w:ascii="Times New Roman" w:eastAsia="宋体" w:hAnsi="Times New Roman" w:cs="Times New Roman"/>
                <w:szCs w:val="21"/>
              </w:rPr>
              <w:t>Count with 5-Part Differential - Whole Blood</w:t>
            </w:r>
          </w:p>
        </w:tc>
        <w:tc>
          <w:tcPr>
            <w:tcW w:w="0" w:type="auto"/>
            <w:tcBorders>
              <w:bottom w:val="single" w:sz="8" w:space="0" w:color="auto"/>
            </w:tcBorders>
          </w:tcPr>
          <w:p w14:paraId="15D50B53" w14:textId="77777777" w:rsidR="003E4C32" w:rsidRDefault="00285F77">
            <w:pPr>
              <w:spacing w:beforeLines="50" w:before="156" w:line="300" w:lineRule="exact"/>
              <w:rPr>
                <w:rFonts w:ascii="Times New Roman" w:eastAsia="宋体" w:hAnsi="Times New Roman" w:cs="Times New Roman"/>
                <w:szCs w:val="21"/>
              </w:rPr>
            </w:pPr>
            <w:r>
              <w:rPr>
                <w:rFonts w:ascii="Times New Roman" w:hAnsi="Times New Roman" w:cs="Times New Roman"/>
                <w:szCs w:val="21"/>
              </w:rPr>
              <w:t xml:space="preserve">Systemic Immune Response Index </w:t>
            </w:r>
            <w:r>
              <w:rPr>
                <w:rFonts w:ascii="Times New Roman" w:eastAsia="宋体" w:hAnsi="Times New Roman" w:cs="Times New Roman"/>
                <w:szCs w:val="21"/>
              </w:rPr>
              <w:t xml:space="preserve">= neutrophil count </w:t>
            </w:r>
            <w:bookmarkStart w:id="9" w:name="OLE_LINK2"/>
            <w:r>
              <w:rPr>
                <w:rFonts w:ascii="Times New Roman" w:eastAsia="宋体" w:hAnsi="Times New Roman" w:cs="Times New Roman"/>
                <w:szCs w:val="21"/>
              </w:rPr>
              <w:t>×</w:t>
            </w:r>
            <w:bookmarkEnd w:id="9"/>
            <w:r>
              <w:rPr>
                <w:rFonts w:ascii="Times New Roman" w:eastAsia="宋体" w:hAnsi="Times New Roman" w:cs="Times New Roman"/>
                <w:szCs w:val="21"/>
              </w:rPr>
              <w:t xml:space="preserve"> monocyte/lymphocyte count</w:t>
            </w:r>
          </w:p>
        </w:tc>
      </w:tr>
    </w:tbl>
    <w:p w14:paraId="5501FC70" w14:textId="77777777" w:rsidR="003E4C32" w:rsidRDefault="003E4C32">
      <w:pPr>
        <w:widowControl/>
        <w:spacing w:beforeLines="50" w:before="156" w:line="360" w:lineRule="auto"/>
        <w:jc w:val="left"/>
        <w:rPr>
          <w:rFonts w:ascii="Times New Roman" w:hAnsi="Times New Roman" w:cs="Times New Roman"/>
        </w:rPr>
      </w:pPr>
    </w:p>
    <w:p w14:paraId="483E3BF0" w14:textId="77777777" w:rsidR="003E4C32" w:rsidRDefault="00285F77">
      <w:pPr>
        <w:widowControl/>
        <w:jc w:val="left"/>
        <w:rPr>
          <w:rFonts w:ascii="Times New Roman" w:hAnsi="Times New Roman" w:cs="Times New Roman"/>
        </w:rPr>
      </w:pPr>
      <w:r>
        <w:rPr>
          <w:rFonts w:ascii="Times New Roman" w:hAnsi="Times New Roman" w:cs="Times New Roman"/>
        </w:rPr>
        <w:br w:type="page"/>
      </w:r>
    </w:p>
    <w:p w14:paraId="168E4B91" w14:textId="77777777" w:rsidR="003E4C32" w:rsidRDefault="00285F77">
      <w:pPr>
        <w:autoSpaceDE w:val="0"/>
        <w:spacing w:line="360" w:lineRule="auto"/>
        <w:rPr>
          <w:rFonts w:ascii="Times New Roman" w:eastAsia="宋体" w:hAnsi="Times New Roman" w:cs="Times New Roman"/>
          <w:b/>
          <w:bCs/>
          <w:szCs w:val="21"/>
        </w:rPr>
      </w:pPr>
      <w:r>
        <w:rPr>
          <w:rFonts w:ascii="Times New Roman" w:hAnsi="Times New Roman" w:cs="Times New Roman"/>
          <w:b/>
          <w:bCs/>
          <w:szCs w:val="21"/>
        </w:rPr>
        <w:lastRenderedPageBreak/>
        <w:t>Table S3. The sequences of the primers</w:t>
      </w:r>
    </w:p>
    <w:tbl>
      <w:tblPr>
        <w:tblW w:w="5539" w:type="pct"/>
        <w:tblInd w:w="135" w:type="dxa"/>
        <w:tblLayout w:type="fixed"/>
        <w:tblLook w:val="04A0" w:firstRow="1" w:lastRow="0" w:firstColumn="1" w:lastColumn="0" w:noHBand="0" w:noVBand="1"/>
      </w:tblPr>
      <w:tblGrid>
        <w:gridCol w:w="887"/>
        <w:gridCol w:w="1099"/>
        <w:gridCol w:w="3637"/>
        <w:gridCol w:w="3818"/>
      </w:tblGrid>
      <w:tr w:rsidR="003E4C32" w14:paraId="7D9F091D" w14:textId="77777777">
        <w:trPr>
          <w:trHeight w:val="647"/>
        </w:trPr>
        <w:tc>
          <w:tcPr>
            <w:tcW w:w="887" w:type="dxa"/>
            <w:tcBorders>
              <w:top w:val="single" w:sz="8" w:space="0" w:color="auto"/>
              <w:left w:val="nil"/>
              <w:bottom w:val="single" w:sz="6" w:space="0" w:color="auto"/>
              <w:right w:val="nil"/>
            </w:tcBorders>
            <w:shd w:val="clear" w:color="auto" w:fill="FFFFFF"/>
            <w:vAlign w:val="center"/>
          </w:tcPr>
          <w:p w14:paraId="6BF5CA4C" w14:textId="77777777" w:rsidR="003E4C32" w:rsidRDefault="00285F77">
            <w:pPr>
              <w:widowControl/>
              <w:jc w:val="center"/>
              <w:textAlignment w:val="center"/>
              <w:rPr>
                <w:rFonts w:ascii="Times New Roman" w:eastAsia="华文楷体" w:hAnsi="Times New Roman" w:cs="Times New Roman"/>
                <w:b/>
                <w:bCs/>
                <w:kern w:val="0"/>
                <w:szCs w:val="21"/>
              </w:rPr>
            </w:pPr>
            <w:r>
              <w:rPr>
                <w:rFonts w:ascii="Times New Roman" w:eastAsia="华文楷体" w:hAnsi="Times New Roman" w:cs="Times New Roman"/>
                <w:b/>
                <w:bCs/>
                <w:kern w:val="0"/>
                <w:szCs w:val="21"/>
              </w:rPr>
              <w:t>Species</w:t>
            </w:r>
          </w:p>
        </w:tc>
        <w:tc>
          <w:tcPr>
            <w:tcW w:w="1099" w:type="dxa"/>
            <w:tcBorders>
              <w:top w:val="single" w:sz="8" w:space="0" w:color="auto"/>
              <w:left w:val="nil"/>
              <w:bottom w:val="single" w:sz="6" w:space="0" w:color="auto"/>
              <w:right w:val="nil"/>
            </w:tcBorders>
            <w:shd w:val="clear" w:color="auto" w:fill="FFFFFF"/>
            <w:vAlign w:val="center"/>
          </w:tcPr>
          <w:p w14:paraId="4F5EB088" w14:textId="77777777" w:rsidR="003E4C32" w:rsidRDefault="00285F77">
            <w:pPr>
              <w:widowControl/>
              <w:jc w:val="center"/>
              <w:textAlignment w:val="center"/>
              <w:rPr>
                <w:rFonts w:ascii="Times New Roman" w:eastAsia="华文楷体" w:hAnsi="Times New Roman" w:cs="Times New Roman"/>
                <w:b/>
                <w:bCs/>
                <w:szCs w:val="21"/>
              </w:rPr>
            </w:pPr>
            <w:r>
              <w:rPr>
                <w:rFonts w:ascii="Times New Roman" w:eastAsia="华文楷体" w:hAnsi="Times New Roman" w:cs="Times New Roman"/>
                <w:b/>
                <w:bCs/>
                <w:kern w:val="0"/>
                <w:szCs w:val="21"/>
              </w:rPr>
              <w:t>Primer name</w:t>
            </w:r>
          </w:p>
        </w:tc>
        <w:tc>
          <w:tcPr>
            <w:tcW w:w="3637" w:type="dxa"/>
            <w:tcBorders>
              <w:top w:val="single" w:sz="8" w:space="0" w:color="auto"/>
              <w:left w:val="nil"/>
              <w:bottom w:val="single" w:sz="6" w:space="0" w:color="auto"/>
              <w:right w:val="nil"/>
            </w:tcBorders>
            <w:shd w:val="clear" w:color="auto" w:fill="FFFFFF"/>
            <w:vAlign w:val="center"/>
          </w:tcPr>
          <w:p w14:paraId="7EA73309" w14:textId="77777777" w:rsidR="003E4C32" w:rsidRDefault="00285F77">
            <w:pPr>
              <w:widowControl/>
              <w:jc w:val="center"/>
              <w:textAlignment w:val="center"/>
              <w:rPr>
                <w:rFonts w:ascii="Times New Roman" w:eastAsia="华文楷体" w:hAnsi="Times New Roman" w:cs="Times New Roman"/>
                <w:b/>
                <w:bCs/>
                <w:szCs w:val="21"/>
              </w:rPr>
            </w:pPr>
            <w:r>
              <w:rPr>
                <w:rFonts w:ascii="Times New Roman" w:eastAsia="华文楷体" w:hAnsi="Times New Roman" w:cs="Times New Roman"/>
                <w:b/>
                <w:bCs/>
                <w:kern w:val="0"/>
                <w:szCs w:val="21"/>
              </w:rPr>
              <w:t>Reverse (5'to 3')</w:t>
            </w:r>
          </w:p>
        </w:tc>
        <w:tc>
          <w:tcPr>
            <w:tcW w:w="3818" w:type="dxa"/>
            <w:tcBorders>
              <w:top w:val="single" w:sz="8" w:space="0" w:color="auto"/>
              <w:left w:val="nil"/>
              <w:bottom w:val="single" w:sz="6" w:space="0" w:color="auto"/>
              <w:right w:val="nil"/>
            </w:tcBorders>
            <w:shd w:val="clear" w:color="auto" w:fill="FFFFFF"/>
            <w:vAlign w:val="center"/>
          </w:tcPr>
          <w:p w14:paraId="6F5DD41B" w14:textId="77777777" w:rsidR="003E4C32" w:rsidRDefault="00285F77">
            <w:pPr>
              <w:widowControl/>
              <w:jc w:val="center"/>
              <w:textAlignment w:val="center"/>
              <w:rPr>
                <w:rFonts w:ascii="Times New Roman" w:eastAsia="华文楷体" w:hAnsi="Times New Roman" w:cs="Times New Roman"/>
                <w:b/>
                <w:bCs/>
                <w:kern w:val="0"/>
                <w:szCs w:val="21"/>
              </w:rPr>
            </w:pPr>
            <w:r>
              <w:rPr>
                <w:rFonts w:ascii="Times New Roman" w:eastAsia="华文楷体" w:hAnsi="Times New Roman" w:cs="Times New Roman"/>
                <w:b/>
                <w:bCs/>
                <w:kern w:val="0"/>
                <w:szCs w:val="21"/>
              </w:rPr>
              <w:t>Forward (5'to 3')</w:t>
            </w:r>
          </w:p>
        </w:tc>
      </w:tr>
      <w:tr w:rsidR="003E4C32" w14:paraId="239717F7" w14:textId="77777777">
        <w:trPr>
          <w:trHeight w:val="90"/>
        </w:trPr>
        <w:tc>
          <w:tcPr>
            <w:tcW w:w="887" w:type="dxa"/>
            <w:vMerge w:val="restart"/>
            <w:tcBorders>
              <w:top w:val="nil"/>
              <w:left w:val="nil"/>
              <w:bottom w:val="nil"/>
              <w:right w:val="nil"/>
            </w:tcBorders>
            <w:noWrap/>
            <w:vAlign w:val="center"/>
          </w:tcPr>
          <w:p w14:paraId="592DA0BC"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Mice</w:t>
            </w:r>
          </w:p>
        </w:tc>
        <w:tc>
          <w:tcPr>
            <w:tcW w:w="1099" w:type="dxa"/>
            <w:tcBorders>
              <w:top w:val="single" w:sz="6" w:space="0" w:color="auto"/>
              <w:left w:val="nil"/>
              <w:bottom w:val="nil"/>
              <w:right w:val="nil"/>
            </w:tcBorders>
            <w:noWrap/>
            <w:vAlign w:val="center"/>
          </w:tcPr>
          <w:p w14:paraId="467C283C"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CD36</w:t>
            </w:r>
          </w:p>
        </w:tc>
        <w:tc>
          <w:tcPr>
            <w:tcW w:w="3637" w:type="dxa"/>
            <w:tcBorders>
              <w:top w:val="single" w:sz="6" w:space="0" w:color="auto"/>
              <w:left w:val="nil"/>
              <w:bottom w:val="nil"/>
              <w:right w:val="nil"/>
            </w:tcBorders>
            <w:noWrap/>
            <w:vAlign w:val="center"/>
          </w:tcPr>
          <w:p w14:paraId="24205AC5"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GAACCAAACTGAGGAATGGATCT</w:t>
            </w:r>
          </w:p>
        </w:tc>
        <w:tc>
          <w:tcPr>
            <w:tcW w:w="3818" w:type="dxa"/>
            <w:tcBorders>
              <w:top w:val="single" w:sz="6" w:space="0" w:color="auto"/>
              <w:left w:val="nil"/>
              <w:bottom w:val="nil"/>
              <w:right w:val="nil"/>
            </w:tcBorders>
            <w:noWrap/>
            <w:vAlign w:val="center"/>
          </w:tcPr>
          <w:p w14:paraId="0846EA4C"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GGAGCCATCTTTGAGCCTTCA</w:t>
            </w:r>
          </w:p>
        </w:tc>
      </w:tr>
      <w:tr w:rsidR="003E4C32" w14:paraId="082D3E8F" w14:textId="77777777">
        <w:trPr>
          <w:trHeight w:val="316"/>
        </w:trPr>
        <w:tc>
          <w:tcPr>
            <w:tcW w:w="887" w:type="dxa"/>
            <w:vMerge/>
            <w:tcBorders>
              <w:top w:val="nil"/>
              <w:left w:val="nil"/>
              <w:bottom w:val="nil"/>
              <w:right w:val="nil"/>
            </w:tcBorders>
            <w:vAlign w:val="center"/>
          </w:tcPr>
          <w:p w14:paraId="767F149A"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044648CB"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SRA1</w:t>
            </w:r>
          </w:p>
        </w:tc>
        <w:tc>
          <w:tcPr>
            <w:tcW w:w="3637" w:type="dxa"/>
            <w:tcBorders>
              <w:top w:val="nil"/>
              <w:left w:val="nil"/>
              <w:bottom w:val="nil"/>
              <w:right w:val="nil"/>
            </w:tcBorders>
            <w:noWrap/>
            <w:vAlign w:val="center"/>
          </w:tcPr>
          <w:p w14:paraId="17633624"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TCCTTCAGTCTGAGGTCGTTG</w:t>
            </w:r>
          </w:p>
        </w:tc>
        <w:tc>
          <w:tcPr>
            <w:tcW w:w="3818" w:type="dxa"/>
            <w:tcBorders>
              <w:top w:val="nil"/>
              <w:left w:val="nil"/>
              <w:bottom w:val="nil"/>
              <w:right w:val="nil"/>
            </w:tcBorders>
            <w:noWrap/>
            <w:vAlign w:val="center"/>
          </w:tcPr>
          <w:p w14:paraId="5420C4DD"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AAGTATCAGCAGAAGTCCAGTCT</w:t>
            </w:r>
          </w:p>
        </w:tc>
      </w:tr>
      <w:tr w:rsidR="003E4C32" w14:paraId="4B99999D" w14:textId="77777777">
        <w:trPr>
          <w:trHeight w:val="407"/>
        </w:trPr>
        <w:tc>
          <w:tcPr>
            <w:tcW w:w="887" w:type="dxa"/>
            <w:vMerge/>
            <w:tcBorders>
              <w:top w:val="nil"/>
              <w:left w:val="nil"/>
              <w:bottom w:val="nil"/>
              <w:right w:val="nil"/>
            </w:tcBorders>
            <w:vAlign w:val="center"/>
          </w:tcPr>
          <w:p w14:paraId="4AC5B97B"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1E69931B"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SRB1</w:t>
            </w:r>
          </w:p>
        </w:tc>
        <w:tc>
          <w:tcPr>
            <w:tcW w:w="3637" w:type="dxa"/>
            <w:tcBorders>
              <w:top w:val="nil"/>
              <w:left w:val="nil"/>
              <w:bottom w:val="nil"/>
              <w:right w:val="nil"/>
            </w:tcBorders>
            <w:shd w:val="clear" w:color="auto" w:fill="FFFFFF"/>
            <w:vAlign w:val="center"/>
          </w:tcPr>
          <w:p w14:paraId="533D2A1B"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ACTGTGCGGTTCATAAAAGCA</w:t>
            </w:r>
          </w:p>
        </w:tc>
        <w:tc>
          <w:tcPr>
            <w:tcW w:w="3818" w:type="dxa"/>
            <w:tcBorders>
              <w:top w:val="nil"/>
              <w:left w:val="nil"/>
              <w:bottom w:val="nil"/>
              <w:right w:val="nil"/>
            </w:tcBorders>
            <w:shd w:val="clear" w:color="auto" w:fill="FFFFFF"/>
            <w:vAlign w:val="center"/>
          </w:tcPr>
          <w:p w14:paraId="6C852998"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TGTACTGCCTAACATCTTGGTCC</w:t>
            </w:r>
          </w:p>
        </w:tc>
      </w:tr>
      <w:tr w:rsidR="003E4C32" w14:paraId="56644B79" w14:textId="77777777">
        <w:trPr>
          <w:trHeight w:val="316"/>
        </w:trPr>
        <w:tc>
          <w:tcPr>
            <w:tcW w:w="887" w:type="dxa"/>
            <w:vMerge/>
            <w:tcBorders>
              <w:top w:val="nil"/>
              <w:left w:val="nil"/>
              <w:bottom w:val="nil"/>
              <w:right w:val="nil"/>
            </w:tcBorders>
            <w:vAlign w:val="center"/>
          </w:tcPr>
          <w:p w14:paraId="5EA6FD5E"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4752D71D"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SELE-1</w:t>
            </w:r>
          </w:p>
        </w:tc>
        <w:tc>
          <w:tcPr>
            <w:tcW w:w="3637" w:type="dxa"/>
            <w:tcBorders>
              <w:top w:val="nil"/>
              <w:left w:val="nil"/>
              <w:bottom w:val="nil"/>
              <w:right w:val="nil"/>
            </w:tcBorders>
            <w:noWrap/>
            <w:vAlign w:val="center"/>
          </w:tcPr>
          <w:p w14:paraId="501356D1"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GAGTCTTTGGTTCGTTGGATGTA</w:t>
            </w:r>
          </w:p>
        </w:tc>
        <w:tc>
          <w:tcPr>
            <w:tcW w:w="3818" w:type="dxa"/>
            <w:tcBorders>
              <w:top w:val="nil"/>
              <w:left w:val="nil"/>
              <w:bottom w:val="nil"/>
              <w:right w:val="nil"/>
            </w:tcBorders>
            <w:noWrap/>
            <w:vAlign w:val="center"/>
          </w:tcPr>
          <w:p w14:paraId="10F65D41"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CCAATCTGAAACATTCACCGAGT</w:t>
            </w:r>
          </w:p>
        </w:tc>
      </w:tr>
      <w:tr w:rsidR="003E4C32" w14:paraId="621D4297" w14:textId="77777777">
        <w:trPr>
          <w:trHeight w:val="316"/>
        </w:trPr>
        <w:tc>
          <w:tcPr>
            <w:tcW w:w="887" w:type="dxa"/>
            <w:vMerge/>
            <w:tcBorders>
              <w:top w:val="nil"/>
              <w:left w:val="nil"/>
              <w:bottom w:val="nil"/>
              <w:right w:val="nil"/>
            </w:tcBorders>
            <w:vAlign w:val="center"/>
          </w:tcPr>
          <w:p w14:paraId="60B03806"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63621A90"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OLR-1</w:t>
            </w:r>
          </w:p>
        </w:tc>
        <w:tc>
          <w:tcPr>
            <w:tcW w:w="3637" w:type="dxa"/>
            <w:tcBorders>
              <w:top w:val="nil"/>
              <w:left w:val="nil"/>
              <w:bottom w:val="nil"/>
              <w:right w:val="nil"/>
            </w:tcBorders>
            <w:noWrap/>
            <w:vAlign w:val="center"/>
          </w:tcPr>
          <w:p w14:paraId="45A20517"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CAGCTCCGTCTTGAAGGTATG</w:t>
            </w:r>
          </w:p>
        </w:tc>
        <w:tc>
          <w:tcPr>
            <w:tcW w:w="3818" w:type="dxa"/>
            <w:tcBorders>
              <w:top w:val="nil"/>
              <w:left w:val="nil"/>
              <w:bottom w:val="nil"/>
              <w:right w:val="nil"/>
            </w:tcBorders>
            <w:noWrap/>
            <w:vAlign w:val="center"/>
          </w:tcPr>
          <w:p w14:paraId="73AA2A14"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CTGGATTGGATTGCATCGGAA</w:t>
            </w:r>
          </w:p>
        </w:tc>
      </w:tr>
      <w:tr w:rsidR="003E4C32" w14:paraId="71554B6E" w14:textId="77777777">
        <w:trPr>
          <w:trHeight w:val="316"/>
        </w:trPr>
        <w:tc>
          <w:tcPr>
            <w:tcW w:w="887" w:type="dxa"/>
            <w:vMerge/>
            <w:tcBorders>
              <w:top w:val="nil"/>
              <w:left w:val="nil"/>
              <w:bottom w:val="nil"/>
              <w:right w:val="nil"/>
            </w:tcBorders>
            <w:vAlign w:val="center"/>
          </w:tcPr>
          <w:p w14:paraId="1790887A"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1ED08032"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Claudin-5</w:t>
            </w:r>
          </w:p>
        </w:tc>
        <w:tc>
          <w:tcPr>
            <w:tcW w:w="3637" w:type="dxa"/>
            <w:tcBorders>
              <w:top w:val="nil"/>
              <w:left w:val="nil"/>
              <w:bottom w:val="nil"/>
              <w:right w:val="nil"/>
            </w:tcBorders>
            <w:noWrap/>
            <w:vAlign w:val="center"/>
          </w:tcPr>
          <w:p w14:paraId="3FD2C9C4"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TTCTTCTTGTCGTAATCGCCATT</w:t>
            </w:r>
          </w:p>
        </w:tc>
        <w:tc>
          <w:tcPr>
            <w:tcW w:w="3818" w:type="dxa"/>
            <w:tcBorders>
              <w:top w:val="nil"/>
              <w:left w:val="nil"/>
              <w:bottom w:val="nil"/>
              <w:right w:val="nil"/>
            </w:tcBorders>
            <w:noWrap/>
            <w:vAlign w:val="center"/>
          </w:tcPr>
          <w:p w14:paraId="1493489C"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CATCGTTGTCCGCGAGTTCTA</w:t>
            </w:r>
          </w:p>
        </w:tc>
      </w:tr>
      <w:tr w:rsidR="003E4C32" w14:paraId="0FA0E766" w14:textId="77777777">
        <w:trPr>
          <w:trHeight w:val="316"/>
        </w:trPr>
        <w:tc>
          <w:tcPr>
            <w:tcW w:w="887" w:type="dxa"/>
            <w:vMerge/>
            <w:tcBorders>
              <w:top w:val="nil"/>
              <w:left w:val="nil"/>
              <w:bottom w:val="nil"/>
              <w:right w:val="nil"/>
            </w:tcBorders>
            <w:vAlign w:val="center"/>
          </w:tcPr>
          <w:p w14:paraId="703BB517"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3D9F368E"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VCAM-1</w:t>
            </w:r>
          </w:p>
        </w:tc>
        <w:tc>
          <w:tcPr>
            <w:tcW w:w="3637" w:type="dxa"/>
            <w:tcBorders>
              <w:top w:val="nil"/>
              <w:left w:val="nil"/>
              <w:bottom w:val="nil"/>
              <w:right w:val="nil"/>
            </w:tcBorders>
            <w:noWrap/>
            <w:vAlign w:val="center"/>
          </w:tcPr>
          <w:p w14:paraId="1FFCC186"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TACCACCCCATTGAGGGGAC</w:t>
            </w:r>
          </w:p>
        </w:tc>
        <w:tc>
          <w:tcPr>
            <w:tcW w:w="3818" w:type="dxa"/>
            <w:tcBorders>
              <w:top w:val="nil"/>
              <w:left w:val="nil"/>
              <w:bottom w:val="nil"/>
              <w:right w:val="nil"/>
            </w:tcBorders>
            <w:noWrap/>
            <w:vAlign w:val="center"/>
          </w:tcPr>
          <w:p w14:paraId="3E9906A6"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TTCGGTTGTTCTGACGTGTG</w:t>
            </w:r>
          </w:p>
        </w:tc>
      </w:tr>
      <w:tr w:rsidR="003E4C32" w14:paraId="59F56E31" w14:textId="77777777">
        <w:trPr>
          <w:trHeight w:val="316"/>
        </w:trPr>
        <w:tc>
          <w:tcPr>
            <w:tcW w:w="887" w:type="dxa"/>
            <w:vMerge/>
            <w:tcBorders>
              <w:top w:val="nil"/>
              <w:left w:val="nil"/>
              <w:bottom w:val="nil"/>
              <w:right w:val="nil"/>
            </w:tcBorders>
            <w:vAlign w:val="center"/>
          </w:tcPr>
          <w:p w14:paraId="2AD9E668"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04690006"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MCP-1</w:t>
            </w:r>
          </w:p>
        </w:tc>
        <w:tc>
          <w:tcPr>
            <w:tcW w:w="3637" w:type="dxa"/>
            <w:tcBorders>
              <w:top w:val="nil"/>
              <w:left w:val="nil"/>
              <w:bottom w:val="nil"/>
              <w:right w:val="nil"/>
            </w:tcBorders>
            <w:noWrap/>
            <w:vAlign w:val="center"/>
          </w:tcPr>
          <w:p w14:paraId="4B328A4B"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GCATTAGCTTCAGATTTACGGGT</w:t>
            </w:r>
          </w:p>
        </w:tc>
        <w:tc>
          <w:tcPr>
            <w:tcW w:w="3818" w:type="dxa"/>
            <w:tcBorders>
              <w:top w:val="nil"/>
              <w:left w:val="nil"/>
              <w:bottom w:val="nil"/>
              <w:right w:val="nil"/>
            </w:tcBorders>
            <w:noWrap/>
            <w:vAlign w:val="center"/>
          </w:tcPr>
          <w:p w14:paraId="6CF04E36"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TAAAAACCTGGATCGGAACCAAA</w:t>
            </w:r>
          </w:p>
        </w:tc>
      </w:tr>
      <w:tr w:rsidR="003E4C32" w14:paraId="42F426F3" w14:textId="77777777">
        <w:trPr>
          <w:trHeight w:val="316"/>
        </w:trPr>
        <w:tc>
          <w:tcPr>
            <w:tcW w:w="887" w:type="dxa"/>
            <w:vMerge/>
            <w:tcBorders>
              <w:top w:val="nil"/>
              <w:left w:val="nil"/>
              <w:bottom w:val="nil"/>
              <w:right w:val="nil"/>
            </w:tcBorders>
            <w:vAlign w:val="center"/>
          </w:tcPr>
          <w:p w14:paraId="37914251"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5AA9E235"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ZO-1</w:t>
            </w:r>
          </w:p>
        </w:tc>
        <w:tc>
          <w:tcPr>
            <w:tcW w:w="3637" w:type="dxa"/>
            <w:tcBorders>
              <w:top w:val="nil"/>
              <w:left w:val="nil"/>
              <w:bottom w:val="nil"/>
              <w:right w:val="nil"/>
            </w:tcBorders>
            <w:noWrap/>
            <w:vAlign w:val="center"/>
          </w:tcPr>
          <w:p w14:paraId="425801B7"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TTCATTTTTCCGAGACTTCACCA</w:t>
            </w:r>
          </w:p>
        </w:tc>
        <w:tc>
          <w:tcPr>
            <w:tcW w:w="3818" w:type="dxa"/>
            <w:tcBorders>
              <w:top w:val="nil"/>
              <w:left w:val="nil"/>
              <w:bottom w:val="nil"/>
              <w:right w:val="nil"/>
            </w:tcBorders>
            <w:noWrap/>
            <w:vAlign w:val="center"/>
          </w:tcPr>
          <w:p w14:paraId="4546A9FD"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GCTTTAGCGAACAGAAGGAGC</w:t>
            </w:r>
          </w:p>
        </w:tc>
      </w:tr>
      <w:tr w:rsidR="003E4C32" w14:paraId="503C6900" w14:textId="77777777">
        <w:trPr>
          <w:trHeight w:val="316"/>
        </w:trPr>
        <w:tc>
          <w:tcPr>
            <w:tcW w:w="887" w:type="dxa"/>
            <w:vMerge/>
            <w:tcBorders>
              <w:top w:val="nil"/>
              <w:left w:val="nil"/>
              <w:bottom w:val="nil"/>
              <w:right w:val="nil"/>
            </w:tcBorders>
            <w:vAlign w:val="center"/>
          </w:tcPr>
          <w:p w14:paraId="2B872287"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7A445E3F"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Claudin 1</w:t>
            </w:r>
          </w:p>
        </w:tc>
        <w:tc>
          <w:tcPr>
            <w:tcW w:w="3637" w:type="dxa"/>
            <w:tcBorders>
              <w:top w:val="nil"/>
              <w:left w:val="nil"/>
              <w:bottom w:val="nil"/>
              <w:right w:val="nil"/>
            </w:tcBorders>
            <w:noWrap/>
            <w:vAlign w:val="center"/>
          </w:tcPr>
          <w:p w14:paraId="2BE0827C"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GCCAATTACCATCAAGGCTCG</w:t>
            </w:r>
          </w:p>
        </w:tc>
        <w:tc>
          <w:tcPr>
            <w:tcW w:w="3818" w:type="dxa"/>
            <w:tcBorders>
              <w:top w:val="nil"/>
              <w:left w:val="nil"/>
              <w:bottom w:val="nil"/>
              <w:right w:val="nil"/>
            </w:tcBorders>
            <w:noWrap/>
            <w:vAlign w:val="center"/>
          </w:tcPr>
          <w:p w14:paraId="5EFAA297"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AGCACCGGGCAGATACAGT</w:t>
            </w:r>
          </w:p>
        </w:tc>
      </w:tr>
      <w:tr w:rsidR="003E4C32" w14:paraId="5AA5E970" w14:textId="77777777">
        <w:trPr>
          <w:trHeight w:val="277"/>
        </w:trPr>
        <w:tc>
          <w:tcPr>
            <w:tcW w:w="887" w:type="dxa"/>
            <w:vMerge/>
            <w:tcBorders>
              <w:top w:val="nil"/>
              <w:left w:val="nil"/>
              <w:bottom w:val="nil"/>
              <w:right w:val="nil"/>
            </w:tcBorders>
            <w:vAlign w:val="center"/>
          </w:tcPr>
          <w:p w14:paraId="3894FF4A"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47128F00" w14:textId="77777777" w:rsidR="003E4C32" w:rsidRDefault="00285F77">
            <w:pPr>
              <w:widowControl/>
              <w:jc w:val="center"/>
              <w:textAlignment w:val="center"/>
              <w:rPr>
                <w:rFonts w:ascii="Times New Roman" w:eastAsia="等线" w:hAnsi="Times New Roman" w:cs="Times New Roman"/>
                <w:szCs w:val="21"/>
              </w:rPr>
            </w:pPr>
            <w:proofErr w:type="spellStart"/>
            <w:r>
              <w:rPr>
                <w:rFonts w:ascii="Times New Roman" w:eastAsia="等线" w:hAnsi="Times New Roman" w:cs="Times New Roman"/>
                <w:kern w:val="0"/>
                <w:szCs w:val="21"/>
              </w:rPr>
              <w:t>Ocln</w:t>
            </w:r>
            <w:proofErr w:type="spellEnd"/>
          </w:p>
        </w:tc>
        <w:tc>
          <w:tcPr>
            <w:tcW w:w="3637" w:type="dxa"/>
            <w:tcBorders>
              <w:top w:val="nil"/>
              <w:left w:val="nil"/>
              <w:bottom w:val="nil"/>
              <w:right w:val="nil"/>
            </w:tcBorders>
            <w:noWrap/>
            <w:vAlign w:val="center"/>
          </w:tcPr>
          <w:p w14:paraId="2E04DA07"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CCACCTGTCGTGTAGTCTGTTTCA</w:t>
            </w:r>
          </w:p>
        </w:tc>
        <w:tc>
          <w:tcPr>
            <w:tcW w:w="3818" w:type="dxa"/>
            <w:tcBorders>
              <w:top w:val="nil"/>
              <w:left w:val="nil"/>
              <w:bottom w:val="nil"/>
              <w:right w:val="nil"/>
            </w:tcBorders>
            <w:noWrap/>
            <w:vAlign w:val="center"/>
          </w:tcPr>
          <w:p w14:paraId="0B2D0F05"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GGAAAGCAGGAAAGGGCAAG</w:t>
            </w:r>
          </w:p>
        </w:tc>
      </w:tr>
      <w:tr w:rsidR="003E4C32" w14:paraId="10D23683" w14:textId="77777777">
        <w:trPr>
          <w:trHeight w:val="316"/>
        </w:trPr>
        <w:tc>
          <w:tcPr>
            <w:tcW w:w="887" w:type="dxa"/>
            <w:vMerge/>
            <w:tcBorders>
              <w:top w:val="nil"/>
              <w:left w:val="nil"/>
              <w:bottom w:val="nil"/>
              <w:right w:val="nil"/>
            </w:tcBorders>
            <w:vAlign w:val="center"/>
          </w:tcPr>
          <w:p w14:paraId="29F9577D"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5D9E1C2B"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TNF-α</w:t>
            </w:r>
          </w:p>
        </w:tc>
        <w:tc>
          <w:tcPr>
            <w:tcW w:w="3637" w:type="dxa"/>
            <w:tcBorders>
              <w:top w:val="nil"/>
              <w:left w:val="nil"/>
              <w:bottom w:val="nil"/>
              <w:right w:val="nil"/>
            </w:tcBorders>
            <w:noWrap/>
            <w:vAlign w:val="center"/>
          </w:tcPr>
          <w:p w14:paraId="15AB7B96"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GCTACGACGTGGGCTACAG</w:t>
            </w:r>
          </w:p>
        </w:tc>
        <w:tc>
          <w:tcPr>
            <w:tcW w:w="3818" w:type="dxa"/>
            <w:tcBorders>
              <w:top w:val="nil"/>
              <w:left w:val="nil"/>
              <w:bottom w:val="nil"/>
              <w:right w:val="nil"/>
            </w:tcBorders>
            <w:noWrap/>
            <w:vAlign w:val="center"/>
          </w:tcPr>
          <w:p w14:paraId="6EB0D46C"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CCCTCACACTCAGATCATCTTCT</w:t>
            </w:r>
          </w:p>
        </w:tc>
      </w:tr>
      <w:tr w:rsidR="003E4C32" w14:paraId="28CC3E83" w14:textId="77777777">
        <w:trPr>
          <w:trHeight w:val="316"/>
        </w:trPr>
        <w:tc>
          <w:tcPr>
            <w:tcW w:w="887" w:type="dxa"/>
            <w:vMerge/>
            <w:tcBorders>
              <w:top w:val="nil"/>
              <w:left w:val="nil"/>
              <w:bottom w:val="nil"/>
              <w:right w:val="nil"/>
            </w:tcBorders>
            <w:vAlign w:val="center"/>
          </w:tcPr>
          <w:p w14:paraId="6B81FC0E"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74AF9553"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IL-1β</w:t>
            </w:r>
          </w:p>
        </w:tc>
        <w:tc>
          <w:tcPr>
            <w:tcW w:w="3637" w:type="dxa"/>
            <w:tcBorders>
              <w:top w:val="nil"/>
              <w:left w:val="nil"/>
              <w:bottom w:val="nil"/>
              <w:right w:val="nil"/>
            </w:tcBorders>
            <w:noWrap/>
            <w:vAlign w:val="center"/>
          </w:tcPr>
          <w:p w14:paraId="0F009541"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CGGAGCCTGTAGTGCAGTTG</w:t>
            </w:r>
          </w:p>
        </w:tc>
        <w:tc>
          <w:tcPr>
            <w:tcW w:w="3818" w:type="dxa"/>
            <w:tcBorders>
              <w:top w:val="nil"/>
              <w:left w:val="nil"/>
              <w:bottom w:val="nil"/>
              <w:right w:val="nil"/>
            </w:tcBorders>
            <w:noWrap/>
            <w:vAlign w:val="center"/>
          </w:tcPr>
          <w:p w14:paraId="246A9B15"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CTGTGACTCATGGGATGATGATG</w:t>
            </w:r>
          </w:p>
        </w:tc>
      </w:tr>
      <w:tr w:rsidR="003E4C32" w14:paraId="3C9B0F07" w14:textId="77777777">
        <w:trPr>
          <w:trHeight w:val="316"/>
        </w:trPr>
        <w:tc>
          <w:tcPr>
            <w:tcW w:w="887" w:type="dxa"/>
            <w:vMerge/>
            <w:tcBorders>
              <w:top w:val="nil"/>
              <w:left w:val="nil"/>
              <w:bottom w:val="nil"/>
              <w:right w:val="nil"/>
            </w:tcBorders>
            <w:vAlign w:val="center"/>
          </w:tcPr>
          <w:p w14:paraId="3E86DED0"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571EA661"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IL-6</w:t>
            </w:r>
          </w:p>
        </w:tc>
        <w:tc>
          <w:tcPr>
            <w:tcW w:w="3637" w:type="dxa"/>
            <w:tcBorders>
              <w:top w:val="nil"/>
              <w:left w:val="nil"/>
              <w:bottom w:val="nil"/>
              <w:right w:val="nil"/>
            </w:tcBorders>
            <w:noWrap/>
            <w:vAlign w:val="center"/>
          </w:tcPr>
          <w:p w14:paraId="4DE1C8C1"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TTGGTCCTTAGCCACTCCTTC</w:t>
            </w:r>
          </w:p>
        </w:tc>
        <w:tc>
          <w:tcPr>
            <w:tcW w:w="3818" w:type="dxa"/>
            <w:tcBorders>
              <w:top w:val="nil"/>
              <w:left w:val="nil"/>
              <w:bottom w:val="nil"/>
              <w:right w:val="nil"/>
            </w:tcBorders>
            <w:noWrap/>
            <w:vAlign w:val="center"/>
          </w:tcPr>
          <w:p w14:paraId="69DF7511"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TAGTCCTTCCTACCCCAATTTCC</w:t>
            </w:r>
          </w:p>
        </w:tc>
      </w:tr>
      <w:tr w:rsidR="003E4C32" w14:paraId="487253C0" w14:textId="77777777">
        <w:trPr>
          <w:trHeight w:val="316"/>
        </w:trPr>
        <w:tc>
          <w:tcPr>
            <w:tcW w:w="887" w:type="dxa"/>
            <w:vMerge/>
            <w:tcBorders>
              <w:top w:val="nil"/>
              <w:left w:val="nil"/>
              <w:bottom w:val="nil"/>
              <w:right w:val="nil"/>
            </w:tcBorders>
            <w:vAlign w:val="center"/>
          </w:tcPr>
          <w:p w14:paraId="239C5111"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3EDEC4A1"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ICAM-1</w:t>
            </w:r>
          </w:p>
        </w:tc>
        <w:tc>
          <w:tcPr>
            <w:tcW w:w="3637" w:type="dxa"/>
            <w:tcBorders>
              <w:top w:val="nil"/>
              <w:left w:val="nil"/>
              <w:bottom w:val="nil"/>
              <w:right w:val="nil"/>
            </w:tcBorders>
            <w:noWrap/>
            <w:vAlign w:val="center"/>
          </w:tcPr>
          <w:p w14:paraId="032A2AF6"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TGTCGAGCTTTGGGATGGTAG</w:t>
            </w:r>
          </w:p>
        </w:tc>
        <w:tc>
          <w:tcPr>
            <w:tcW w:w="3818" w:type="dxa"/>
            <w:tcBorders>
              <w:top w:val="nil"/>
              <w:left w:val="nil"/>
              <w:bottom w:val="nil"/>
              <w:right w:val="nil"/>
            </w:tcBorders>
            <w:noWrap/>
            <w:vAlign w:val="center"/>
          </w:tcPr>
          <w:p w14:paraId="03BEC403"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GGCATTGTTCTCTAATGTCTCCG</w:t>
            </w:r>
          </w:p>
        </w:tc>
      </w:tr>
      <w:tr w:rsidR="003E4C32" w14:paraId="2DC20E0B" w14:textId="77777777">
        <w:trPr>
          <w:trHeight w:val="316"/>
        </w:trPr>
        <w:tc>
          <w:tcPr>
            <w:tcW w:w="887" w:type="dxa"/>
            <w:vMerge/>
            <w:tcBorders>
              <w:top w:val="nil"/>
              <w:left w:val="nil"/>
              <w:right w:val="nil"/>
            </w:tcBorders>
            <w:vAlign w:val="center"/>
          </w:tcPr>
          <w:p w14:paraId="6503C11C"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5C142DF4"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GAPDH</w:t>
            </w:r>
          </w:p>
        </w:tc>
        <w:tc>
          <w:tcPr>
            <w:tcW w:w="3637" w:type="dxa"/>
            <w:tcBorders>
              <w:top w:val="nil"/>
              <w:left w:val="nil"/>
              <w:bottom w:val="nil"/>
              <w:right w:val="nil"/>
            </w:tcBorders>
            <w:noWrap/>
            <w:vAlign w:val="center"/>
          </w:tcPr>
          <w:p w14:paraId="0D33E13B"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TGTAGACCATGTAGTTGAGGTCA</w:t>
            </w:r>
          </w:p>
        </w:tc>
        <w:tc>
          <w:tcPr>
            <w:tcW w:w="3818" w:type="dxa"/>
            <w:tcBorders>
              <w:top w:val="nil"/>
              <w:left w:val="nil"/>
              <w:bottom w:val="nil"/>
              <w:right w:val="nil"/>
            </w:tcBorders>
            <w:noWrap/>
            <w:vAlign w:val="center"/>
          </w:tcPr>
          <w:p w14:paraId="1A544404"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AGGTCGGTGTGAACGGATTTG</w:t>
            </w:r>
          </w:p>
        </w:tc>
      </w:tr>
      <w:tr w:rsidR="003E4C32" w14:paraId="4051561E" w14:textId="77777777">
        <w:trPr>
          <w:trHeight w:val="316"/>
        </w:trPr>
        <w:tc>
          <w:tcPr>
            <w:tcW w:w="887" w:type="dxa"/>
            <w:vMerge w:val="restart"/>
            <w:tcBorders>
              <w:top w:val="nil"/>
              <w:left w:val="nil"/>
              <w:bottom w:val="single" w:sz="4" w:space="0" w:color="auto"/>
              <w:right w:val="nil"/>
            </w:tcBorders>
            <w:noWrap/>
            <w:vAlign w:val="center"/>
          </w:tcPr>
          <w:p w14:paraId="08A18581"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Human</w:t>
            </w:r>
          </w:p>
        </w:tc>
        <w:tc>
          <w:tcPr>
            <w:tcW w:w="1099" w:type="dxa"/>
            <w:tcBorders>
              <w:top w:val="nil"/>
              <w:left w:val="nil"/>
              <w:bottom w:val="nil"/>
              <w:right w:val="nil"/>
            </w:tcBorders>
            <w:noWrap/>
            <w:vAlign w:val="center"/>
          </w:tcPr>
          <w:p w14:paraId="378B609C"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CD36</w:t>
            </w:r>
          </w:p>
        </w:tc>
        <w:tc>
          <w:tcPr>
            <w:tcW w:w="3637" w:type="dxa"/>
            <w:tcBorders>
              <w:top w:val="nil"/>
              <w:left w:val="nil"/>
              <w:bottom w:val="nil"/>
              <w:right w:val="nil"/>
            </w:tcBorders>
            <w:noWrap/>
            <w:vAlign w:val="center"/>
          </w:tcPr>
          <w:p w14:paraId="790603BB"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GCAACAAACATCACCACACCA</w:t>
            </w:r>
          </w:p>
        </w:tc>
        <w:tc>
          <w:tcPr>
            <w:tcW w:w="3818" w:type="dxa"/>
            <w:tcBorders>
              <w:top w:val="nil"/>
              <w:left w:val="nil"/>
              <w:bottom w:val="nil"/>
              <w:right w:val="nil"/>
            </w:tcBorders>
            <w:noWrap/>
            <w:vAlign w:val="center"/>
          </w:tcPr>
          <w:p w14:paraId="76CA0C93"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CTTTGGCTTAATGAGACTGGGAC</w:t>
            </w:r>
          </w:p>
        </w:tc>
      </w:tr>
      <w:tr w:rsidR="003E4C32" w14:paraId="5AEECBB6" w14:textId="77777777">
        <w:trPr>
          <w:trHeight w:val="316"/>
        </w:trPr>
        <w:tc>
          <w:tcPr>
            <w:tcW w:w="887" w:type="dxa"/>
            <w:vMerge/>
            <w:tcBorders>
              <w:top w:val="nil"/>
              <w:left w:val="nil"/>
              <w:bottom w:val="single" w:sz="4" w:space="0" w:color="auto"/>
              <w:right w:val="nil"/>
            </w:tcBorders>
            <w:vAlign w:val="center"/>
          </w:tcPr>
          <w:p w14:paraId="0B619A56"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3A6A9C20"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SRA1/2</w:t>
            </w:r>
          </w:p>
        </w:tc>
        <w:tc>
          <w:tcPr>
            <w:tcW w:w="3637" w:type="dxa"/>
            <w:tcBorders>
              <w:top w:val="nil"/>
              <w:left w:val="nil"/>
              <w:bottom w:val="nil"/>
              <w:right w:val="nil"/>
            </w:tcBorders>
            <w:shd w:val="clear" w:color="auto" w:fill="FFFFFF"/>
            <w:vAlign w:val="center"/>
          </w:tcPr>
          <w:p w14:paraId="26F44B06"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AGCTGTCATTGAGCGAGCATC</w:t>
            </w:r>
          </w:p>
        </w:tc>
        <w:tc>
          <w:tcPr>
            <w:tcW w:w="3818" w:type="dxa"/>
            <w:tcBorders>
              <w:top w:val="nil"/>
              <w:left w:val="nil"/>
              <w:bottom w:val="nil"/>
              <w:right w:val="nil"/>
            </w:tcBorders>
            <w:shd w:val="clear" w:color="auto" w:fill="FFFFFF"/>
            <w:vAlign w:val="center"/>
          </w:tcPr>
          <w:p w14:paraId="04EEDF07"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GCAGTGGGATCACTTTCACAA</w:t>
            </w:r>
          </w:p>
        </w:tc>
      </w:tr>
      <w:tr w:rsidR="003E4C32" w14:paraId="045A7DC9" w14:textId="77777777">
        <w:trPr>
          <w:trHeight w:val="316"/>
        </w:trPr>
        <w:tc>
          <w:tcPr>
            <w:tcW w:w="887" w:type="dxa"/>
            <w:vMerge/>
            <w:tcBorders>
              <w:top w:val="nil"/>
              <w:left w:val="nil"/>
              <w:bottom w:val="single" w:sz="4" w:space="0" w:color="auto"/>
              <w:right w:val="nil"/>
            </w:tcBorders>
            <w:vAlign w:val="center"/>
          </w:tcPr>
          <w:p w14:paraId="1609D97D"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12E9581F"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SRB1</w:t>
            </w:r>
          </w:p>
        </w:tc>
        <w:tc>
          <w:tcPr>
            <w:tcW w:w="3637" w:type="dxa"/>
            <w:tcBorders>
              <w:top w:val="nil"/>
              <w:left w:val="nil"/>
              <w:bottom w:val="nil"/>
              <w:right w:val="nil"/>
            </w:tcBorders>
            <w:noWrap/>
            <w:vAlign w:val="center"/>
          </w:tcPr>
          <w:p w14:paraId="1CE64A39"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ACGAAGCGATAGGTGGGGAT</w:t>
            </w:r>
          </w:p>
        </w:tc>
        <w:tc>
          <w:tcPr>
            <w:tcW w:w="3818" w:type="dxa"/>
            <w:tcBorders>
              <w:top w:val="nil"/>
              <w:left w:val="nil"/>
              <w:bottom w:val="nil"/>
              <w:right w:val="nil"/>
            </w:tcBorders>
            <w:noWrap/>
            <w:vAlign w:val="center"/>
          </w:tcPr>
          <w:p w14:paraId="49BA1F95"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ACTTCTGGCATTCCGATCAGT</w:t>
            </w:r>
          </w:p>
        </w:tc>
      </w:tr>
      <w:tr w:rsidR="003E4C32" w14:paraId="6CEB5B99" w14:textId="77777777">
        <w:trPr>
          <w:trHeight w:val="316"/>
        </w:trPr>
        <w:tc>
          <w:tcPr>
            <w:tcW w:w="887" w:type="dxa"/>
            <w:vMerge/>
            <w:tcBorders>
              <w:top w:val="nil"/>
              <w:left w:val="nil"/>
              <w:bottom w:val="single" w:sz="4" w:space="0" w:color="auto"/>
              <w:right w:val="nil"/>
            </w:tcBorders>
            <w:vAlign w:val="center"/>
          </w:tcPr>
          <w:p w14:paraId="1E9835A7"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504F12E5"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SELE-1</w:t>
            </w:r>
          </w:p>
        </w:tc>
        <w:tc>
          <w:tcPr>
            <w:tcW w:w="3637" w:type="dxa"/>
            <w:tcBorders>
              <w:top w:val="nil"/>
              <w:left w:val="nil"/>
              <w:bottom w:val="nil"/>
              <w:right w:val="nil"/>
            </w:tcBorders>
            <w:noWrap/>
            <w:vAlign w:val="center"/>
          </w:tcPr>
          <w:p w14:paraId="0494C31F"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CAGACCCACACATTGTTGACTT</w:t>
            </w:r>
          </w:p>
        </w:tc>
        <w:tc>
          <w:tcPr>
            <w:tcW w:w="3818" w:type="dxa"/>
            <w:tcBorders>
              <w:top w:val="nil"/>
              <w:left w:val="nil"/>
              <w:bottom w:val="nil"/>
              <w:right w:val="nil"/>
            </w:tcBorders>
            <w:noWrap/>
            <w:vAlign w:val="center"/>
          </w:tcPr>
          <w:p w14:paraId="5A0E2D43"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CAGCAAAGGTACACACACCTG</w:t>
            </w:r>
          </w:p>
        </w:tc>
      </w:tr>
      <w:tr w:rsidR="003E4C32" w14:paraId="09893C5A" w14:textId="77777777">
        <w:trPr>
          <w:trHeight w:val="316"/>
        </w:trPr>
        <w:tc>
          <w:tcPr>
            <w:tcW w:w="887" w:type="dxa"/>
            <w:vMerge/>
            <w:tcBorders>
              <w:top w:val="nil"/>
              <w:left w:val="nil"/>
              <w:bottom w:val="single" w:sz="4" w:space="0" w:color="auto"/>
              <w:right w:val="nil"/>
            </w:tcBorders>
            <w:vAlign w:val="center"/>
          </w:tcPr>
          <w:p w14:paraId="1C25EAE1"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75B07B99"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OLR1</w:t>
            </w:r>
          </w:p>
        </w:tc>
        <w:tc>
          <w:tcPr>
            <w:tcW w:w="3637" w:type="dxa"/>
            <w:tcBorders>
              <w:top w:val="nil"/>
              <w:left w:val="nil"/>
              <w:bottom w:val="nil"/>
              <w:right w:val="nil"/>
            </w:tcBorders>
            <w:noWrap/>
            <w:vAlign w:val="center"/>
          </w:tcPr>
          <w:p w14:paraId="0E828FD3"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GCTTGCTCTTGTGTTAGGAGGT</w:t>
            </w:r>
          </w:p>
        </w:tc>
        <w:tc>
          <w:tcPr>
            <w:tcW w:w="3818" w:type="dxa"/>
            <w:tcBorders>
              <w:top w:val="nil"/>
              <w:left w:val="nil"/>
              <w:bottom w:val="nil"/>
              <w:right w:val="nil"/>
            </w:tcBorders>
            <w:noWrap/>
            <w:vAlign w:val="center"/>
          </w:tcPr>
          <w:p w14:paraId="41D45337"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TTGCCTGGGATTAGTAGTGACC</w:t>
            </w:r>
          </w:p>
        </w:tc>
      </w:tr>
      <w:tr w:rsidR="003E4C32" w14:paraId="2B1AB5A8" w14:textId="77777777">
        <w:trPr>
          <w:trHeight w:val="316"/>
        </w:trPr>
        <w:tc>
          <w:tcPr>
            <w:tcW w:w="887" w:type="dxa"/>
            <w:vMerge/>
            <w:tcBorders>
              <w:top w:val="nil"/>
              <w:left w:val="nil"/>
              <w:bottom w:val="single" w:sz="4" w:space="0" w:color="auto"/>
              <w:right w:val="nil"/>
            </w:tcBorders>
            <w:vAlign w:val="center"/>
          </w:tcPr>
          <w:p w14:paraId="70DCF43A"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6792435D"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IL-1β</w:t>
            </w:r>
          </w:p>
        </w:tc>
        <w:tc>
          <w:tcPr>
            <w:tcW w:w="3637" w:type="dxa"/>
            <w:tcBorders>
              <w:top w:val="nil"/>
              <w:left w:val="nil"/>
              <w:bottom w:val="nil"/>
              <w:right w:val="nil"/>
            </w:tcBorders>
            <w:noWrap/>
            <w:vAlign w:val="center"/>
          </w:tcPr>
          <w:p w14:paraId="712F2F02"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TGGGCAGGGAACCAGCATC</w:t>
            </w:r>
          </w:p>
        </w:tc>
        <w:tc>
          <w:tcPr>
            <w:tcW w:w="3818" w:type="dxa"/>
            <w:tcBorders>
              <w:top w:val="nil"/>
              <w:left w:val="nil"/>
              <w:bottom w:val="nil"/>
              <w:right w:val="nil"/>
            </w:tcBorders>
            <w:noWrap/>
            <w:vAlign w:val="center"/>
          </w:tcPr>
          <w:p w14:paraId="3A2B52F8"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CTCCGACCACCACTACAGCAAG</w:t>
            </w:r>
          </w:p>
        </w:tc>
      </w:tr>
      <w:tr w:rsidR="003E4C32" w14:paraId="7A6D7194" w14:textId="77777777">
        <w:trPr>
          <w:trHeight w:val="316"/>
        </w:trPr>
        <w:tc>
          <w:tcPr>
            <w:tcW w:w="887" w:type="dxa"/>
            <w:vMerge/>
            <w:tcBorders>
              <w:top w:val="nil"/>
              <w:left w:val="nil"/>
              <w:bottom w:val="single" w:sz="4" w:space="0" w:color="auto"/>
              <w:right w:val="nil"/>
            </w:tcBorders>
            <w:vAlign w:val="center"/>
          </w:tcPr>
          <w:p w14:paraId="3AB7C566"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371CABF4"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IL6</w:t>
            </w:r>
          </w:p>
        </w:tc>
        <w:tc>
          <w:tcPr>
            <w:tcW w:w="3637" w:type="dxa"/>
            <w:tcBorders>
              <w:top w:val="nil"/>
              <w:left w:val="nil"/>
              <w:bottom w:val="nil"/>
              <w:right w:val="nil"/>
            </w:tcBorders>
            <w:noWrap/>
            <w:vAlign w:val="center"/>
          </w:tcPr>
          <w:p w14:paraId="61FD7792"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GCTGGCATTTGTGGTTGGG</w:t>
            </w:r>
          </w:p>
        </w:tc>
        <w:tc>
          <w:tcPr>
            <w:tcW w:w="3818" w:type="dxa"/>
            <w:tcBorders>
              <w:top w:val="nil"/>
              <w:left w:val="nil"/>
              <w:bottom w:val="nil"/>
              <w:right w:val="nil"/>
            </w:tcBorders>
            <w:noWrap/>
            <w:vAlign w:val="center"/>
          </w:tcPr>
          <w:p w14:paraId="53E10443"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CAATGAGGAGACTTGCCTGGTG</w:t>
            </w:r>
          </w:p>
        </w:tc>
      </w:tr>
      <w:tr w:rsidR="003E4C32" w14:paraId="01534915" w14:textId="77777777">
        <w:trPr>
          <w:trHeight w:val="627"/>
        </w:trPr>
        <w:tc>
          <w:tcPr>
            <w:tcW w:w="887" w:type="dxa"/>
            <w:vMerge/>
            <w:tcBorders>
              <w:top w:val="nil"/>
              <w:left w:val="nil"/>
              <w:bottom w:val="single" w:sz="4" w:space="0" w:color="auto"/>
              <w:right w:val="nil"/>
            </w:tcBorders>
            <w:vAlign w:val="center"/>
          </w:tcPr>
          <w:p w14:paraId="53AB228A"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nil"/>
              <w:right w:val="nil"/>
            </w:tcBorders>
            <w:noWrap/>
            <w:vAlign w:val="center"/>
          </w:tcPr>
          <w:p w14:paraId="6758F800"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TNF-α</w:t>
            </w:r>
          </w:p>
        </w:tc>
        <w:tc>
          <w:tcPr>
            <w:tcW w:w="3637" w:type="dxa"/>
            <w:tcBorders>
              <w:top w:val="nil"/>
              <w:left w:val="nil"/>
              <w:bottom w:val="nil"/>
              <w:right w:val="nil"/>
            </w:tcBorders>
            <w:noWrap/>
            <w:vAlign w:val="center"/>
          </w:tcPr>
          <w:p w14:paraId="5B2EF91B"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CCCTTGAAGAGGACCTGGGAGTAGAT</w:t>
            </w:r>
          </w:p>
        </w:tc>
        <w:tc>
          <w:tcPr>
            <w:tcW w:w="3818" w:type="dxa"/>
            <w:tcBorders>
              <w:top w:val="nil"/>
              <w:left w:val="nil"/>
              <w:bottom w:val="nil"/>
              <w:right w:val="nil"/>
            </w:tcBorders>
            <w:noWrap/>
            <w:vAlign w:val="center"/>
          </w:tcPr>
          <w:p w14:paraId="34176A3C"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CCCGAGTGACAAGCCTGTAGCC</w:t>
            </w:r>
          </w:p>
        </w:tc>
      </w:tr>
      <w:tr w:rsidR="003E4C32" w14:paraId="733795BE" w14:textId="77777777">
        <w:trPr>
          <w:trHeight w:val="336"/>
        </w:trPr>
        <w:tc>
          <w:tcPr>
            <w:tcW w:w="887" w:type="dxa"/>
            <w:vMerge/>
            <w:tcBorders>
              <w:top w:val="nil"/>
              <w:left w:val="nil"/>
              <w:bottom w:val="single" w:sz="4" w:space="0" w:color="auto"/>
              <w:right w:val="nil"/>
            </w:tcBorders>
            <w:vAlign w:val="center"/>
          </w:tcPr>
          <w:p w14:paraId="73275077" w14:textId="77777777" w:rsidR="003E4C32" w:rsidRDefault="003E4C32">
            <w:pPr>
              <w:widowControl/>
              <w:jc w:val="left"/>
              <w:rPr>
                <w:rFonts w:ascii="Times New Roman" w:eastAsia="等线" w:hAnsi="Times New Roman" w:cs="Times New Roman"/>
                <w:kern w:val="0"/>
                <w:szCs w:val="21"/>
              </w:rPr>
            </w:pPr>
          </w:p>
        </w:tc>
        <w:tc>
          <w:tcPr>
            <w:tcW w:w="1099" w:type="dxa"/>
            <w:tcBorders>
              <w:top w:val="nil"/>
              <w:left w:val="nil"/>
              <w:bottom w:val="single" w:sz="8" w:space="0" w:color="auto"/>
              <w:right w:val="nil"/>
            </w:tcBorders>
            <w:noWrap/>
            <w:vAlign w:val="center"/>
          </w:tcPr>
          <w:p w14:paraId="4646DB05"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GAPDH</w:t>
            </w:r>
          </w:p>
        </w:tc>
        <w:tc>
          <w:tcPr>
            <w:tcW w:w="3637" w:type="dxa"/>
            <w:tcBorders>
              <w:top w:val="nil"/>
              <w:left w:val="nil"/>
              <w:bottom w:val="single" w:sz="8" w:space="0" w:color="auto"/>
              <w:right w:val="nil"/>
            </w:tcBorders>
            <w:noWrap/>
            <w:vAlign w:val="center"/>
          </w:tcPr>
          <w:p w14:paraId="274D2283" w14:textId="77777777" w:rsidR="003E4C32" w:rsidRDefault="00285F77">
            <w:pPr>
              <w:widowControl/>
              <w:jc w:val="center"/>
              <w:textAlignment w:val="center"/>
              <w:rPr>
                <w:rFonts w:ascii="Times New Roman" w:eastAsia="等线" w:hAnsi="Times New Roman" w:cs="Times New Roman"/>
                <w:szCs w:val="21"/>
              </w:rPr>
            </w:pPr>
            <w:r>
              <w:rPr>
                <w:rFonts w:ascii="Times New Roman" w:eastAsia="等线" w:hAnsi="Times New Roman" w:cs="Times New Roman"/>
                <w:kern w:val="0"/>
                <w:szCs w:val="21"/>
              </w:rPr>
              <w:t>GGTCATGAGTCCTTCCACGAT</w:t>
            </w:r>
          </w:p>
        </w:tc>
        <w:tc>
          <w:tcPr>
            <w:tcW w:w="3818" w:type="dxa"/>
            <w:tcBorders>
              <w:top w:val="nil"/>
              <w:left w:val="nil"/>
              <w:bottom w:val="single" w:sz="8" w:space="0" w:color="auto"/>
              <w:right w:val="nil"/>
            </w:tcBorders>
            <w:noWrap/>
            <w:vAlign w:val="center"/>
          </w:tcPr>
          <w:p w14:paraId="5531D14F" w14:textId="77777777" w:rsidR="003E4C32" w:rsidRDefault="00285F77">
            <w:pPr>
              <w:widowControl/>
              <w:jc w:val="center"/>
              <w:textAlignment w:val="center"/>
              <w:rPr>
                <w:rFonts w:ascii="Times New Roman" w:eastAsia="等线" w:hAnsi="Times New Roman" w:cs="Times New Roman"/>
                <w:kern w:val="0"/>
                <w:szCs w:val="21"/>
              </w:rPr>
            </w:pPr>
            <w:r>
              <w:rPr>
                <w:rFonts w:ascii="Times New Roman" w:eastAsia="等线" w:hAnsi="Times New Roman" w:cs="Times New Roman"/>
                <w:kern w:val="0"/>
                <w:szCs w:val="21"/>
              </w:rPr>
              <w:t>ACAGCCTCAAGATCATCAGC</w:t>
            </w:r>
          </w:p>
        </w:tc>
      </w:tr>
    </w:tbl>
    <w:p w14:paraId="36789641" w14:textId="77777777" w:rsidR="003E4C32" w:rsidRDefault="00285F77">
      <w:pPr>
        <w:rPr>
          <w:rFonts w:ascii="Times New Roman" w:hAnsi="Times New Roman" w:cs="Times New Roman"/>
          <w:szCs w:val="21"/>
        </w:rPr>
      </w:pPr>
      <w:r>
        <w:rPr>
          <w:rFonts w:ascii="Times New Roman" w:hAnsi="Times New Roman" w:cs="Times New Roman"/>
          <w:szCs w:val="21"/>
        </w:rPr>
        <w:t xml:space="preserve"> </w:t>
      </w:r>
    </w:p>
    <w:p w14:paraId="4B291BBF" w14:textId="77777777" w:rsidR="003E4C32" w:rsidRDefault="00285F77">
      <w:pPr>
        <w:widowControl/>
        <w:jc w:val="left"/>
        <w:rPr>
          <w:rFonts w:ascii="Times New Roman" w:hAnsi="Times New Roman" w:cs="Times New Roman"/>
          <w:szCs w:val="21"/>
        </w:rPr>
      </w:pPr>
      <w:r>
        <w:rPr>
          <w:rFonts w:ascii="Times New Roman" w:hAnsi="Times New Roman" w:cs="Times New Roman"/>
          <w:szCs w:val="21"/>
        </w:rPr>
        <w:br w:type="page"/>
      </w:r>
    </w:p>
    <w:p w14:paraId="031A49F4" w14:textId="77777777" w:rsidR="003E4C32" w:rsidRDefault="00285F77">
      <w:pPr>
        <w:spacing w:beforeLines="50" w:before="156" w:line="300" w:lineRule="exact"/>
        <w:rPr>
          <w:rFonts w:ascii="Times New Roman" w:hAnsi="Times New Roman" w:cs="Times New Roman"/>
          <w:b/>
          <w:bCs/>
          <w:szCs w:val="21"/>
        </w:rPr>
      </w:pPr>
      <w:r>
        <w:rPr>
          <w:rFonts w:ascii="Times New Roman" w:hAnsi="Times New Roman" w:cs="Times New Roman"/>
          <w:b/>
          <w:bCs/>
          <w:szCs w:val="21"/>
        </w:rPr>
        <w:lastRenderedPageBreak/>
        <w:t xml:space="preserve">Table S4. Baseline Characteristics of Study </w:t>
      </w:r>
      <w:r>
        <w:rPr>
          <w:rFonts w:ascii="Times New Roman" w:hAnsi="Times New Roman" w:cs="Times New Roman"/>
          <w:b/>
          <w:bCs/>
          <w:szCs w:val="21"/>
        </w:rPr>
        <w:t>Participants from NHANES 2003–2020 for lipid metabolism.</w:t>
      </w:r>
    </w:p>
    <w:tbl>
      <w:tblPr>
        <w:tblW w:w="0" w:type="auto"/>
        <w:tblLook w:val="04A0" w:firstRow="1" w:lastRow="0" w:firstColumn="1" w:lastColumn="0" w:noHBand="0" w:noVBand="1"/>
      </w:tblPr>
      <w:tblGrid>
        <w:gridCol w:w="2268"/>
        <w:gridCol w:w="1701"/>
        <w:gridCol w:w="1701"/>
        <w:gridCol w:w="1701"/>
        <w:gridCol w:w="841"/>
      </w:tblGrid>
      <w:tr w:rsidR="003E4C32" w14:paraId="159987A9" w14:textId="77777777">
        <w:trPr>
          <w:trHeight w:val="585"/>
        </w:trPr>
        <w:tc>
          <w:tcPr>
            <w:tcW w:w="2268" w:type="dxa"/>
            <w:vMerge w:val="restart"/>
            <w:tcBorders>
              <w:top w:val="single" w:sz="12" w:space="0" w:color="auto"/>
              <w:left w:val="nil"/>
              <w:bottom w:val="single" w:sz="8" w:space="0" w:color="000000"/>
              <w:right w:val="nil"/>
            </w:tcBorders>
            <w:shd w:val="clear" w:color="auto" w:fill="auto"/>
            <w:noWrap/>
            <w:vAlign w:val="center"/>
          </w:tcPr>
          <w:p w14:paraId="2293C7C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Variables</w:t>
            </w:r>
          </w:p>
        </w:tc>
        <w:tc>
          <w:tcPr>
            <w:tcW w:w="1701" w:type="dxa"/>
            <w:tcBorders>
              <w:top w:val="single" w:sz="12" w:space="0" w:color="auto"/>
              <w:left w:val="nil"/>
              <w:bottom w:val="nil"/>
              <w:right w:val="nil"/>
            </w:tcBorders>
            <w:shd w:val="clear" w:color="auto" w:fill="auto"/>
            <w:noWrap/>
            <w:vAlign w:val="center"/>
          </w:tcPr>
          <w:p w14:paraId="1A6397E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Overall</w:t>
            </w:r>
          </w:p>
        </w:tc>
        <w:tc>
          <w:tcPr>
            <w:tcW w:w="1701" w:type="dxa"/>
            <w:tcBorders>
              <w:top w:val="single" w:sz="12" w:space="0" w:color="auto"/>
              <w:left w:val="nil"/>
              <w:bottom w:val="nil"/>
              <w:right w:val="nil"/>
            </w:tcBorders>
            <w:shd w:val="clear" w:color="auto" w:fill="auto"/>
            <w:noWrap/>
            <w:vAlign w:val="center"/>
          </w:tcPr>
          <w:p w14:paraId="79C7406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Non-ASCVD</w:t>
            </w:r>
          </w:p>
        </w:tc>
        <w:tc>
          <w:tcPr>
            <w:tcW w:w="1701" w:type="dxa"/>
            <w:tcBorders>
              <w:top w:val="single" w:sz="12" w:space="0" w:color="auto"/>
              <w:left w:val="nil"/>
              <w:bottom w:val="nil"/>
              <w:right w:val="nil"/>
            </w:tcBorders>
            <w:shd w:val="clear" w:color="auto" w:fill="auto"/>
            <w:noWrap/>
            <w:vAlign w:val="center"/>
          </w:tcPr>
          <w:p w14:paraId="6BFE6DD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ASCVD</w:t>
            </w:r>
          </w:p>
        </w:tc>
        <w:tc>
          <w:tcPr>
            <w:tcW w:w="0" w:type="auto"/>
            <w:tcBorders>
              <w:top w:val="single" w:sz="12" w:space="0" w:color="auto"/>
              <w:left w:val="nil"/>
              <w:bottom w:val="nil"/>
              <w:right w:val="nil"/>
            </w:tcBorders>
            <w:shd w:val="clear" w:color="auto" w:fill="auto"/>
            <w:noWrap/>
            <w:vAlign w:val="center"/>
          </w:tcPr>
          <w:p w14:paraId="1AC86A0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P value</w:t>
            </w:r>
          </w:p>
        </w:tc>
      </w:tr>
      <w:tr w:rsidR="003E4C32" w14:paraId="4434AA01" w14:textId="77777777">
        <w:trPr>
          <w:trHeight w:val="197"/>
        </w:trPr>
        <w:tc>
          <w:tcPr>
            <w:tcW w:w="2268" w:type="dxa"/>
            <w:vMerge/>
            <w:tcBorders>
              <w:top w:val="single" w:sz="12" w:space="0" w:color="auto"/>
              <w:left w:val="nil"/>
              <w:bottom w:val="single" w:sz="8" w:space="0" w:color="000000"/>
              <w:right w:val="nil"/>
            </w:tcBorders>
            <w:vAlign w:val="center"/>
          </w:tcPr>
          <w:p w14:paraId="3DF61970"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single" w:sz="8" w:space="0" w:color="auto"/>
              <w:right w:val="nil"/>
            </w:tcBorders>
            <w:shd w:val="clear" w:color="auto" w:fill="auto"/>
            <w:noWrap/>
            <w:vAlign w:val="center"/>
          </w:tcPr>
          <w:p w14:paraId="253ABCA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 = 10235)</w:t>
            </w:r>
          </w:p>
        </w:tc>
        <w:tc>
          <w:tcPr>
            <w:tcW w:w="1701" w:type="dxa"/>
            <w:tcBorders>
              <w:top w:val="nil"/>
              <w:left w:val="nil"/>
              <w:bottom w:val="single" w:sz="8" w:space="0" w:color="auto"/>
              <w:right w:val="nil"/>
            </w:tcBorders>
            <w:shd w:val="clear" w:color="auto" w:fill="auto"/>
            <w:noWrap/>
            <w:vAlign w:val="center"/>
          </w:tcPr>
          <w:p w14:paraId="5962FEE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 xml:space="preserve">(n = </w:t>
            </w:r>
            <w:bookmarkStart w:id="10" w:name="_Hlk167309375"/>
            <w:r>
              <w:rPr>
                <w:rFonts w:ascii="Times New Roman" w:eastAsia="等线" w:hAnsi="Times New Roman" w:cs="Times New Roman"/>
                <w:kern w:val="0"/>
                <w:szCs w:val="21"/>
              </w:rPr>
              <w:t>7819</w:t>
            </w:r>
            <w:bookmarkEnd w:id="10"/>
            <w:r>
              <w:rPr>
                <w:rFonts w:ascii="Times New Roman" w:eastAsia="等线" w:hAnsi="Times New Roman" w:cs="Times New Roman"/>
                <w:kern w:val="0"/>
                <w:szCs w:val="21"/>
              </w:rPr>
              <w:t>)</w:t>
            </w:r>
          </w:p>
        </w:tc>
        <w:tc>
          <w:tcPr>
            <w:tcW w:w="1701" w:type="dxa"/>
            <w:tcBorders>
              <w:top w:val="nil"/>
              <w:left w:val="nil"/>
              <w:bottom w:val="single" w:sz="8" w:space="0" w:color="auto"/>
              <w:right w:val="nil"/>
            </w:tcBorders>
            <w:shd w:val="clear" w:color="auto" w:fill="auto"/>
            <w:noWrap/>
            <w:vAlign w:val="center"/>
          </w:tcPr>
          <w:p w14:paraId="45DA716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 = 2416)</w:t>
            </w:r>
          </w:p>
        </w:tc>
        <w:tc>
          <w:tcPr>
            <w:tcW w:w="0" w:type="auto"/>
            <w:tcBorders>
              <w:top w:val="nil"/>
              <w:left w:val="nil"/>
              <w:bottom w:val="single" w:sz="8" w:space="0" w:color="auto"/>
              <w:right w:val="nil"/>
            </w:tcBorders>
            <w:shd w:val="clear" w:color="auto" w:fill="auto"/>
            <w:noWrap/>
            <w:vAlign w:val="center"/>
          </w:tcPr>
          <w:p w14:paraId="683E9706" w14:textId="77777777" w:rsidR="003E4C32" w:rsidRDefault="003E4C32">
            <w:pPr>
              <w:widowControl/>
              <w:jc w:val="left"/>
              <w:rPr>
                <w:rFonts w:ascii="Times New Roman" w:eastAsia="等线" w:hAnsi="Times New Roman" w:cs="Times New Roman"/>
                <w:kern w:val="0"/>
                <w:szCs w:val="21"/>
              </w:rPr>
            </w:pPr>
          </w:p>
        </w:tc>
      </w:tr>
      <w:tr w:rsidR="003E4C32" w14:paraId="40B95AA1" w14:textId="77777777">
        <w:trPr>
          <w:trHeight w:val="285"/>
        </w:trPr>
        <w:tc>
          <w:tcPr>
            <w:tcW w:w="2268" w:type="dxa"/>
            <w:tcBorders>
              <w:top w:val="nil"/>
              <w:left w:val="nil"/>
              <w:bottom w:val="nil"/>
              <w:right w:val="nil"/>
            </w:tcBorders>
            <w:shd w:val="clear" w:color="auto" w:fill="auto"/>
            <w:noWrap/>
            <w:vAlign w:val="center"/>
          </w:tcPr>
          <w:p w14:paraId="336AC6A0"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Sex (%)</w:t>
            </w:r>
          </w:p>
        </w:tc>
        <w:tc>
          <w:tcPr>
            <w:tcW w:w="1701" w:type="dxa"/>
            <w:tcBorders>
              <w:top w:val="nil"/>
              <w:left w:val="nil"/>
              <w:bottom w:val="nil"/>
              <w:right w:val="nil"/>
            </w:tcBorders>
            <w:shd w:val="clear" w:color="auto" w:fill="auto"/>
            <w:noWrap/>
            <w:vAlign w:val="center"/>
          </w:tcPr>
          <w:p w14:paraId="2252AEEF"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590DD340"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026E2295"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563169E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280A3AF0" w14:textId="77777777">
        <w:trPr>
          <w:trHeight w:val="285"/>
        </w:trPr>
        <w:tc>
          <w:tcPr>
            <w:tcW w:w="2268" w:type="dxa"/>
            <w:tcBorders>
              <w:top w:val="nil"/>
              <w:left w:val="nil"/>
              <w:bottom w:val="nil"/>
              <w:right w:val="nil"/>
            </w:tcBorders>
            <w:shd w:val="clear" w:color="auto" w:fill="auto"/>
            <w:noWrap/>
          </w:tcPr>
          <w:p w14:paraId="21D69F7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Male</w:t>
            </w:r>
          </w:p>
        </w:tc>
        <w:tc>
          <w:tcPr>
            <w:tcW w:w="1701" w:type="dxa"/>
            <w:tcBorders>
              <w:top w:val="nil"/>
              <w:left w:val="nil"/>
              <w:bottom w:val="nil"/>
              <w:right w:val="nil"/>
            </w:tcBorders>
            <w:shd w:val="clear" w:color="auto" w:fill="auto"/>
            <w:noWrap/>
            <w:vAlign w:val="center"/>
          </w:tcPr>
          <w:p w14:paraId="41AF7A6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5485 (53.6)</w:t>
            </w:r>
          </w:p>
        </w:tc>
        <w:tc>
          <w:tcPr>
            <w:tcW w:w="1701" w:type="dxa"/>
            <w:tcBorders>
              <w:top w:val="nil"/>
              <w:left w:val="nil"/>
              <w:bottom w:val="nil"/>
              <w:right w:val="nil"/>
            </w:tcBorders>
            <w:shd w:val="clear" w:color="auto" w:fill="auto"/>
            <w:noWrap/>
            <w:vAlign w:val="center"/>
          </w:tcPr>
          <w:p w14:paraId="03F8B9A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4106 (52.5)</w:t>
            </w:r>
          </w:p>
        </w:tc>
        <w:tc>
          <w:tcPr>
            <w:tcW w:w="1701" w:type="dxa"/>
            <w:tcBorders>
              <w:top w:val="nil"/>
              <w:left w:val="nil"/>
              <w:bottom w:val="nil"/>
              <w:right w:val="nil"/>
            </w:tcBorders>
            <w:shd w:val="clear" w:color="auto" w:fill="auto"/>
            <w:noWrap/>
            <w:vAlign w:val="center"/>
          </w:tcPr>
          <w:p w14:paraId="77F6565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1379 (57.1)</w:t>
            </w:r>
          </w:p>
        </w:tc>
        <w:tc>
          <w:tcPr>
            <w:tcW w:w="0" w:type="auto"/>
            <w:tcBorders>
              <w:top w:val="nil"/>
              <w:left w:val="nil"/>
              <w:bottom w:val="nil"/>
              <w:right w:val="nil"/>
            </w:tcBorders>
            <w:shd w:val="clear" w:color="auto" w:fill="auto"/>
            <w:noWrap/>
            <w:vAlign w:val="center"/>
          </w:tcPr>
          <w:p w14:paraId="405C17CF" w14:textId="77777777" w:rsidR="003E4C32" w:rsidRDefault="003E4C32">
            <w:pPr>
              <w:widowControl/>
              <w:jc w:val="left"/>
              <w:rPr>
                <w:rFonts w:ascii="Times New Roman" w:eastAsia="等线" w:hAnsi="Times New Roman" w:cs="Times New Roman"/>
                <w:kern w:val="0"/>
                <w:szCs w:val="21"/>
              </w:rPr>
            </w:pPr>
          </w:p>
        </w:tc>
      </w:tr>
      <w:tr w:rsidR="003E4C32" w14:paraId="4825D53A" w14:textId="77777777">
        <w:trPr>
          <w:trHeight w:val="285"/>
        </w:trPr>
        <w:tc>
          <w:tcPr>
            <w:tcW w:w="2268" w:type="dxa"/>
            <w:tcBorders>
              <w:top w:val="nil"/>
              <w:left w:val="nil"/>
              <w:bottom w:val="nil"/>
              <w:right w:val="nil"/>
            </w:tcBorders>
            <w:shd w:val="clear" w:color="auto" w:fill="auto"/>
            <w:noWrap/>
          </w:tcPr>
          <w:p w14:paraId="2B83E1C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Female</w:t>
            </w:r>
          </w:p>
        </w:tc>
        <w:tc>
          <w:tcPr>
            <w:tcW w:w="1701" w:type="dxa"/>
            <w:tcBorders>
              <w:top w:val="nil"/>
              <w:left w:val="nil"/>
              <w:bottom w:val="nil"/>
              <w:right w:val="nil"/>
            </w:tcBorders>
            <w:shd w:val="clear" w:color="auto" w:fill="auto"/>
            <w:noWrap/>
            <w:vAlign w:val="center"/>
          </w:tcPr>
          <w:p w14:paraId="7D78776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4750 (46.4)</w:t>
            </w:r>
          </w:p>
        </w:tc>
        <w:tc>
          <w:tcPr>
            <w:tcW w:w="1701" w:type="dxa"/>
            <w:tcBorders>
              <w:top w:val="nil"/>
              <w:left w:val="nil"/>
              <w:bottom w:val="nil"/>
              <w:right w:val="nil"/>
            </w:tcBorders>
            <w:shd w:val="clear" w:color="auto" w:fill="auto"/>
            <w:noWrap/>
            <w:vAlign w:val="center"/>
          </w:tcPr>
          <w:p w14:paraId="1189F03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3713 (47.5)</w:t>
            </w:r>
          </w:p>
        </w:tc>
        <w:tc>
          <w:tcPr>
            <w:tcW w:w="1701" w:type="dxa"/>
            <w:tcBorders>
              <w:top w:val="nil"/>
              <w:left w:val="nil"/>
              <w:bottom w:val="nil"/>
              <w:right w:val="nil"/>
            </w:tcBorders>
            <w:shd w:val="clear" w:color="auto" w:fill="auto"/>
            <w:noWrap/>
            <w:vAlign w:val="center"/>
          </w:tcPr>
          <w:p w14:paraId="73D1CF4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1037 (42.9)</w:t>
            </w:r>
          </w:p>
        </w:tc>
        <w:tc>
          <w:tcPr>
            <w:tcW w:w="0" w:type="auto"/>
            <w:tcBorders>
              <w:top w:val="nil"/>
              <w:left w:val="nil"/>
              <w:bottom w:val="nil"/>
              <w:right w:val="nil"/>
            </w:tcBorders>
            <w:shd w:val="clear" w:color="auto" w:fill="auto"/>
            <w:noWrap/>
            <w:vAlign w:val="center"/>
          </w:tcPr>
          <w:p w14:paraId="530A2B24" w14:textId="77777777" w:rsidR="003E4C32" w:rsidRDefault="003E4C32">
            <w:pPr>
              <w:widowControl/>
              <w:jc w:val="left"/>
              <w:rPr>
                <w:rFonts w:ascii="Times New Roman" w:eastAsia="等线" w:hAnsi="Times New Roman" w:cs="Times New Roman"/>
                <w:kern w:val="0"/>
                <w:szCs w:val="21"/>
              </w:rPr>
            </w:pPr>
          </w:p>
        </w:tc>
      </w:tr>
      <w:tr w:rsidR="003E4C32" w14:paraId="48D0E28E" w14:textId="77777777">
        <w:trPr>
          <w:trHeight w:val="285"/>
        </w:trPr>
        <w:tc>
          <w:tcPr>
            <w:tcW w:w="2268" w:type="dxa"/>
            <w:tcBorders>
              <w:top w:val="nil"/>
              <w:left w:val="nil"/>
              <w:bottom w:val="nil"/>
              <w:right w:val="nil"/>
            </w:tcBorders>
            <w:shd w:val="clear" w:color="auto" w:fill="auto"/>
            <w:noWrap/>
            <w:vAlign w:val="center"/>
          </w:tcPr>
          <w:p w14:paraId="6E71E10B"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Race (%)</w:t>
            </w:r>
          </w:p>
        </w:tc>
        <w:tc>
          <w:tcPr>
            <w:tcW w:w="1701" w:type="dxa"/>
            <w:tcBorders>
              <w:top w:val="nil"/>
              <w:left w:val="nil"/>
              <w:bottom w:val="nil"/>
              <w:right w:val="nil"/>
            </w:tcBorders>
            <w:shd w:val="clear" w:color="auto" w:fill="auto"/>
            <w:noWrap/>
            <w:vAlign w:val="center"/>
          </w:tcPr>
          <w:p w14:paraId="21D34E12"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4266D1BF"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7D89519E"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180D144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2F2BC486" w14:textId="77777777">
        <w:trPr>
          <w:trHeight w:val="285"/>
        </w:trPr>
        <w:tc>
          <w:tcPr>
            <w:tcW w:w="2268" w:type="dxa"/>
            <w:tcBorders>
              <w:top w:val="nil"/>
              <w:left w:val="nil"/>
              <w:bottom w:val="nil"/>
              <w:right w:val="nil"/>
            </w:tcBorders>
            <w:shd w:val="clear" w:color="auto" w:fill="auto"/>
            <w:vAlign w:val="center"/>
          </w:tcPr>
          <w:p w14:paraId="109042D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Non-Hispanic White</w:t>
            </w:r>
          </w:p>
        </w:tc>
        <w:tc>
          <w:tcPr>
            <w:tcW w:w="1701" w:type="dxa"/>
            <w:tcBorders>
              <w:top w:val="nil"/>
              <w:left w:val="nil"/>
              <w:bottom w:val="nil"/>
              <w:right w:val="nil"/>
            </w:tcBorders>
            <w:shd w:val="clear" w:color="auto" w:fill="auto"/>
            <w:noWrap/>
            <w:vAlign w:val="center"/>
          </w:tcPr>
          <w:p w14:paraId="0961297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4344 (42.4)</w:t>
            </w:r>
          </w:p>
        </w:tc>
        <w:tc>
          <w:tcPr>
            <w:tcW w:w="1701" w:type="dxa"/>
            <w:tcBorders>
              <w:top w:val="nil"/>
              <w:left w:val="nil"/>
              <w:bottom w:val="nil"/>
              <w:right w:val="nil"/>
            </w:tcBorders>
            <w:shd w:val="clear" w:color="auto" w:fill="auto"/>
            <w:noWrap/>
            <w:vAlign w:val="center"/>
          </w:tcPr>
          <w:p w14:paraId="6F80A1A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3059 (39.1)</w:t>
            </w:r>
          </w:p>
        </w:tc>
        <w:tc>
          <w:tcPr>
            <w:tcW w:w="1701" w:type="dxa"/>
            <w:tcBorders>
              <w:top w:val="nil"/>
              <w:left w:val="nil"/>
              <w:bottom w:val="nil"/>
              <w:right w:val="nil"/>
            </w:tcBorders>
            <w:shd w:val="clear" w:color="auto" w:fill="auto"/>
            <w:noWrap/>
            <w:vAlign w:val="center"/>
          </w:tcPr>
          <w:p w14:paraId="34C590C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1285 (53.2)</w:t>
            </w:r>
          </w:p>
        </w:tc>
        <w:tc>
          <w:tcPr>
            <w:tcW w:w="0" w:type="auto"/>
            <w:tcBorders>
              <w:top w:val="nil"/>
              <w:left w:val="nil"/>
              <w:bottom w:val="nil"/>
              <w:right w:val="nil"/>
            </w:tcBorders>
            <w:shd w:val="clear" w:color="auto" w:fill="auto"/>
            <w:noWrap/>
            <w:vAlign w:val="center"/>
          </w:tcPr>
          <w:p w14:paraId="1A50F74B" w14:textId="77777777" w:rsidR="003E4C32" w:rsidRDefault="003E4C32">
            <w:pPr>
              <w:widowControl/>
              <w:jc w:val="left"/>
              <w:rPr>
                <w:rFonts w:ascii="Times New Roman" w:eastAsia="等线" w:hAnsi="Times New Roman" w:cs="Times New Roman"/>
                <w:kern w:val="0"/>
                <w:szCs w:val="21"/>
              </w:rPr>
            </w:pPr>
          </w:p>
        </w:tc>
      </w:tr>
      <w:tr w:rsidR="003E4C32" w14:paraId="77D4FA7A" w14:textId="77777777">
        <w:trPr>
          <w:trHeight w:val="285"/>
        </w:trPr>
        <w:tc>
          <w:tcPr>
            <w:tcW w:w="2268" w:type="dxa"/>
            <w:tcBorders>
              <w:top w:val="nil"/>
              <w:left w:val="nil"/>
              <w:bottom w:val="nil"/>
              <w:right w:val="nil"/>
            </w:tcBorders>
            <w:shd w:val="clear" w:color="auto" w:fill="auto"/>
            <w:vAlign w:val="center"/>
          </w:tcPr>
          <w:p w14:paraId="3D1F1F1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Mexican American</w:t>
            </w:r>
          </w:p>
        </w:tc>
        <w:tc>
          <w:tcPr>
            <w:tcW w:w="1701" w:type="dxa"/>
            <w:tcBorders>
              <w:top w:val="nil"/>
              <w:left w:val="nil"/>
              <w:bottom w:val="nil"/>
              <w:right w:val="nil"/>
            </w:tcBorders>
            <w:shd w:val="clear" w:color="auto" w:fill="auto"/>
            <w:noWrap/>
            <w:vAlign w:val="center"/>
          </w:tcPr>
          <w:p w14:paraId="6DF7DFE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1329 (13.0)</w:t>
            </w:r>
          </w:p>
        </w:tc>
        <w:tc>
          <w:tcPr>
            <w:tcW w:w="1701" w:type="dxa"/>
            <w:tcBorders>
              <w:top w:val="nil"/>
              <w:left w:val="nil"/>
              <w:bottom w:val="nil"/>
              <w:right w:val="nil"/>
            </w:tcBorders>
            <w:shd w:val="clear" w:color="auto" w:fill="auto"/>
            <w:noWrap/>
            <w:vAlign w:val="center"/>
          </w:tcPr>
          <w:p w14:paraId="5956D15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1092 (14.0)</w:t>
            </w:r>
          </w:p>
        </w:tc>
        <w:tc>
          <w:tcPr>
            <w:tcW w:w="1701" w:type="dxa"/>
            <w:tcBorders>
              <w:top w:val="nil"/>
              <w:left w:val="nil"/>
              <w:bottom w:val="nil"/>
              <w:right w:val="nil"/>
            </w:tcBorders>
            <w:shd w:val="clear" w:color="auto" w:fill="auto"/>
            <w:noWrap/>
            <w:vAlign w:val="center"/>
          </w:tcPr>
          <w:p w14:paraId="72A966F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237 (9.8)</w:t>
            </w:r>
          </w:p>
        </w:tc>
        <w:tc>
          <w:tcPr>
            <w:tcW w:w="0" w:type="auto"/>
            <w:tcBorders>
              <w:top w:val="nil"/>
              <w:left w:val="nil"/>
              <w:bottom w:val="nil"/>
              <w:right w:val="nil"/>
            </w:tcBorders>
            <w:shd w:val="clear" w:color="auto" w:fill="auto"/>
            <w:noWrap/>
            <w:vAlign w:val="center"/>
          </w:tcPr>
          <w:p w14:paraId="67DF2D2D" w14:textId="77777777" w:rsidR="003E4C32" w:rsidRDefault="003E4C32">
            <w:pPr>
              <w:widowControl/>
              <w:jc w:val="left"/>
              <w:rPr>
                <w:rFonts w:ascii="Times New Roman" w:eastAsia="等线" w:hAnsi="Times New Roman" w:cs="Times New Roman"/>
                <w:kern w:val="0"/>
                <w:szCs w:val="21"/>
              </w:rPr>
            </w:pPr>
          </w:p>
        </w:tc>
      </w:tr>
      <w:tr w:rsidR="003E4C32" w14:paraId="79612BC0" w14:textId="77777777">
        <w:trPr>
          <w:trHeight w:val="285"/>
        </w:trPr>
        <w:tc>
          <w:tcPr>
            <w:tcW w:w="2268" w:type="dxa"/>
            <w:tcBorders>
              <w:top w:val="nil"/>
              <w:left w:val="nil"/>
              <w:bottom w:val="nil"/>
              <w:right w:val="nil"/>
            </w:tcBorders>
            <w:shd w:val="clear" w:color="auto" w:fill="auto"/>
            <w:vAlign w:val="center"/>
          </w:tcPr>
          <w:p w14:paraId="409A001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Other Race - Including Multi-Racial</w:t>
            </w:r>
          </w:p>
        </w:tc>
        <w:tc>
          <w:tcPr>
            <w:tcW w:w="1701" w:type="dxa"/>
            <w:tcBorders>
              <w:top w:val="nil"/>
              <w:left w:val="nil"/>
              <w:bottom w:val="nil"/>
              <w:right w:val="nil"/>
            </w:tcBorders>
            <w:shd w:val="clear" w:color="auto" w:fill="auto"/>
            <w:noWrap/>
            <w:vAlign w:val="center"/>
          </w:tcPr>
          <w:p w14:paraId="6F01A62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1203 (11.8)</w:t>
            </w:r>
          </w:p>
        </w:tc>
        <w:tc>
          <w:tcPr>
            <w:tcW w:w="1701" w:type="dxa"/>
            <w:tcBorders>
              <w:top w:val="nil"/>
              <w:left w:val="nil"/>
              <w:bottom w:val="nil"/>
              <w:right w:val="nil"/>
            </w:tcBorders>
            <w:shd w:val="clear" w:color="auto" w:fill="auto"/>
            <w:noWrap/>
            <w:vAlign w:val="center"/>
          </w:tcPr>
          <w:p w14:paraId="2D500A6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1020 (13.0)</w:t>
            </w:r>
          </w:p>
        </w:tc>
        <w:tc>
          <w:tcPr>
            <w:tcW w:w="1701" w:type="dxa"/>
            <w:tcBorders>
              <w:top w:val="nil"/>
              <w:left w:val="nil"/>
              <w:bottom w:val="nil"/>
              <w:right w:val="nil"/>
            </w:tcBorders>
            <w:shd w:val="clear" w:color="auto" w:fill="auto"/>
            <w:noWrap/>
            <w:vAlign w:val="center"/>
          </w:tcPr>
          <w:p w14:paraId="72ACAC9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183 (7.6)</w:t>
            </w:r>
          </w:p>
        </w:tc>
        <w:tc>
          <w:tcPr>
            <w:tcW w:w="0" w:type="auto"/>
            <w:tcBorders>
              <w:top w:val="nil"/>
              <w:left w:val="nil"/>
              <w:bottom w:val="nil"/>
              <w:right w:val="nil"/>
            </w:tcBorders>
            <w:shd w:val="clear" w:color="auto" w:fill="auto"/>
            <w:noWrap/>
            <w:vAlign w:val="center"/>
          </w:tcPr>
          <w:p w14:paraId="656546FC" w14:textId="77777777" w:rsidR="003E4C32" w:rsidRDefault="003E4C32">
            <w:pPr>
              <w:widowControl/>
              <w:jc w:val="left"/>
              <w:rPr>
                <w:rFonts w:ascii="Times New Roman" w:eastAsia="等线" w:hAnsi="Times New Roman" w:cs="Times New Roman"/>
                <w:kern w:val="0"/>
                <w:szCs w:val="21"/>
              </w:rPr>
            </w:pPr>
          </w:p>
        </w:tc>
      </w:tr>
      <w:tr w:rsidR="003E4C32" w14:paraId="6E428660" w14:textId="77777777">
        <w:trPr>
          <w:trHeight w:val="285"/>
        </w:trPr>
        <w:tc>
          <w:tcPr>
            <w:tcW w:w="2268" w:type="dxa"/>
            <w:tcBorders>
              <w:top w:val="nil"/>
              <w:left w:val="nil"/>
              <w:bottom w:val="nil"/>
              <w:right w:val="nil"/>
            </w:tcBorders>
            <w:shd w:val="clear" w:color="auto" w:fill="auto"/>
            <w:vAlign w:val="center"/>
          </w:tcPr>
          <w:p w14:paraId="1FD86EC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Non-Hispanic Black</w:t>
            </w:r>
          </w:p>
        </w:tc>
        <w:tc>
          <w:tcPr>
            <w:tcW w:w="1701" w:type="dxa"/>
            <w:tcBorders>
              <w:top w:val="nil"/>
              <w:left w:val="nil"/>
              <w:bottom w:val="nil"/>
              <w:right w:val="nil"/>
            </w:tcBorders>
            <w:shd w:val="clear" w:color="auto" w:fill="auto"/>
            <w:noWrap/>
            <w:vAlign w:val="center"/>
          </w:tcPr>
          <w:p w14:paraId="4D1E458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2518 (24.6)</w:t>
            </w:r>
          </w:p>
        </w:tc>
        <w:tc>
          <w:tcPr>
            <w:tcW w:w="1701" w:type="dxa"/>
            <w:tcBorders>
              <w:top w:val="nil"/>
              <w:left w:val="nil"/>
              <w:bottom w:val="nil"/>
              <w:right w:val="nil"/>
            </w:tcBorders>
            <w:shd w:val="clear" w:color="auto" w:fill="auto"/>
            <w:noWrap/>
            <w:vAlign w:val="center"/>
          </w:tcPr>
          <w:p w14:paraId="1D5DE3D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1996 (25.5)</w:t>
            </w:r>
          </w:p>
        </w:tc>
        <w:tc>
          <w:tcPr>
            <w:tcW w:w="1701" w:type="dxa"/>
            <w:tcBorders>
              <w:top w:val="nil"/>
              <w:left w:val="nil"/>
              <w:bottom w:val="nil"/>
              <w:right w:val="nil"/>
            </w:tcBorders>
            <w:shd w:val="clear" w:color="auto" w:fill="auto"/>
            <w:noWrap/>
            <w:vAlign w:val="center"/>
          </w:tcPr>
          <w:p w14:paraId="35FBB2B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522 (21.6)</w:t>
            </w:r>
          </w:p>
        </w:tc>
        <w:tc>
          <w:tcPr>
            <w:tcW w:w="0" w:type="auto"/>
            <w:tcBorders>
              <w:top w:val="nil"/>
              <w:left w:val="nil"/>
              <w:bottom w:val="nil"/>
              <w:right w:val="nil"/>
            </w:tcBorders>
            <w:shd w:val="clear" w:color="auto" w:fill="auto"/>
            <w:noWrap/>
            <w:vAlign w:val="center"/>
          </w:tcPr>
          <w:p w14:paraId="1403BBA6" w14:textId="77777777" w:rsidR="003E4C32" w:rsidRDefault="003E4C32">
            <w:pPr>
              <w:widowControl/>
              <w:jc w:val="left"/>
              <w:rPr>
                <w:rFonts w:ascii="Times New Roman" w:eastAsia="等线" w:hAnsi="Times New Roman" w:cs="Times New Roman"/>
                <w:kern w:val="0"/>
                <w:szCs w:val="21"/>
              </w:rPr>
            </w:pPr>
          </w:p>
        </w:tc>
      </w:tr>
      <w:tr w:rsidR="003E4C32" w14:paraId="6DA203ED" w14:textId="77777777">
        <w:trPr>
          <w:trHeight w:val="570"/>
        </w:trPr>
        <w:tc>
          <w:tcPr>
            <w:tcW w:w="2268" w:type="dxa"/>
            <w:tcBorders>
              <w:top w:val="nil"/>
              <w:left w:val="nil"/>
              <w:bottom w:val="nil"/>
              <w:right w:val="nil"/>
            </w:tcBorders>
            <w:shd w:val="clear" w:color="auto" w:fill="auto"/>
            <w:vAlign w:val="center"/>
          </w:tcPr>
          <w:p w14:paraId="0929FE2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 xml:space="preserve">Other </w:t>
            </w:r>
            <w:r>
              <w:rPr>
                <w:rFonts w:ascii="Times New Roman" w:eastAsia="等线" w:hAnsi="Times New Roman" w:cs="Times New Roman"/>
                <w:kern w:val="0"/>
                <w:szCs w:val="21"/>
              </w:rPr>
              <w:t>Hispanic</w:t>
            </w:r>
          </w:p>
        </w:tc>
        <w:tc>
          <w:tcPr>
            <w:tcW w:w="1701" w:type="dxa"/>
            <w:tcBorders>
              <w:top w:val="nil"/>
              <w:left w:val="nil"/>
              <w:bottom w:val="nil"/>
              <w:right w:val="nil"/>
            </w:tcBorders>
            <w:shd w:val="clear" w:color="auto" w:fill="auto"/>
            <w:noWrap/>
            <w:vAlign w:val="center"/>
          </w:tcPr>
          <w:p w14:paraId="2B06BEC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841 (8.2)</w:t>
            </w:r>
          </w:p>
        </w:tc>
        <w:tc>
          <w:tcPr>
            <w:tcW w:w="1701" w:type="dxa"/>
            <w:tcBorders>
              <w:top w:val="nil"/>
              <w:left w:val="nil"/>
              <w:bottom w:val="nil"/>
              <w:right w:val="nil"/>
            </w:tcBorders>
            <w:shd w:val="clear" w:color="auto" w:fill="auto"/>
            <w:noWrap/>
            <w:vAlign w:val="center"/>
          </w:tcPr>
          <w:p w14:paraId="3CD2D2F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652 (8.3)</w:t>
            </w:r>
          </w:p>
        </w:tc>
        <w:tc>
          <w:tcPr>
            <w:tcW w:w="1701" w:type="dxa"/>
            <w:tcBorders>
              <w:top w:val="nil"/>
              <w:left w:val="nil"/>
              <w:bottom w:val="nil"/>
              <w:right w:val="nil"/>
            </w:tcBorders>
            <w:shd w:val="clear" w:color="auto" w:fill="auto"/>
            <w:noWrap/>
            <w:vAlign w:val="center"/>
          </w:tcPr>
          <w:p w14:paraId="7EF4C17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189 (7.8)</w:t>
            </w:r>
          </w:p>
        </w:tc>
        <w:tc>
          <w:tcPr>
            <w:tcW w:w="0" w:type="auto"/>
            <w:tcBorders>
              <w:top w:val="nil"/>
              <w:left w:val="nil"/>
              <w:bottom w:val="nil"/>
              <w:right w:val="nil"/>
            </w:tcBorders>
            <w:shd w:val="clear" w:color="auto" w:fill="auto"/>
            <w:noWrap/>
            <w:vAlign w:val="center"/>
          </w:tcPr>
          <w:p w14:paraId="0EAF1414" w14:textId="77777777" w:rsidR="003E4C32" w:rsidRDefault="003E4C32">
            <w:pPr>
              <w:widowControl/>
              <w:jc w:val="left"/>
              <w:rPr>
                <w:rFonts w:ascii="Times New Roman" w:eastAsia="等线" w:hAnsi="Times New Roman" w:cs="Times New Roman"/>
                <w:kern w:val="0"/>
                <w:szCs w:val="21"/>
              </w:rPr>
            </w:pPr>
          </w:p>
        </w:tc>
      </w:tr>
      <w:tr w:rsidR="003E4C32" w14:paraId="40A69AED" w14:textId="77777777">
        <w:trPr>
          <w:trHeight w:val="285"/>
        </w:trPr>
        <w:tc>
          <w:tcPr>
            <w:tcW w:w="2268" w:type="dxa"/>
            <w:tcBorders>
              <w:top w:val="nil"/>
              <w:left w:val="nil"/>
              <w:bottom w:val="nil"/>
              <w:right w:val="nil"/>
            </w:tcBorders>
            <w:shd w:val="clear" w:color="auto" w:fill="auto"/>
            <w:noWrap/>
            <w:vAlign w:val="center"/>
          </w:tcPr>
          <w:p w14:paraId="7B7D91EE"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Smoke (%)</w:t>
            </w:r>
          </w:p>
        </w:tc>
        <w:tc>
          <w:tcPr>
            <w:tcW w:w="1701" w:type="dxa"/>
            <w:tcBorders>
              <w:top w:val="nil"/>
              <w:left w:val="nil"/>
              <w:bottom w:val="nil"/>
              <w:right w:val="nil"/>
            </w:tcBorders>
            <w:shd w:val="clear" w:color="auto" w:fill="auto"/>
            <w:noWrap/>
            <w:vAlign w:val="center"/>
          </w:tcPr>
          <w:p w14:paraId="1B545AF6"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0E3260D1"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3DB8F669"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7BD1F4B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1510B650" w14:textId="77777777">
        <w:trPr>
          <w:trHeight w:val="285"/>
        </w:trPr>
        <w:tc>
          <w:tcPr>
            <w:tcW w:w="2268" w:type="dxa"/>
            <w:tcBorders>
              <w:top w:val="nil"/>
              <w:left w:val="nil"/>
              <w:bottom w:val="nil"/>
              <w:right w:val="nil"/>
            </w:tcBorders>
            <w:shd w:val="clear" w:color="auto" w:fill="auto"/>
            <w:vAlign w:val="center"/>
          </w:tcPr>
          <w:p w14:paraId="52924CA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5193018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4673 (45.7)</w:t>
            </w:r>
          </w:p>
        </w:tc>
        <w:tc>
          <w:tcPr>
            <w:tcW w:w="1701" w:type="dxa"/>
            <w:tcBorders>
              <w:top w:val="nil"/>
              <w:left w:val="nil"/>
              <w:bottom w:val="nil"/>
              <w:right w:val="nil"/>
            </w:tcBorders>
            <w:shd w:val="clear" w:color="auto" w:fill="auto"/>
            <w:noWrap/>
            <w:vAlign w:val="center"/>
          </w:tcPr>
          <w:p w14:paraId="0FAF4D2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3207 (41.1)</w:t>
            </w:r>
          </w:p>
        </w:tc>
        <w:tc>
          <w:tcPr>
            <w:tcW w:w="1701" w:type="dxa"/>
            <w:tcBorders>
              <w:top w:val="nil"/>
              <w:left w:val="nil"/>
              <w:bottom w:val="nil"/>
              <w:right w:val="nil"/>
            </w:tcBorders>
            <w:shd w:val="clear" w:color="auto" w:fill="auto"/>
            <w:noWrap/>
            <w:vAlign w:val="center"/>
          </w:tcPr>
          <w:p w14:paraId="532E825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1466 (60.7)</w:t>
            </w:r>
          </w:p>
        </w:tc>
        <w:tc>
          <w:tcPr>
            <w:tcW w:w="0" w:type="auto"/>
            <w:tcBorders>
              <w:top w:val="nil"/>
              <w:left w:val="nil"/>
              <w:bottom w:val="nil"/>
              <w:right w:val="nil"/>
            </w:tcBorders>
            <w:shd w:val="clear" w:color="auto" w:fill="auto"/>
            <w:noWrap/>
            <w:vAlign w:val="center"/>
          </w:tcPr>
          <w:p w14:paraId="3A4C1D66" w14:textId="77777777" w:rsidR="003E4C32" w:rsidRDefault="003E4C32">
            <w:pPr>
              <w:widowControl/>
              <w:jc w:val="left"/>
              <w:rPr>
                <w:rFonts w:ascii="Times New Roman" w:eastAsia="等线" w:hAnsi="Times New Roman" w:cs="Times New Roman"/>
                <w:kern w:val="0"/>
                <w:szCs w:val="21"/>
              </w:rPr>
            </w:pPr>
          </w:p>
        </w:tc>
      </w:tr>
      <w:tr w:rsidR="003E4C32" w14:paraId="6460F6D1" w14:textId="77777777">
        <w:trPr>
          <w:trHeight w:val="285"/>
        </w:trPr>
        <w:tc>
          <w:tcPr>
            <w:tcW w:w="2268" w:type="dxa"/>
            <w:tcBorders>
              <w:top w:val="nil"/>
              <w:left w:val="nil"/>
              <w:bottom w:val="nil"/>
              <w:right w:val="nil"/>
            </w:tcBorders>
            <w:shd w:val="clear" w:color="auto" w:fill="auto"/>
            <w:vAlign w:val="center"/>
          </w:tcPr>
          <w:p w14:paraId="3D2ECFE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47EA137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5551 (54.3)</w:t>
            </w:r>
          </w:p>
        </w:tc>
        <w:tc>
          <w:tcPr>
            <w:tcW w:w="1701" w:type="dxa"/>
            <w:tcBorders>
              <w:top w:val="nil"/>
              <w:left w:val="nil"/>
              <w:bottom w:val="nil"/>
              <w:right w:val="nil"/>
            </w:tcBorders>
            <w:shd w:val="clear" w:color="auto" w:fill="auto"/>
            <w:noWrap/>
            <w:vAlign w:val="center"/>
          </w:tcPr>
          <w:p w14:paraId="79FA0B4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4603 (58.9)</w:t>
            </w:r>
          </w:p>
        </w:tc>
        <w:tc>
          <w:tcPr>
            <w:tcW w:w="1701" w:type="dxa"/>
            <w:tcBorders>
              <w:top w:val="nil"/>
              <w:left w:val="nil"/>
              <w:bottom w:val="nil"/>
              <w:right w:val="nil"/>
            </w:tcBorders>
            <w:shd w:val="clear" w:color="auto" w:fill="auto"/>
            <w:noWrap/>
            <w:vAlign w:val="center"/>
          </w:tcPr>
          <w:p w14:paraId="088EB7F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948 (39.3)</w:t>
            </w:r>
          </w:p>
        </w:tc>
        <w:tc>
          <w:tcPr>
            <w:tcW w:w="0" w:type="auto"/>
            <w:tcBorders>
              <w:top w:val="nil"/>
              <w:left w:val="nil"/>
              <w:bottom w:val="nil"/>
              <w:right w:val="nil"/>
            </w:tcBorders>
            <w:shd w:val="clear" w:color="auto" w:fill="auto"/>
            <w:noWrap/>
            <w:vAlign w:val="center"/>
          </w:tcPr>
          <w:p w14:paraId="66339827" w14:textId="77777777" w:rsidR="003E4C32" w:rsidRDefault="003E4C32">
            <w:pPr>
              <w:widowControl/>
              <w:jc w:val="left"/>
              <w:rPr>
                <w:rFonts w:ascii="Times New Roman" w:eastAsia="等线" w:hAnsi="Times New Roman" w:cs="Times New Roman"/>
                <w:kern w:val="0"/>
                <w:szCs w:val="21"/>
              </w:rPr>
            </w:pPr>
          </w:p>
        </w:tc>
      </w:tr>
      <w:tr w:rsidR="003E4C32" w14:paraId="079846E6" w14:textId="77777777">
        <w:trPr>
          <w:trHeight w:val="285"/>
        </w:trPr>
        <w:tc>
          <w:tcPr>
            <w:tcW w:w="2268" w:type="dxa"/>
            <w:tcBorders>
              <w:top w:val="nil"/>
              <w:left w:val="nil"/>
              <w:bottom w:val="nil"/>
              <w:right w:val="nil"/>
            </w:tcBorders>
            <w:shd w:val="clear" w:color="auto" w:fill="auto"/>
            <w:noWrap/>
            <w:vAlign w:val="center"/>
          </w:tcPr>
          <w:p w14:paraId="76E9AA48"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Alcohol (%)</w:t>
            </w:r>
          </w:p>
        </w:tc>
        <w:tc>
          <w:tcPr>
            <w:tcW w:w="1701" w:type="dxa"/>
            <w:tcBorders>
              <w:top w:val="nil"/>
              <w:left w:val="nil"/>
              <w:bottom w:val="nil"/>
              <w:right w:val="nil"/>
            </w:tcBorders>
            <w:shd w:val="clear" w:color="auto" w:fill="auto"/>
            <w:noWrap/>
            <w:vAlign w:val="center"/>
          </w:tcPr>
          <w:p w14:paraId="7D367DBE"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2E82F050"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704A0480"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629BA1B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4F94262F" w14:textId="77777777">
        <w:trPr>
          <w:trHeight w:val="285"/>
        </w:trPr>
        <w:tc>
          <w:tcPr>
            <w:tcW w:w="2268" w:type="dxa"/>
            <w:tcBorders>
              <w:top w:val="nil"/>
              <w:left w:val="nil"/>
              <w:bottom w:val="nil"/>
              <w:right w:val="nil"/>
            </w:tcBorders>
            <w:shd w:val="clear" w:color="auto" w:fill="auto"/>
            <w:vAlign w:val="center"/>
          </w:tcPr>
          <w:p w14:paraId="77E48F5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165CCA4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4630 (71.2)</w:t>
            </w:r>
          </w:p>
        </w:tc>
        <w:tc>
          <w:tcPr>
            <w:tcW w:w="1701" w:type="dxa"/>
            <w:tcBorders>
              <w:top w:val="nil"/>
              <w:left w:val="nil"/>
              <w:bottom w:val="nil"/>
              <w:right w:val="nil"/>
            </w:tcBorders>
            <w:shd w:val="clear" w:color="auto" w:fill="auto"/>
            <w:noWrap/>
            <w:vAlign w:val="center"/>
          </w:tcPr>
          <w:p w14:paraId="00C8405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3576 (72.2)</w:t>
            </w:r>
          </w:p>
        </w:tc>
        <w:tc>
          <w:tcPr>
            <w:tcW w:w="1701" w:type="dxa"/>
            <w:tcBorders>
              <w:top w:val="nil"/>
              <w:left w:val="nil"/>
              <w:bottom w:val="nil"/>
              <w:right w:val="nil"/>
            </w:tcBorders>
            <w:shd w:val="clear" w:color="auto" w:fill="auto"/>
            <w:noWrap/>
            <w:vAlign w:val="center"/>
          </w:tcPr>
          <w:p w14:paraId="1D58EE7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1054 (67.9)</w:t>
            </w:r>
          </w:p>
        </w:tc>
        <w:tc>
          <w:tcPr>
            <w:tcW w:w="0" w:type="auto"/>
            <w:tcBorders>
              <w:top w:val="nil"/>
              <w:left w:val="nil"/>
              <w:bottom w:val="nil"/>
              <w:right w:val="nil"/>
            </w:tcBorders>
            <w:shd w:val="clear" w:color="auto" w:fill="auto"/>
            <w:noWrap/>
            <w:vAlign w:val="center"/>
          </w:tcPr>
          <w:p w14:paraId="77C15984" w14:textId="77777777" w:rsidR="003E4C32" w:rsidRDefault="003E4C32">
            <w:pPr>
              <w:widowControl/>
              <w:jc w:val="left"/>
              <w:rPr>
                <w:rFonts w:ascii="Times New Roman" w:eastAsia="等线" w:hAnsi="Times New Roman" w:cs="Times New Roman"/>
                <w:kern w:val="0"/>
                <w:szCs w:val="21"/>
              </w:rPr>
            </w:pPr>
          </w:p>
        </w:tc>
      </w:tr>
      <w:tr w:rsidR="003E4C32" w14:paraId="01727370" w14:textId="77777777">
        <w:trPr>
          <w:trHeight w:val="285"/>
        </w:trPr>
        <w:tc>
          <w:tcPr>
            <w:tcW w:w="2268" w:type="dxa"/>
            <w:tcBorders>
              <w:top w:val="nil"/>
              <w:left w:val="nil"/>
              <w:bottom w:val="nil"/>
              <w:right w:val="nil"/>
            </w:tcBorders>
            <w:shd w:val="clear" w:color="auto" w:fill="auto"/>
            <w:vAlign w:val="center"/>
          </w:tcPr>
          <w:p w14:paraId="0189B9A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1BA4410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1876 (28.8)</w:t>
            </w:r>
          </w:p>
        </w:tc>
        <w:tc>
          <w:tcPr>
            <w:tcW w:w="1701" w:type="dxa"/>
            <w:tcBorders>
              <w:top w:val="nil"/>
              <w:left w:val="nil"/>
              <w:bottom w:val="nil"/>
              <w:right w:val="nil"/>
            </w:tcBorders>
            <w:shd w:val="clear" w:color="auto" w:fill="auto"/>
            <w:noWrap/>
            <w:vAlign w:val="center"/>
          </w:tcPr>
          <w:p w14:paraId="076002C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1378 (27.8)</w:t>
            </w:r>
          </w:p>
        </w:tc>
        <w:tc>
          <w:tcPr>
            <w:tcW w:w="1701" w:type="dxa"/>
            <w:tcBorders>
              <w:top w:val="nil"/>
              <w:left w:val="nil"/>
              <w:bottom w:val="nil"/>
              <w:right w:val="nil"/>
            </w:tcBorders>
            <w:shd w:val="clear" w:color="auto" w:fill="auto"/>
            <w:noWrap/>
            <w:vAlign w:val="center"/>
          </w:tcPr>
          <w:p w14:paraId="0956C7E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498 (32.1)</w:t>
            </w:r>
          </w:p>
        </w:tc>
        <w:tc>
          <w:tcPr>
            <w:tcW w:w="0" w:type="auto"/>
            <w:tcBorders>
              <w:top w:val="nil"/>
              <w:left w:val="nil"/>
              <w:bottom w:val="nil"/>
              <w:right w:val="nil"/>
            </w:tcBorders>
            <w:shd w:val="clear" w:color="auto" w:fill="auto"/>
            <w:noWrap/>
            <w:vAlign w:val="center"/>
          </w:tcPr>
          <w:p w14:paraId="61407918" w14:textId="77777777" w:rsidR="003E4C32" w:rsidRDefault="003E4C32">
            <w:pPr>
              <w:widowControl/>
              <w:jc w:val="left"/>
              <w:rPr>
                <w:rFonts w:ascii="Times New Roman" w:eastAsia="等线" w:hAnsi="Times New Roman" w:cs="Times New Roman"/>
                <w:kern w:val="0"/>
                <w:szCs w:val="21"/>
              </w:rPr>
            </w:pPr>
          </w:p>
        </w:tc>
      </w:tr>
      <w:tr w:rsidR="003E4C32" w14:paraId="18B30E6C" w14:textId="77777777">
        <w:trPr>
          <w:trHeight w:val="285"/>
        </w:trPr>
        <w:tc>
          <w:tcPr>
            <w:tcW w:w="2268" w:type="dxa"/>
            <w:tcBorders>
              <w:top w:val="nil"/>
              <w:left w:val="nil"/>
              <w:bottom w:val="nil"/>
              <w:right w:val="nil"/>
            </w:tcBorders>
            <w:shd w:val="clear" w:color="auto" w:fill="auto"/>
            <w:vAlign w:val="center"/>
          </w:tcPr>
          <w:p w14:paraId="1EC3461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b/>
                <w:bCs/>
                <w:kern w:val="0"/>
                <w:szCs w:val="21"/>
              </w:rPr>
              <w:t>Diabetes (%)</w:t>
            </w:r>
          </w:p>
        </w:tc>
        <w:tc>
          <w:tcPr>
            <w:tcW w:w="1701" w:type="dxa"/>
            <w:tcBorders>
              <w:top w:val="nil"/>
              <w:left w:val="nil"/>
              <w:bottom w:val="nil"/>
              <w:right w:val="nil"/>
            </w:tcBorders>
            <w:shd w:val="clear" w:color="auto" w:fill="auto"/>
            <w:noWrap/>
            <w:vAlign w:val="center"/>
          </w:tcPr>
          <w:p w14:paraId="44648EE3"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60CA7816"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526DCF70"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59BBE7A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048ED1E0" w14:textId="77777777">
        <w:trPr>
          <w:trHeight w:val="285"/>
        </w:trPr>
        <w:tc>
          <w:tcPr>
            <w:tcW w:w="2268" w:type="dxa"/>
            <w:tcBorders>
              <w:top w:val="nil"/>
              <w:left w:val="nil"/>
              <w:bottom w:val="nil"/>
              <w:right w:val="nil"/>
            </w:tcBorders>
            <w:shd w:val="clear" w:color="auto" w:fill="auto"/>
            <w:vAlign w:val="center"/>
          </w:tcPr>
          <w:p w14:paraId="283CF86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4612B04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8342 (83.5)</w:t>
            </w:r>
          </w:p>
        </w:tc>
        <w:tc>
          <w:tcPr>
            <w:tcW w:w="1701" w:type="dxa"/>
            <w:tcBorders>
              <w:top w:val="nil"/>
              <w:left w:val="nil"/>
              <w:bottom w:val="nil"/>
              <w:right w:val="nil"/>
            </w:tcBorders>
            <w:shd w:val="clear" w:color="auto" w:fill="auto"/>
            <w:noWrap/>
            <w:vAlign w:val="center"/>
          </w:tcPr>
          <w:p w14:paraId="56028A3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6815 (89.0)</w:t>
            </w:r>
          </w:p>
        </w:tc>
        <w:tc>
          <w:tcPr>
            <w:tcW w:w="1701" w:type="dxa"/>
            <w:tcBorders>
              <w:top w:val="nil"/>
              <w:left w:val="nil"/>
              <w:bottom w:val="nil"/>
              <w:right w:val="nil"/>
            </w:tcBorders>
            <w:shd w:val="clear" w:color="auto" w:fill="auto"/>
            <w:noWrap/>
            <w:vAlign w:val="center"/>
          </w:tcPr>
          <w:p w14:paraId="3A7D065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1527 (65.5)</w:t>
            </w:r>
          </w:p>
        </w:tc>
        <w:tc>
          <w:tcPr>
            <w:tcW w:w="0" w:type="auto"/>
            <w:tcBorders>
              <w:top w:val="nil"/>
              <w:left w:val="nil"/>
              <w:bottom w:val="nil"/>
              <w:right w:val="nil"/>
            </w:tcBorders>
            <w:shd w:val="clear" w:color="auto" w:fill="auto"/>
            <w:noWrap/>
            <w:vAlign w:val="center"/>
          </w:tcPr>
          <w:p w14:paraId="696937CE" w14:textId="77777777" w:rsidR="003E4C32" w:rsidRDefault="003E4C32">
            <w:pPr>
              <w:widowControl/>
              <w:jc w:val="left"/>
              <w:rPr>
                <w:rFonts w:ascii="Times New Roman" w:eastAsia="等线" w:hAnsi="Times New Roman" w:cs="Times New Roman"/>
                <w:kern w:val="0"/>
                <w:szCs w:val="21"/>
              </w:rPr>
            </w:pPr>
          </w:p>
        </w:tc>
      </w:tr>
      <w:tr w:rsidR="003E4C32" w14:paraId="064AA264" w14:textId="77777777">
        <w:trPr>
          <w:trHeight w:val="285"/>
        </w:trPr>
        <w:tc>
          <w:tcPr>
            <w:tcW w:w="2268" w:type="dxa"/>
            <w:tcBorders>
              <w:top w:val="nil"/>
              <w:left w:val="nil"/>
              <w:bottom w:val="nil"/>
              <w:right w:val="nil"/>
            </w:tcBorders>
            <w:shd w:val="clear" w:color="auto" w:fill="auto"/>
            <w:vAlign w:val="center"/>
          </w:tcPr>
          <w:p w14:paraId="7616316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4C720AA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1643 (16.5)</w:t>
            </w:r>
          </w:p>
        </w:tc>
        <w:tc>
          <w:tcPr>
            <w:tcW w:w="1701" w:type="dxa"/>
            <w:tcBorders>
              <w:top w:val="nil"/>
              <w:left w:val="nil"/>
              <w:bottom w:val="nil"/>
              <w:right w:val="nil"/>
            </w:tcBorders>
            <w:shd w:val="clear" w:color="auto" w:fill="auto"/>
            <w:noWrap/>
            <w:vAlign w:val="center"/>
          </w:tcPr>
          <w:p w14:paraId="4E0F27B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840 (11.0)</w:t>
            </w:r>
          </w:p>
        </w:tc>
        <w:tc>
          <w:tcPr>
            <w:tcW w:w="1701" w:type="dxa"/>
            <w:tcBorders>
              <w:top w:val="nil"/>
              <w:left w:val="nil"/>
              <w:bottom w:val="nil"/>
              <w:right w:val="nil"/>
            </w:tcBorders>
            <w:shd w:val="clear" w:color="auto" w:fill="auto"/>
            <w:noWrap/>
            <w:vAlign w:val="center"/>
          </w:tcPr>
          <w:p w14:paraId="3672A3A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803 (34.5)</w:t>
            </w:r>
          </w:p>
        </w:tc>
        <w:tc>
          <w:tcPr>
            <w:tcW w:w="0" w:type="auto"/>
            <w:tcBorders>
              <w:top w:val="nil"/>
              <w:left w:val="nil"/>
              <w:bottom w:val="nil"/>
              <w:right w:val="nil"/>
            </w:tcBorders>
            <w:shd w:val="clear" w:color="auto" w:fill="auto"/>
            <w:noWrap/>
            <w:vAlign w:val="center"/>
          </w:tcPr>
          <w:p w14:paraId="66FCAB75" w14:textId="77777777" w:rsidR="003E4C32" w:rsidRDefault="003E4C32">
            <w:pPr>
              <w:widowControl/>
              <w:jc w:val="left"/>
              <w:rPr>
                <w:rFonts w:ascii="Times New Roman" w:eastAsia="等线" w:hAnsi="Times New Roman" w:cs="Times New Roman"/>
                <w:kern w:val="0"/>
                <w:szCs w:val="21"/>
              </w:rPr>
            </w:pPr>
          </w:p>
        </w:tc>
      </w:tr>
      <w:tr w:rsidR="003E4C32" w14:paraId="20873841" w14:textId="77777777">
        <w:trPr>
          <w:trHeight w:val="285"/>
        </w:trPr>
        <w:tc>
          <w:tcPr>
            <w:tcW w:w="2268" w:type="dxa"/>
            <w:tcBorders>
              <w:top w:val="nil"/>
              <w:left w:val="nil"/>
              <w:bottom w:val="nil"/>
              <w:right w:val="nil"/>
            </w:tcBorders>
            <w:shd w:val="clear" w:color="auto" w:fill="auto"/>
            <w:vAlign w:val="center"/>
          </w:tcPr>
          <w:p w14:paraId="7844859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b/>
                <w:bCs/>
                <w:kern w:val="0"/>
                <w:szCs w:val="21"/>
              </w:rPr>
              <w:t>Hypertension (%)</w:t>
            </w:r>
          </w:p>
        </w:tc>
        <w:tc>
          <w:tcPr>
            <w:tcW w:w="1701" w:type="dxa"/>
            <w:tcBorders>
              <w:top w:val="nil"/>
              <w:left w:val="nil"/>
              <w:bottom w:val="nil"/>
              <w:right w:val="nil"/>
            </w:tcBorders>
            <w:shd w:val="clear" w:color="auto" w:fill="auto"/>
            <w:noWrap/>
            <w:vAlign w:val="center"/>
          </w:tcPr>
          <w:p w14:paraId="77C67CBF"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14ACABE4"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3F4B1116"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3DDB48D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156B975A" w14:textId="77777777">
        <w:trPr>
          <w:trHeight w:val="285"/>
        </w:trPr>
        <w:tc>
          <w:tcPr>
            <w:tcW w:w="2268" w:type="dxa"/>
            <w:tcBorders>
              <w:top w:val="nil"/>
              <w:left w:val="nil"/>
              <w:bottom w:val="nil"/>
              <w:right w:val="nil"/>
            </w:tcBorders>
            <w:shd w:val="clear" w:color="auto" w:fill="auto"/>
            <w:vAlign w:val="center"/>
          </w:tcPr>
          <w:p w14:paraId="7E85D3A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6F1596C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4094 (40.1)</w:t>
            </w:r>
          </w:p>
        </w:tc>
        <w:tc>
          <w:tcPr>
            <w:tcW w:w="1701" w:type="dxa"/>
            <w:tcBorders>
              <w:top w:val="nil"/>
              <w:left w:val="nil"/>
              <w:bottom w:val="nil"/>
              <w:right w:val="nil"/>
            </w:tcBorders>
            <w:shd w:val="clear" w:color="auto" w:fill="auto"/>
            <w:noWrap/>
            <w:vAlign w:val="center"/>
          </w:tcPr>
          <w:p w14:paraId="2A46BD9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2325 (29.8)</w:t>
            </w:r>
          </w:p>
        </w:tc>
        <w:tc>
          <w:tcPr>
            <w:tcW w:w="1701" w:type="dxa"/>
            <w:tcBorders>
              <w:top w:val="nil"/>
              <w:left w:val="nil"/>
              <w:bottom w:val="nil"/>
              <w:right w:val="nil"/>
            </w:tcBorders>
            <w:shd w:val="clear" w:color="auto" w:fill="auto"/>
            <w:noWrap/>
            <w:vAlign w:val="center"/>
          </w:tcPr>
          <w:p w14:paraId="76E42D9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1769 (73.3)</w:t>
            </w:r>
          </w:p>
        </w:tc>
        <w:tc>
          <w:tcPr>
            <w:tcW w:w="0" w:type="auto"/>
            <w:tcBorders>
              <w:top w:val="nil"/>
              <w:left w:val="nil"/>
              <w:bottom w:val="nil"/>
              <w:right w:val="nil"/>
            </w:tcBorders>
            <w:shd w:val="clear" w:color="auto" w:fill="auto"/>
            <w:noWrap/>
            <w:vAlign w:val="center"/>
          </w:tcPr>
          <w:p w14:paraId="2AB5A444" w14:textId="77777777" w:rsidR="003E4C32" w:rsidRDefault="003E4C32">
            <w:pPr>
              <w:widowControl/>
              <w:jc w:val="left"/>
              <w:rPr>
                <w:rFonts w:ascii="Times New Roman" w:eastAsia="等线" w:hAnsi="Times New Roman" w:cs="Times New Roman"/>
                <w:kern w:val="0"/>
                <w:szCs w:val="21"/>
              </w:rPr>
            </w:pPr>
          </w:p>
        </w:tc>
      </w:tr>
      <w:tr w:rsidR="003E4C32" w14:paraId="2E9564FE" w14:textId="77777777">
        <w:trPr>
          <w:trHeight w:val="285"/>
        </w:trPr>
        <w:tc>
          <w:tcPr>
            <w:tcW w:w="2268" w:type="dxa"/>
            <w:tcBorders>
              <w:top w:val="nil"/>
              <w:left w:val="nil"/>
              <w:bottom w:val="nil"/>
              <w:right w:val="nil"/>
            </w:tcBorders>
            <w:shd w:val="clear" w:color="auto" w:fill="auto"/>
            <w:vAlign w:val="center"/>
          </w:tcPr>
          <w:p w14:paraId="5B9A189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41ADF18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6123 (59.9)</w:t>
            </w:r>
          </w:p>
        </w:tc>
        <w:tc>
          <w:tcPr>
            <w:tcW w:w="1701" w:type="dxa"/>
            <w:tcBorders>
              <w:top w:val="nil"/>
              <w:left w:val="nil"/>
              <w:bottom w:val="nil"/>
              <w:right w:val="nil"/>
            </w:tcBorders>
            <w:shd w:val="clear" w:color="auto" w:fill="auto"/>
            <w:noWrap/>
            <w:vAlign w:val="center"/>
          </w:tcPr>
          <w:p w14:paraId="4916D8D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5479 (70.2)</w:t>
            </w:r>
          </w:p>
        </w:tc>
        <w:tc>
          <w:tcPr>
            <w:tcW w:w="1701" w:type="dxa"/>
            <w:tcBorders>
              <w:top w:val="nil"/>
              <w:left w:val="nil"/>
              <w:bottom w:val="nil"/>
              <w:right w:val="nil"/>
            </w:tcBorders>
            <w:shd w:val="clear" w:color="auto" w:fill="auto"/>
            <w:noWrap/>
            <w:vAlign w:val="center"/>
          </w:tcPr>
          <w:p w14:paraId="0C89E7C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644 (26.7)</w:t>
            </w:r>
          </w:p>
        </w:tc>
        <w:tc>
          <w:tcPr>
            <w:tcW w:w="0" w:type="auto"/>
            <w:tcBorders>
              <w:top w:val="nil"/>
              <w:left w:val="nil"/>
              <w:bottom w:val="nil"/>
              <w:right w:val="nil"/>
            </w:tcBorders>
            <w:shd w:val="clear" w:color="auto" w:fill="auto"/>
            <w:noWrap/>
            <w:vAlign w:val="center"/>
          </w:tcPr>
          <w:p w14:paraId="218CB8AC" w14:textId="77777777" w:rsidR="003E4C32" w:rsidRDefault="003E4C32">
            <w:pPr>
              <w:widowControl/>
              <w:jc w:val="left"/>
              <w:rPr>
                <w:rFonts w:ascii="Times New Roman" w:eastAsia="等线" w:hAnsi="Times New Roman" w:cs="Times New Roman"/>
                <w:kern w:val="0"/>
                <w:szCs w:val="21"/>
              </w:rPr>
            </w:pPr>
          </w:p>
        </w:tc>
      </w:tr>
      <w:tr w:rsidR="003E4C32" w14:paraId="46649080" w14:textId="77777777">
        <w:trPr>
          <w:trHeight w:val="285"/>
        </w:trPr>
        <w:tc>
          <w:tcPr>
            <w:tcW w:w="2268" w:type="dxa"/>
            <w:tcBorders>
              <w:top w:val="nil"/>
              <w:left w:val="nil"/>
              <w:bottom w:val="nil"/>
              <w:right w:val="nil"/>
            </w:tcBorders>
            <w:shd w:val="clear" w:color="auto" w:fill="auto"/>
            <w:noWrap/>
            <w:vAlign w:val="center"/>
          </w:tcPr>
          <w:p w14:paraId="34503B31"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Age (%)</w:t>
            </w:r>
          </w:p>
        </w:tc>
        <w:tc>
          <w:tcPr>
            <w:tcW w:w="1701" w:type="dxa"/>
            <w:tcBorders>
              <w:top w:val="nil"/>
              <w:left w:val="nil"/>
              <w:bottom w:val="nil"/>
              <w:right w:val="nil"/>
            </w:tcBorders>
            <w:shd w:val="clear" w:color="auto" w:fill="auto"/>
            <w:noWrap/>
            <w:vAlign w:val="center"/>
          </w:tcPr>
          <w:p w14:paraId="04FB9541"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429998E8"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198BE243"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2673DFF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1839E10B" w14:textId="77777777">
        <w:trPr>
          <w:trHeight w:val="285"/>
        </w:trPr>
        <w:tc>
          <w:tcPr>
            <w:tcW w:w="2268" w:type="dxa"/>
            <w:tcBorders>
              <w:top w:val="nil"/>
              <w:left w:val="nil"/>
              <w:bottom w:val="nil"/>
              <w:right w:val="nil"/>
            </w:tcBorders>
            <w:shd w:val="clear" w:color="auto" w:fill="auto"/>
            <w:noWrap/>
            <w:vAlign w:val="center"/>
          </w:tcPr>
          <w:p w14:paraId="1B08630E"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&lt;40</w:t>
            </w:r>
          </w:p>
        </w:tc>
        <w:tc>
          <w:tcPr>
            <w:tcW w:w="1701" w:type="dxa"/>
            <w:tcBorders>
              <w:top w:val="nil"/>
              <w:left w:val="nil"/>
              <w:bottom w:val="nil"/>
              <w:right w:val="nil"/>
            </w:tcBorders>
            <w:shd w:val="clear" w:color="auto" w:fill="auto"/>
            <w:noWrap/>
            <w:vAlign w:val="center"/>
          </w:tcPr>
          <w:p w14:paraId="2BCCE0C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3440 (33.6)</w:t>
            </w:r>
          </w:p>
        </w:tc>
        <w:tc>
          <w:tcPr>
            <w:tcW w:w="1701" w:type="dxa"/>
            <w:tcBorders>
              <w:top w:val="nil"/>
              <w:left w:val="nil"/>
              <w:bottom w:val="nil"/>
              <w:right w:val="nil"/>
            </w:tcBorders>
            <w:shd w:val="clear" w:color="auto" w:fill="auto"/>
            <w:noWrap/>
            <w:vAlign w:val="center"/>
          </w:tcPr>
          <w:p w14:paraId="6DD84A8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 xml:space="preserve">84 </w:t>
            </w:r>
            <w:r>
              <w:rPr>
                <w:rFonts w:ascii="Times New Roman" w:eastAsia="等线" w:hAnsi="Times New Roman" w:cs="Times New Roman"/>
                <w:kern w:val="0"/>
                <w:szCs w:val="21"/>
              </w:rPr>
              <w:t>(3.5)</w:t>
            </w:r>
          </w:p>
        </w:tc>
        <w:tc>
          <w:tcPr>
            <w:tcW w:w="1701" w:type="dxa"/>
            <w:tcBorders>
              <w:top w:val="nil"/>
              <w:left w:val="nil"/>
              <w:bottom w:val="nil"/>
              <w:right w:val="nil"/>
            </w:tcBorders>
            <w:shd w:val="clear" w:color="auto" w:fill="auto"/>
            <w:noWrap/>
            <w:vAlign w:val="center"/>
          </w:tcPr>
          <w:p w14:paraId="1DB0BA4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3356 (42.9)</w:t>
            </w:r>
          </w:p>
        </w:tc>
        <w:tc>
          <w:tcPr>
            <w:tcW w:w="0" w:type="auto"/>
            <w:tcBorders>
              <w:top w:val="nil"/>
              <w:left w:val="nil"/>
              <w:bottom w:val="nil"/>
              <w:right w:val="nil"/>
            </w:tcBorders>
            <w:shd w:val="clear" w:color="auto" w:fill="auto"/>
            <w:noWrap/>
            <w:vAlign w:val="center"/>
          </w:tcPr>
          <w:p w14:paraId="1FE7BC92" w14:textId="77777777" w:rsidR="003E4C32" w:rsidRDefault="003E4C32">
            <w:pPr>
              <w:widowControl/>
              <w:jc w:val="left"/>
              <w:rPr>
                <w:rFonts w:ascii="Times New Roman" w:eastAsia="等线" w:hAnsi="Times New Roman" w:cs="Times New Roman"/>
                <w:kern w:val="0"/>
                <w:szCs w:val="21"/>
              </w:rPr>
            </w:pPr>
          </w:p>
        </w:tc>
      </w:tr>
      <w:tr w:rsidR="003E4C32" w14:paraId="420A7638" w14:textId="77777777">
        <w:trPr>
          <w:trHeight w:val="285"/>
        </w:trPr>
        <w:tc>
          <w:tcPr>
            <w:tcW w:w="2268" w:type="dxa"/>
            <w:tcBorders>
              <w:top w:val="nil"/>
              <w:left w:val="nil"/>
              <w:bottom w:val="nil"/>
              <w:right w:val="nil"/>
            </w:tcBorders>
            <w:shd w:val="clear" w:color="auto" w:fill="auto"/>
            <w:noWrap/>
            <w:vAlign w:val="center"/>
          </w:tcPr>
          <w:p w14:paraId="7F7B18B7"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40–59</w:t>
            </w:r>
          </w:p>
        </w:tc>
        <w:tc>
          <w:tcPr>
            <w:tcW w:w="1701" w:type="dxa"/>
            <w:tcBorders>
              <w:top w:val="nil"/>
              <w:left w:val="nil"/>
              <w:bottom w:val="nil"/>
              <w:right w:val="nil"/>
            </w:tcBorders>
            <w:shd w:val="clear" w:color="auto" w:fill="auto"/>
            <w:noWrap/>
            <w:vAlign w:val="center"/>
          </w:tcPr>
          <w:p w14:paraId="30702DC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2685 (26.2)</w:t>
            </w:r>
          </w:p>
        </w:tc>
        <w:tc>
          <w:tcPr>
            <w:tcW w:w="1701" w:type="dxa"/>
            <w:tcBorders>
              <w:top w:val="nil"/>
              <w:left w:val="nil"/>
              <w:bottom w:val="nil"/>
              <w:right w:val="nil"/>
            </w:tcBorders>
            <w:shd w:val="clear" w:color="auto" w:fill="auto"/>
            <w:noWrap/>
            <w:vAlign w:val="center"/>
          </w:tcPr>
          <w:p w14:paraId="5A97EF9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497 (20.6)</w:t>
            </w:r>
          </w:p>
        </w:tc>
        <w:tc>
          <w:tcPr>
            <w:tcW w:w="1701" w:type="dxa"/>
            <w:tcBorders>
              <w:top w:val="nil"/>
              <w:left w:val="nil"/>
              <w:bottom w:val="nil"/>
              <w:right w:val="nil"/>
            </w:tcBorders>
            <w:shd w:val="clear" w:color="auto" w:fill="auto"/>
            <w:noWrap/>
            <w:vAlign w:val="center"/>
          </w:tcPr>
          <w:p w14:paraId="11CF9A0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2188 (28.0)</w:t>
            </w:r>
          </w:p>
        </w:tc>
        <w:tc>
          <w:tcPr>
            <w:tcW w:w="0" w:type="auto"/>
            <w:tcBorders>
              <w:top w:val="nil"/>
              <w:left w:val="nil"/>
              <w:bottom w:val="nil"/>
              <w:right w:val="nil"/>
            </w:tcBorders>
            <w:shd w:val="clear" w:color="auto" w:fill="auto"/>
            <w:noWrap/>
            <w:vAlign w:val="center"/>
          </w:tcPr>
          <w:p w14:paraId="6455938D" w14:textId="77777777" w:rsidR="003E4C32" w:rsidRDefault="003E4C32">
            <w:pPr>
              <w:widowControl/>
              <w:jc w:val="left"/>
              <w:rPr>
                <w:rFonts w:ascii="Times New Roman" w:eastAsia="等线" w:hAnsi="Times New Roman" w:cs="Times New Roman"/>
                <w:kern w:val="0"/>
                <w:szCs w:val="21"/>
              </w:rPr>
            </w:pPr>
          </w:p>
        </w:tc>
      </w:tr>
      <w:tr w:rsidR="003E4C32" w14:paraId="15A1856F" w14:textId="77777777">
        <w:trPr>
          <w:trHeight w:val="285"/>
        </w:trPr>
        <w:tc>
          <w:tcPr>
            <w:tcW w:w="2268" w:type="dxa"/>
            <w:tcBorders>
              <w:top w:val="nil"/>
              <w:left w:val="nil"/>
              <w:bottom w:val="nil"/>
              <w:right w:val="nil"/>
            </w:tcBorders>
            <w:shd w:val="clear" w:color="auto" w:fill="auto"/>
            <w:noWrap/>
            <w:vAlign w:val="center"/>
          </w:tcPr>
          <w:p w14:paraId="26660EB3"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≥60</w:t>
            </w:r>
          </w:p>
        </w:tc>
        <w:tc>
          <w:tcPr>
            <w:tcW w:w="1701" w:type="dxa"/>
            <w:tcBorders>
              <w:top w:val="nil"/>
              <w:left w:val="nil"/>
              <w:bottom w:val="nil"/>
              <w:right w:val="nil"/>
            </w:tcBorders>
            <w:shd w:val="clear" w:color="auto" w:fill="auto"/>
            <w:noWrap/>
            <w:vAlign w:val="center"/>
          </w:tcPr>
          <w:p w14:paraId="344EA00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4110 (40.2)</w:t>
            </w:r>
          </w:p>
        </w:tc>
        <w:tc>
          <w:tcPr>
            <w:tcW w:w="1701" w:type="dxa"/>
            <w:tcBorders>
              <w:top w:val="nil"/>
              <w:left w:val="nil"/>
              <w:bottom w:val="nil"/>
              <w:right w:val="nil"/>
            </w:tcBorders>
            <w:shd w:val="clear" w:color="auto" w:fill="auto"/>
            <w:noWrap/>
            <w:vAlign w:val="center"/>
          </w:tcPr>
          <w:p w14:paraId="475DEC7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1835 (76.0)</w:t>
            </w:r>
          </w:p>
        </w:tc>
        <w:tc>
          <w:tcPr>
            <w:tcW w:w="1701" w:type="dxa"/>
            <w:tcBorders>
              <w:top w:val="nil"/>
              <w:left w:val="nil"/>
              <w:bottom w:val="nil"/>
              <w:right w:val="nil"/>
            </w:tcBorders>
            <w:shd w:val="clear" w:color="auto" w:fill="auto"/>
            <w:noWrap/>
            <w:vAlign w:val="center"/>
          </w:tcPr>
          <w:p w14:paraId="79451C0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2275 (29.1)</w:t>
            </w:r>
          </w:p>
        </w:tc>
        <w:tc>
          <w:tcPr>
            <w:tcW w:w="0" w:type="auto"/>
            <w:tcBorders>
              <w:top w:val="nil"/>
              <w:left w:val="nil"/>
              <w:bottom w:val="nil"/>
              <w:right w:val="nil"/>
            </w:tcBorders>
            <w:shd w:val="clear" w:color="auto" w:fill="auto"/>
            <w:noWrap/>
            <w:vAlign w:val="center"/>
          </w:tcPr>
          <w:p w14:paraId="6B50CBA6" w14:textId="77777777" w:rsidR="003E4C32" w:rsidRDefault="003E4C32">
            <w:pPr>
              <w:widowControl/>
              <w:jc w:val="left"/>
              <w:rPr>
                <w:rFonts w:ascii="Times New Roman" w:eastAsia="等线" w:hAnsi="Times New Roman" w:cs="Times New Roman"/>
                <w:kern w:val="0"/>
                <w:szCs w:val="21"/>
              </w:rPr>
            </w:pPr>
          </w:p>
        </w:tc>
      </w:tr>
      <w:tr w:rsidR="003E4C32" w14:paraId="0F88E981" w14:textId="77777777">
        <w:trPr>
          <w:trHeight w:val="285"/>
        </w:trPr>
        <w:tc>
          <w:tcPr>
            <w:tcW w:w="2268" w:type="dxa"/>
            <w:tcBorders>
              <w:top w:val="nil"/>
              <w:left w:val="nil"/>
              <w:right w:val="nil"/>
            </w:tcBorders>
            <w:shd w:val="clear" w:color="auto" w:fill="auto"/>
            <w:noWrap/>
            <w:vAlign w:val="center"/>
          </w:tcPr>
          <w:p w14:paraId="7088BCFA"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PIR (median [IQR])</w:t>
            </w:r>
          </w:p>
        </w:tc>
        <w:tc>
          <w:tcPr>
            <w:tcW w:w="1701" w:type="dxa"/>
            <w:tcBorders>
              <w:top w:val="nil"/>
              <w:left w:val="nil"/>
              <w:right w:val="nil"/>
            </w:tcBorders>
            <w:shd w:val="clear" w:color="auto" w:fill="auto"/>
            <w:noWrap/>
            <w:vAlign w:val="center"/>
          </w:tcPr>
          <w:p w14:paraId="48C6B1D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2.15 [1.15, 4.05]</w:t>
            </w:r>
          </w:p>
        </w:tc>
        <w:tc>
          <w:tcPr>
            <w:tcW w:w="1701" w:type="dxa"/>
            <w:tcBorders>
              <w:top w:val="nil"/>
              <w:left w:val="nil"/>
              <w:right w:val="nil"/>
            </w:tcBorders>
            <w:shd w:val="clear" w:color="auto" w:fill="auto"/>
            <w:noWrap/>
            <w:vAlign w:val="center"/>
          </w:tcPr>
          <w:p w14:paraId="09A24C9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2.31 [1.18, 4.21]</w:t>
            </w:r>
          </w:p>
        </w:tc>
        <w:tc>
          <w:tcPr>
            <w:tcW w:w="1701" w:type="dxa"/>
            <w:tcBorders>
              <w:top w:val="nil"/>
              <w:left w:val="nil"/>
              <w:right w:val="nil"/>
            </w:tcBorders>
            <w:shd w:val="clear" w:color="auto" w:fill="auto"/>
            <w:noWrap/>
            <w:vAlign w:val="center"/>
          </w:tcPr>
          <w:p w14:paraId="3262215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1.79 [1.07, 3.20]</w:t>
            </w:r>
          </w:p>
        </w:tc>
        <w:tc>
          <w:tcPr>
            <w:tcW w:w="0" w:type="auto"/>
            <w:tcBorders>
              <w:top w:val="nil"/>
              <w:left w:val="nil"/>
              <w:right w:val="nil"/>
            </w:tcBorders>
            <w:shd w:val="clear" w:color="auto" w:fill="auto"/>
            <w:noWrap/>
            <w:vAlign w:val="center"/>
          </w:tcPr>
          <w:p w14:paraId="79A6D01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2DA0F4D8" w14:textId="77777777">
        <w:trPr>
          <w:trHeight w:val="285"/>
        </w:trPr>
        <w:tc>
          <w:tcPr>
            <w:tcW w:w="2268" w:type="dxa"/>
            <w:tcBorders>
              <w:top w:val="nil"/>
              <w:left w:val="nil"/>
              <w:bottom w:val="nil"/>
              <w:right w:val="nil"/>
            </w:tcBorders>
            <w:shd w:val="clear" w:color="auto" w:fill="auto"/>
            <w:noWrap/>
            <w:vAlign w:val="center"/>
          </w:tcPr>
          <w:p w14:paraId="1272BEBA"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BMI (%)</w:t>
            </w:r>
          </w:p>
        </w:tc>
        <w:tc>
          <w:tcPr>
            <w:tcW w:w="1701" w:type="dxa"/>
            <w:tcBorders>
              <w:top w:val="nil"/>
              <w:left w:val="nil"/>
              <w:bottom w:val="nil"/>
              <w:right w:val="nil"/>
            </w:tcBorders>
            <w:shd w:val="clear" w:color="auto" w:fill="auto"/>
            <w:noWrap/>
            <w:vAlign w:val="center"/>
          </w:tcPr>
          <w:p w14:paraId="570B9646"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7290D7D0"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39B44558"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tcPr>
          <w:p w14:paraId="53D5015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5B5F9788" w14:textId="77777777">
        <w:trPr>
          <w:trHeight w:val="285"/>
        </w:trPr>
        <w:tc>
          <w:tcPr>
            <w:tcW w:w="2268" w:type="dxa"/>
            <w:tcBorders>
              <w:top w:val="nil"/>
              <w:left w:val="nil"/>
              <w:bottom w:val="nil"/>
              <w:right w:val="nil"/>
            </w:tcBorders>
            <w:shd w:val="clear" w:color="auto" w:fill="auto"/>
            <w:noWrap/>
            <w:vAlign w:val="center"/>
          </w:tcPr>
          <w:p w14:paraId="12DDC994"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&lt;25</w:t>
            </w:r>
          </w:p>
        </w:tc>
        <w:tc>
          <w:tcPr>
            <w:tcW w:w="1701" w:type="dxa"/>
            <w:tcBorders>
              <w:top w:val="nil"/>
              <w:left w:val="nil"/>
              <w:bottom w:val="nil"/>
              <w:right w:val="nil"/>
            </w:tcBorders>
            <w:shd w:val="clear" w:color="auto" w:fill="auto"/>
            <w:noWrap/>
            <w:vAlign w:val="center"/>
          </w:tcPr>
          <w:p w14:paraId="618AF4B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3618 (36.0)</w:t>
            </w:r>
          </w:p>
        </w:tc>
        <w:tc>
          <w:tcPr>
            <w:tcW w:w="1701" w:type="dxa"/>
            <w:tcBorders>
              <w:top w:val="nil"/>
              <w:left w:val="nil"/>
              <w:bottom w:val="nil"/>
              <w:right w:val="nil"/>
            </w:tcBorders>
            <w:shd w:val="clear" w:color="auto" w:fill="auto"/>
            <w:noWrap/>
            <w:vAlign w:val="center"/>
          </w:tcPr>
          <w:p w14:paraId="2ADA713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522 (22.3)</w:t>
            </w:r>
          </w:p>
        </w:tc>
        <w:tc>
          <w:tcPr>
            <w:tcW w:w="1701" w:type="dxa"/>
            <w:tcBorders>
              <w:top w:val="nil"/>
              <w:left w:val="nil"/>
              <w:bottom w:val="nil"/>
              <w:right w:val="nil"/>
            </w:tcBorders>
            <w:shd w:val="clear" w:color="auto" w:fill="auto"/>
            <w:noWrap/>
            <w:vAlign w:val="center"/>
          </w:tcPr>
          <w:p w14:paraId="1936EE7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3096 (40.1)</w:t>
            </w:r>
          </w:p>
        </w:tc>
        <w:tc>
          <w:tcPr>
            <w:tcW w:w="0" w:type="auto"/>
            <w:tcBorders>
              <w:top w:val="nil"/>
              <w:left w:val="nil"/>
              <w:bottom w:val="nil"/>
              <w:right w:val="nil"/>
            </w:tcBorders>
            <w:shd w:val="clear" w:color="auto" w:fill="auto"/>
            <w:noWrap/>
          </w:tcPr>
          <w:p w14:paraId="6B66A1F1" w14:textId="77777777" w:rsidR="003E4C32" w:rsidRDefault="003E4C32">
            <w:pPr>
              <w:widowControl/>
              <w:jc w:val="left"/>
              <w:rPr>
                <w:rFonts w:ascii="Times New Roman" w:eastAsia="等线" w:hAnsi="Times New Roman" w:cs="Times New Roman"/>
                <w:kern w:val="0"/>
                <w:szCs w:val="21"/>
              </w:rPr>
            </w:pPr>
          </w:p>
        </w:tc>
      </w:tr>
      <w:tr w:rsidR="003E4C32" w14:paraId="52474EDB" w14:textId="77777777">
        <w:trPr>
          <w:trHeight w:val="285"/>
        </w:trPr>
        <w:tc>
          <w:tcPr>
            <w:tcW w:w="2268" w:type="dxa"/>
            <w:tcBorders>
              <w:top w:val="nil"/>
              <w:left w:val="nil"/>
              <w:bottom w:val="nil"/>
              <w:right w:val="nil"/>
            </w:tcBorders>
            <w:shd w:val="clear" w:color="auto" w:fill="auto"/>
            <w:noWrap/>
            <w:vAlign w:val="center"/>
          </w:tcPr>
          <w:p w14:paraId="7D451558"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25–29.9</w:t>
            </w:r>
          </w:p>
        </w:tc>
        <w:tc>
          <w:tcPr>
            <w:tcW w:w="1701" w:type="dxa"/>
            <w:tcBorders>
              <w:top w:val="nil"/>
              <w:left w:val="nil"/>
              <w:bottom w:val="nil"/>
              <w:right w:val="nil"/>
            </w:tcBorders>
            <w:shd w:val="clear" w:color="auto" w:fill="auto"/>
            <w:noWrap/>
            <w:vAlign w:val="center"/>
          </w:tcPr>
          <w:p w14:paraId="5E50C21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3157 (31.4)</w:t>
            </w:r>
          </w:p>
        </w:tc>
        <w:tc>
          <w:tcPr>
            <w:tcW w:w="1701" w:type="dxa"/>
            <w:tcBorders>
              <w:top w:val="nil"/>
              <w:left w:val="nil"/>
              <w:bottom w:val="nil"/>
              <w:right w:val="nil"/>
            </w:tcBorders>
            <w:shd w:val="clear" w:color="auto" w:fill="auto"/>
            <w:noWrap/>
            <w:vAlign w:val="center"/>
          </w:tcPr>
          <w:p w14:paraId="5B3390C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774 (33.1)</w:t>
            </w:r>
          </w:p>
        </w:tc>
        <w:tc>
          <w:tcPr>
            <w:tcW w:w="1701" w:type="dxa"/>
            <w:tcBorders>
              <w:top w:val="nil"/>
              <w:left w:val="nil"/>
              <w:bottom w:val="nil"/>
              <w:right w:val="nil"/>
            </w:tcBorders>
            <w:shd w:val="clear" w:color="auto" w:fill="auto"/>
            <w:noWrap/>
            <w:vAlign w:val="center"/>
          </w:tcPr>
          <w:p w14:paraId="6446E02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2383 (30.9)</w:t>
            </w:r>
          </w:p>
        </w:tc>
        <w:tc>
          <w:tcPr>
            <w:tcW w:w="0" w:type="auto"/>
            <w:tcBorders>
              <w:top w:val="nil"/>
              <w:left w:val="nil"/>
              <w:bottom w:val="nil"/>
              <w:right w:val="nil"/>
            </w:tcBorders>
            <w:shd w:val="clear" w:color="auto" w:fill="auto"/>
            <w:noWrap/>
          </w:tcPr>
          <w:p w14:paraId="0E118C7D" w14:textId="77777777" w:rsidR="003E4C32" w:rsidRDefault="003E4C32">
            <w:pPr>
              <w:widowControl/>
              <w:jc w:val="left"/>
              <w:rPr>
                <w:rFonts w:ascii="Times New Roman" w:eastAsia="等线" w:hAnsi="Times New Roman" w:cs="Times New Roman"/>
                <w:kern w:val="0"/>
                <w:szCs w:val="21"/>
              </w:rPr>
            </w:pPr>
          </w:p>
        </w:tc>
      </w:tr>
      <w:tr w:rsidR="003E4C32" w14:paraId="68DC90AC" w14:textId="77777777">
        <w:trPr>
          <w:trHeight w:val="285"/>
        </w:trPr>
        <w:tc>
          <w:tcPr>
            <w:tcW w:w="2268" w:type="dxa"/>
            <w:tcBorders>
              <w:top w:val="nil"/>
              <w:left w:val="nil"/>
              <w:bottom w:val="nil"/>
              <w:right w:val="nil"/>
            </w:tcBorders>
            <w:shd w:val="clear" w:color="auto" w:fill="auto"/>
            <w:noWrap/>
            <w:vAlign w:val="center"/>
          </w:tcPr>
          <w:p w14:paraId="14A91149"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≥30</w:t>
            </w:r>
          </w:p>
        </w:tc>
        <w:tc>
          <w:tcPr>
            <w:tcW w:w="1701" w:type="dxa"/>
            <w:tcBorders>
              <w:top w:val="nil"/>
              <w:left w:val="nil"/>
              <w:bottom w:val="nil"/>
              <w:right w:val="nil"/>
            </w:tcBorders>
            <w:shd w:val="clear" w:color="auto" w:fill="auto"/>
            <w:noWrap/>
            <w:vAlign w:val="center"/>
          </w:tcPr>
          <w:p w14:paraId="3508DC4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3286 (32.7)</w:t>
            </w:r>
          </w:p>
        </w:tc>
        <w:tc>
          <w:tcPr>
            <w:tcW w:w="1701" w:type="dxa"/>
            <w:tcBorders>
              <w:top w:val="nil"/>
              <w:left w:val="nil"/>
              <w:bottom w:val="nil"/>
              <w:right w:val="nil"/>
            </w:tcBorders>
            <w:shd w:val="clear" w:color="auto" w:fill="auto"/>
            <w:noWrap/>
            <w:vAlign w:val="center"/>
          </w:tcPr>
          <w:p w14:paraId="2FF8A4C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1044 (44.6)</w:t>
            </w:r>
          </w:p>
        </w:tc>
        <w:tc>
          <w:tcPr>
            <w:tcW w:w="1701" w:type="dxa"/>
            <w:tcBorders>
              <w:top w:val="nil"/>
              <w:left w:val="nil"/>
              <w:bottom w:val="nil"/>
              <w:right w:val="nil"/>
            </w:tcBorders>
            <w:shd w:val="clear" w:color="auto" w:fill="auto"/>
            <w:noWrap/>
            <w:vAlign w:val="center"/>
          </w:tcPr>
          <w:p w14:paraId="70D65D9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2242 (29.0)</w:t>
            </w:r>
          </w:p>
        </w:tc>
        <w:tc>
          <w:tcPr>
            <w:tcW w:w="0" w:type="auto"/>
            <w:tcBorders>
              <w:top w:val="nil"/>
              <w:left w:val="nil"/>
              <w:bottom w:val="nil"/>
              <w:right w:val="nil"/>
            </w:tcBorders>
            <w:shd w:val="clear" w:color="auto" w:fill="auto"/>
            <w:noWrap/>
          </w:tcPr>
          <w:p w14:paraId="6AD0D732" w14:textId="77777777" w:rsidR="003E4C32" w:rsidRDefault="003E4C32">
            <w:pPr>
              <w:widowControl/>
              <w:jc w:val="left"/>
              <w:rPr>
                <w:rFonts w:ascii="Times New Roman" w:eastAsia="等线" w:hAnsi="Times New Roman" w:cs="Times New Roman"/>
                <w:kern w:val="0"/>
                <w:szCs w:val="21"/>
              </w:rPr>
            </w:pPr>
          </w:p>
        </w:tc>
      </w:tr>
      <w:tr w:rsidR="003E4C32" w14:paraId="456DF390" w14:textId="77777777">
        <w:trPr>
          <w:trHeight w:val="285"/>
        </w:trPr>
        <w:tc>
          <w:tcPr>
            <w:tcW w:w="2268" w:type="dxa"/>
            <w:tcBorders>
              <w:top w:val="nil"/>
              <w:left w:val="nil"/>
              <w:bottom w:val="nil"/>
              <w:right w:val="nil"/>
            </w:tcBorders>
            <w:shd w:val="clear" w:color="auto" w:fill="FFFFFF" w:themeFill="background1"/>
            <w:noWrap/>
            <w:vAlign w:val="center"/>
          </w:tcPr>
          <w:p w14:paraId="70A70BE5"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TG (median [IQR])</w:t>
            </w:r>
          </w:p>
        </w:tc>
        <w:tc>
          <w:tcPr>
            <w:tcW w:w="1701" w:type="dxa"/>
            <w:tcBorders>
              <w:top w:val="nil"/>
              <w:left w:val="nil"/>
              <w:bottom w:val="nil"/>
              <w:right w:val="nil"/>
            </w:tcBorders>
            <w:shd w:val="clear" w:color="auto" w:fill="FFFFFF" w:themeFill="background1"/>
            <w:noWrap/>
            <w:vAlign w:val="center"/>
          </w:tcPr>
          <w:p w14:paraId="5380423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0.89 [0.64, 1.24]</w:t>
            </w:r>
          </w:p>
        </w:tc>
        <w:tc>
          <w:tcPr>
            <w:tcW w:w="1701" w:type="dxa"/>
            <w:tcBorders>
              <w:top w:val="nil"/>
              <w:left w:val="nil"/>
              <w:bottom w:val="nil"/>
              <w:right w:val="nil"/>
            </w:tcBorders>
            <w:shd w:val="clear" w:color="auto" w:fill="FFFFFF" w:themeFill="background1"/>
            <w:noWrap/>
            <w:vAlign w:val="center"/>
          </w:tcPr>
          <w:p w14:paraId="7A79BCF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0.82 [0.61, 1.11]</w:t>
            </w:r>
          </w:p>
        </w:tc>
        <w:tc>
          <w:tcPr>
            <w:tcW w:w="1701" w:type="dxa"/>
            <w:tcBorders>
              <w:top w:val="nil"/>
              <w:left w:val="nil"/>
              <w:bottom w:val="nil"/>
              <w:right w:val="nil"/>
            </w:tcBorders>
            <w:shd w:val="clear" w:color="auto" w:fill="FFFFFF" w:themeFill="background1"/>
            <w:noWrap/>
            <w:vAlign w:val="center"/>
          </w:tcPr>
          <w:p w14:paraId="2B52CF9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1.29 [0.90, 1.84]</w:t>
            </w:r>
          </w:p>
        </w:tc>
        <w:tc>
          <w:tcPr>
            <w:tcW w:w="0" w:type="auto"/>
            <w:tcBorders>
              <w:top w:val="nil"/>
              <w:left w:val="nil"/>
              <w:bottom w:val="nil"/>
              <w:right w:val="nil"/>
            </w:tcBorders>
            <w:shd w:val="clear" w:color="auto" w:fill="FFFFFF" w:themeFill="background1"/>
            <w:noWrap/>
          </w:tcPr>
          <w:p w14:paraId="22F2532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447A5FE6" w14:textId="77777777">
        <w:trPr>
          <w:trHeight w:val="285"/>
        </w:trPr>
        <w:tc>
          <w:tcPr>
            <w:tcW w:w="2268" w:type="dxa"/>
            <w:tcBorders>
              <w:top w:val="nil"/>
              <w:left w:val="nil"/>
              <w:bottom w:val="nil"/>
              <w:right w:val="nil"/>
            </w:tcBorders>
            <w:shd w:val="clear" w:color="auto" w:fill="FFFFFF" w:themeFill="background1"/>
            <w:noWrap/>
            <w:vAlign w:val="center"/>
          </w:tcPr>
          <w:p w14:paraId="2625ABB6"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LDL-C (median [IQR])</w:t>
            </w:r>
          </w:p>
        </w:tc>
        <w:tc>
          <w:tcPr>
            <w:tcW w:w="1701" w:type="dxa"/>
            <w:tcBorders>
              <w:top w:val="nil"/>
              <w:left w:val="nil"/>
              <w:bottom w:val="nil"/>
              <w:right w:val="nil"/>
            </w:tcBorders>
            <w:shd w:val="clear" w:color="auto" w:fill="FFFFFF" w:themeFill="background1"/>
            <w:noWrap/>
            <w:vAlign w:val="center"/>
          </w:tcPr>
          <w:p w14:paraId="0E393B2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2.43 [2.02, 2.85]</w:t>
            </w:r>
          </w:p>
        </w:tc>
        <w:tc>
          <w:tcPr>
            <w:tcW w:w="1701" w:type="dxa"/>
            <w:tcBorders>
              <w:top w:val="nil"/>
              <w:left w:val="nil"/>
              <w:bottom w:val="nil"/>
              <w:right w:val="nil"/>
            </w:tcBorders>
            <w:shd w:val="clear" w:color="auto" w:fill="FFFFFF" w:themeFill="background1"/>
            <w:noWrap/>
            <w:vAlign w:val="center"/>
          </w:tcPr>
          <w:p w14:paraId="449E754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2.43 [2.04, 2.79]</w:t>
            </w:r>
          </w:p>
        </w:tc>
        <w:tc>
          <w:tcPr>
            <w:tcW w:w="1701" w:type="dxa"/>
            <w:tcBorders>
              <w:top w:val="nil"/>
              <w:left w:val="nil"/>
              <w:bottom w:val="nil"/>
              <w:right w:val="nil"/>
            </w:tcBorders>
            <w:shd w:val="clear" w:color="auto" w:fill="FFFFFF" w:themeFill="background1"/>
            <w:noWrap/>
            <w:vAlign w:val="center"/>
          </w:tcPr>
          <w:p w14:paraId="0E05C3D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2.46 [1.91, 3.18]</w:t>
            </w:r>
          </w:p>
        </w:tc>
        <w:tc>
          <w:tcPr>
            <w:tcW w:w="0" w:type="auto"/>
            <w:tcBorders>
              <w:top w:val="nil"/>
              <w:left w:val="nil"/>
              <w:bottom w:val="nil"/>
              <w:right w:val="nil"/>
            </w:tcBorders>
            <w:shd w:val="clear" w:color="auto" w:fill="FFFFFF" w:themeFill="background1"/>
            <w:noWrap/>
          </w:tcPr>
          <w:p w14:paraId="0E35E40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2C673AC6" w14:textId="77777777">
        <w:trPr>
          <w:trHeight w:val="285"/>
        </w:trPr>
        <w:tc>
          <w:tcPr>
            <w:tcW w:w="2268" w:type="dxa"/>
            <w:tcBorders>
              <w:top w:val="nil"/>
              <w:left w:val="nil"/>
              <w:bottom w:val="nil"/>
              <w:right w:val="nil"/>
            </w:tcBorders>
            <w:shd w:val="clear" w:color="auto" w:fill="FFFFFF" w:themeFill="background1"/>
            <w:noWrap/>
            <w:vAlign w:val="center"/>
          </w:tcPr>
          <w:p w14:paraId="25BDD598"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TC </w:t>
            </w:r>
            <w:r>
              <w:rPr>
                <w:rFonts w:ascii="Times New Roman" w:eastAsia="等线" w:hAnsi="Times New Roman" w:cs="Times New Roman"/>
                <w:b/>
                <w:bCs/>
                <w:kern w:val="0"/>
                <w:szCs w:val="21"/>
              </w:rPr>
              <w:t>(median [IQR])</w:t>
            </w:r>
          </w:p>
        </w:tc>
        <w:tc>
          <w:tcPr>
            <w:tcW w:w="1701" w:type="dxa"/>
            <w:tcBorders>
              <w:top w:val="nil"/>
              <w:left w:val="nil"/>
              <w:bottom w:val="nil"/>
              <w:right w:val="nil"/>
            </w:tcBorders>
            <w:shd w:val="clear" w:color="auto" w:fill="FFFFFF" w:themeFill="background1"/>
            <w:noWrap/>
            <w:vAlign w:val="center"/>
          </w:tcPr>
          <w:p w14:paraId="7EB7F64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4.40 [3.93, 4.84]</w:t>
            </w:r>
          </w:p>
        </w:tc>
        <w:tc>
          <w:tcPr>
            <w:tcW w:w="1701" w:type="dxa"/>
            <w:tcBorders>
              <w:top w:val="nil"/>
              <w:left w:val="nil"/>
              <w:bottom w:val="nil"/>
              <w:right w:val="nil"/>
            </w:tcBorders>
            <w:shd w:val="clear" w:color="auto" w:fill="FFFFFF" w:themeFill="background1"/>
            <w:noWrap/>
            <w:vAlign w:val="center"/>
          </w:tcPr>
          <w:p w14:paraId="72707F6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4.37 [3.96, 4.76]</w:t>
            </w:r>
          </w:p>
        </w:tc>
        <w:tc>
          <w:tcPr>
            <w:tcW w:w="1701" w:type="dxa"/>
            <w:tcBorders>
              <w:top w:val="nil"/>
              <w:left w:val="nil"/>
              <w:bottom w:val="nil"/>
              <w:right w:val="nil"/>
            </w:tcBorders>
            <w:shd w:val="clear" w:color="auto" w:fill="FFFFFF" w:themeFill="background1"/>
            <w:noWrap/>
            <w:vAlign w:val="center"/>
          </w:tcPr>
          <w:p w14:paraId="60D54CE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4.45 [3.79, 5.30]</w:t>
            </w:r>
          </w:p>
        </w:tc>
        <w:tc>
          <w:tcPr>
            <w:tcW w:w="0" w:type="auto"/>
            <w:tcBorders>
              <w:top w:val="nil"/>
              <w:left w:val="nil"/>
              <w:bottom w:val="nil"/>
              <w:right w:val="nil"/>
            </w:tcBorders>
            <w:shd w:val="clear" w:color="auto" w:fill="FFFFFF" w:themeFill="background1"/>
            <w:noWrap/>
          </w:tcPr>
          <w:p w14:paraId="71F3AE0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4AE75CBF" w14:textId="77777777">
        <w:trPr>
          <w:trHeight w:val="285"/>
        </w:trPr>
        <w:tc>
          <w:tcPr>
            <w:tcW w:w="2268" w:type="dxa"/>
            <w:tcBorders>
              <w:top w:val="nil"/>
              <w:left w:val="nil"/>
              <w:bottom w:val="single" w:sz="12" w:space="0" w:color="auto"/>
              <w:right w:val="nil"/>
            </w:tcBorders>
            <w:shd w:val="clear" w:color="auto" w:fill="FFFFFF" w:themeFill="background1"/>
            <w:noWrap/>
            <w:vAlign w:val="center"/>
          </w:tcPr>
          <w:p w14:paraId="0F4692AD"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HDL-C (median [IQR])</w:t>
            </w:r>
          </w:p>
        </w:tc>
        <w:tc>
          <w:tcPr>
            <w:tcW w:w="1701" w:type="dxa"/>
            <w:tcBorders>
              <w:top w:val="nil"/>
              <w:left w:val="nil"/>
              <w:bottom w:val="single" w:sz="12" w:space="0" w:color="auto"/>
              <w:right w:val="nil"/>
            </w:tcBorders>
            <w:shd w:val="clear" w:color="auto" w:fill="FFFFFF" w:themeFill="background1"/>
            <w:noWrap/>
            <w:vAlign w:val="center"/>
          </w:tcPr>
          <w:p w14:paraId="2175BB0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1.45 [1.22, 1.68]</w:t>
            </w:r>
          </w:p>
        </w:tc>
        <w:tc>
          <w:tcPr>
            <w:tcW w:w="1701" w:type="dxa"/>
            <w:tcBorders>
              <w:top w:val="nil"/>
              <w:left w:val="nil"/>
              <w:bottom w:val="single" w:sz="12" w:space="0" w:color="auto"/>
              <w:right w:val="nil"/>
            </w:tcBorders>
            <w:shd w:val="clear" w:color="auto" w:fill="FFFFFF" w:themeFill="background1"/>
            <w:noWrap/>
            <w:vAlign w:val="center"/>
          </w:tcPr>
          <w:p w14:paraId="3C9506F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1.47 [1.32, 1.71]</w:t>
            </w:r>
          </w:p>
        </w:tc>
        <w:tc>
          <w:tcPr>
            <w:tcW w:w="1701" w:type="dxa"/>
            <w:tcBorders>
              <w:top w:val="nil"/>
              <w:left w:val="nil"/>
              <w:bottom w:val="single" w:sz="12" w:space="0" w:color="auto"/>
              <w:right w:val="nil"/>
            </w:tcBorders>
            <w:shd w:val="clear" w:color="auto" w:fill="FFFFFF" w:themeFill="background1"/>
            <w:noWrap/>
            <w:vAlign w:val="center"/>
          </w:tcPr>
          <w:p w14:paraId="3C39CCA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1.24 [1.06, 1.55]</w:t>
            </w:r>
          </w:p>
        </w:tc>
        <w:tc>
          <w:tcPr>
            <w:tcW w:w="0" w:type="auto"/>
            <w:tcBorders>
              <w:top w:val="nil"/>
              <w:left w:val="nil"/>
              <w:bottom w:val="single" w:sz="12" w:space="0" w:color="auto"/>
              <w:right w:val="nil"/>
            </w:tcBorders>
            <w:shd w:val="clear" w:color="auto" w:fill="FFFFFF" w:themeFill="background1"/>
            <w:noWrap/>
          </w:tcPr>
          <w:p w14:paraId="106D447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bl>
    <w:p w14:paraId="28DDDFFC" w14:textId="77777777" w:rsidR="003E4C32" w:rsidRDefault="00285F77">
      <w:pPr>
        <w:spacing w:line="360" w:lineRule="auto"/>
        <w:rPr>
          <w:rFonts w:ascii="Times New Roman" w:hAnsi="Times New Roman" w:cs="Times New Roman"/>
          <w:szCs w:val="21"/>
        </w:rPr>
      </w:pPr>
      <w:r>
        <w:rPr>
          <w:rFonts w:ascii="Times New Roman" w:hAnsi="Times New Roman" w:cs="Times New Roman"/>
          <w:szCs w:val="21"/>
        </w:rPr>
        <w:t xml:space="preserve">Note: Number (%) for categorical variables: the p-value was calculated by weighted chi-square </w:t>
      </w:r>
      <w:r>
        <w:rPr>
          <w:rFonts w:ascii="Times New Roman" w:hAnsi="Times New Roman" w:cs="Times New Roman"/>
          <w:szCs w:val="21"/>
        </w:rPr>
        <w:lastRenderedPageBreak/>
        <w:t>test (two groups) and Fisher's exact test (multiple groups). PIR, The ratio of family income to poverty; BMI, body mass index; TC,</w:t>
      </w:r>
      <w:bookmarkStart w:id="11" w:name="_Hlk170505664"/>
      <w:r>
        <w:rPr>
          <w:rFonts w:ascii="Times New Roman" w:hAnsi="Times New Roman" w:cs="Times New Roman"/>
          <w:szCs w:val="21"/>
        </w:rPr>
        <w:t xml:space="preserve"> total cholesterol</w:t>
      </w:r>
      <w:bookmarkEnd w:id="11"/>
      <w:r>
        <w:rPr>
          <w:rFonts w:ascii="Times New Roman" w:hAnsi="Times New Roman" w:cs="Times New Roman"/>
          <w:szCs w:val="21"/>
        </w:rPr>
        <w:t xml:space="preserve">; TG, triglyceride; </w:t>
      </w:r>
      <w:bookmarkStart w:id="12" w:name="OLE_LINK4"/>
      <w:r>
        <w:rPr>
          <w:rFonts w:ascii="Times New Roman" w:hAnsi="Times New Roman" w:cs="Times New Roman"/>
          <w:szCs w:val="21"/>
        </w:rPr>
        <w:t>HDL-C</w:t>
      </w:r>
      <w:bookmarkEnd w:id="12"/>
      <w:r>
        <w:rPr>
          <w:rFonts w:ascii="Times New Roman" w:hAnsi="Times New Roman" w:cs="Times New Roman"/>
          <w:szCs w:val="21"/>
        </w:rPr>
        <w:t xml:space="preserve">, high-density </w:t>
      </w:r>
      <w:proofErr w:type="spellStart"/>
      <w:r>
        <w:rPr>
          <w:rFonts w:ascii="Times New Roman" w:hAnsi="Times New Roman" w:cs="Times New Roman"/>
          <w:szCs w:val="21"/>
        </w:rPr>
        <w:t>lipoproteincholesterol</w:t>
      </w:r>
      <w:proofErr w:type="spellEnd"/>
      <w:r>
        <w:rPr>
          <w:rFonts w:ascii="Times New Roman" w:hAnsi="Times New Roman" w:cs="Times New Roman"/>
          <w:szCs w:val="21"/>
        </w:rPr>
        <w:t xml:space="preserve">; LDL-C, low-density </w:t>
      </w:r>
      <w:proofErr w:type="spellStart"/>
      <w:r>
        <w:rPr>
          <w:rFonts w:ascii="Times New Roman" w:hAnsi="Times New Roman" w:cs="Times New Roman"/>
          <w:szCs w:val="21"/>
        </w:rPr>
        <w:t>lipoproteincholesterol</w:t>
      </w:r>
      <w:proofErr w:type="spellEnd"/>
      <w:r>
        <w:rPr>
          <w:rFonts w:ascii="Times New Roman" w:hAnsi="Times New Roman" w:cs="Times New Roman"/>
          <w:szCs w:val="21"/>
        </w:rPr>
        <w:t>.</w:t>
      </w:r>
    </w:p>
    <w:p w14:paraId="62E67CCB" w14:textId="77777777" w:rsidR="003E4C32" w:rsidRDefault="00285F77">
      <w:pPr>
        <w:widowControl/>
        <w:jc w:val="left"/>
        <w:rPr>
          <w:rFonts w:ascii="Times New Roman" w:hAnsi="Times New Roman" w:cs="Times New Roman"/>
          <w:szCs w:val="21"/>
        </w:rPr>
      </w:pPr>
      <w:r>
        <w:rPr>
          <w:rFonts w:ascii="Times New Roman" w:hAnsi="Times New Roman" w:cs="Times New Roman"/>
          <w:szCs w:val="21"/>
        </w:rPr>
        <w:br w:type="page"/>
      </w:r>
    </w:p>
    <w:p w14:paraId="3F4E6511" w14:textId="77777777" w:rsidR="003E4C32" w:rsidRDefault="00285F77">
      <w:pPr>
        <w:spacing w:line="360" w:lineRule="auto"/>
        <w:rPr>
          <w:rFonts w:ascii="Times New Roman" w:hAnsi="Times New Roman" w:cs="Times New Roman"/>
          <w:b/>
          <w:bCs/>
          <w:szCs w:val="21"/>
        </w:rPr>
      </w:pPr>
      <w:r>
        <w:rPr>
          <w:rFonts w:ascii="Times New Roman" w:hAnsi="Times New Roman" w:cs="Times New Roman"/>
          <w:b/>
          <w:bCs/>
          <w:szCs w:val="21"/>
        </w:rPr>
        <w:lastRenderedPageBreak/>
        <w:t>Table S</w:t>
      </w:r>
      <w:r>
        <w:rPr>
          <w:rFonts w:ascii="Times New Roman" w:hAnsi="Times New Roman" w:cs="Times New Roman" w:hint="eastAsia"/>
          <w:b/>
          <w:bCs/>
          <w:szCs w:val="21"/>
        </w:rPr>
        <w:t>5</w:t>
      </w:r>
      <w:r>
        <w:rPr>
          <w:rFonts w:ascii="Times New Roman" w:hAnsi="Times New Roman" w:cs="Times New Roman"/>
          <w:b/>
          <w:bCs/>
          <w:szCs w:val="21"/>
        </w:rPr>
        <w:t>. Genetic instruments for lipoprotein metabolism disorder</w:t>
      </w:r>
    </w:p>
    <w:tbl>
      <w:tblPr>
        <w:tblW w:w="8429" w:type="dxa"/>
        <w:tblInd w:w="93" w:type="dxa"/>
        <w:tblLayout w:type="fixed"/>
        <w:tblLook w:val="04A0" w:firstRow="1" w:lastRow="0" w:firstColumn="1" w:lastColumn="0" w:noHBand="0" w:noVBand="1"/>
      </w:tblPr>
      <w:tblGrid>
        <w:gridCol w:w="2103"/>
        <w:gridCol w:w="2180"/>
        <w:gridCol w:w="910"/>
        <w:gridCol w:w="970"/>
        <w:gridCol w:w="990"/>
        <w:gridCol w:w="1276"/>
      </w:tblGrid>
      <w:tr w:rsidR="003E4C32" w14:paraId="4375C8B8" w14:textId="77777777">
        <w:trPr>
          <w:trHeight w:val="270"/>
        </w:trPr>
        <w:tc>
          <w:tcPr>
            <w:tcW w:w="2103" w:type="dxa"/>
            <w:tcBorders>
              <w:top w:val="single" w:sz="8" w:space="0" w:color="auto"/>
              <w:left w:val="nil"/>
              <w:bottom w:val="single" w:sz="6" w:space="0" w:color="auto"/>
              <w:right w:val="nil"/>
            </w:tcBorders>
            <w:noWrap/>
            <w:vAlign w:val="center"/>
          </w:tcPr>
          <w:p w14:paraId="3D88178A"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ID</w:t>
            </w:r>
          </w:p>
        </w:tc>
        <w:tc>
          <w:tcPr>
            <w:tcW w:w="2180" w:type="dxa"/>
            <w:tcBorders>
              <w:top w:val="single" w:sz="8" w:space="0" w:color="auto"/>
              <w:left w:val="nil"/>
              <w:bottom w:val="single" w:sz="6" w:space="0" w:color="auto"/>
              <w:right w:val="nil"/>
            </w:tcBorders>
            <w:noWrap/>
            <w:vAlign w:val="center"/>
          </w:tcPr>
          <w:p w14:paraId="28FBE539"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Method</w:t>
            </w:r>
          </w:p>
        </w:tc>
        <w:tc>
          <w:tcPr>
            <w:tcW w:w="910" w:type="dxa"/>
            <w:tcBorders>
              <w:top w:val="single" w:sz="8" w:space="0" w:color="auto"/>
              <w:left w:val="nil"/>
              <w:bottom w:val="single" w:sz="6" w:space="0" w:color="auto"/>
              <w:right w:val="nil"/>
            </w:tcBorders>
            <w:noWrap/>
            <w:vAlign w:val="center"/>
          </w:tcPr>
          <w:p w14:paraId="6295783F"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NSNP</w:t>
            </w:r>
          </w:p>
        </w:tc>
        <w:tc>
          <w:tcPr>
            <w:tcW w:w="970" w:type="dxa"/>
            <w:tcBorders>
              <w:top w:val="single" w:sz="8" w:space="0" w:color="auto"/>
              <w:left w:val="nil"/>
              <w:bottom w:val="single" w:sz="6" w:space="0" w:color="auto"/>
              <w:right w:val="nil"/>
            </w:tcBorders>
            <w:noWrap/>
            <w:vAlign w:val="center"/>
          </w:tcPr>
          <w:p w14:paraId="1B33001A"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szCs w:val="21"/>
              </w:rPr>
              <w:t>Beta</w:t>
            </w:r>
          </w:p>
        </w:tc>
        <w:tc>
          <w:tcPr>
            <w:tcW w:w="990" w:type="dxa"/>
            <w:tcBorders>
              <w:top w:val="single" w:sz="8" w:space="0" w:color="auto"/>
              <w:left w:val="nil"/>
              <w:bottom w:val="single" w:sz="6" w:space="0" w:color="auto"/>
              <w:right w:val="nil"/>
            </w:tcBorders>
            <w:noWrap/>
            <w:vAlign w:val="center"/>
          </w:tcPr>
          <w:p w14:paraId="0E97988D"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SE</w:t>
            </w:r>
          </w:p>
        </w:tc>
        <w:tc>
          <w:tcPr>
            <w:tcW w:w="1276" w:type="dxa"/>
            <w:tcBorders>
              <w:top w:val="single" w:sz="8" w:space="0" w:color="auto"/>
              <w:left w:val="nil"/>
              <w:bottom w:val="single" w:sz="6" w:space="0" w:color="auto"/>
              <w:right w:val="nil"/>
            </w:tcBorders>
            <w:noWrap/>
            <w:vAlign w:val="center"/>
          </w:tcPr>
          <w:p w14:paraId="68C4080D"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i/>
                <w:iCs/>
                <w:kern w:val="0"/>
                <w:szCs w:val="21"/>
              </w:rPr>
              <w:t>p</w:t>
            </w:r>
            <w:r>
              <w:rPr>
                <w:rFonts w:ascii="Times New Roman" w:hAnsi="Times New Roman" w:cs="Times New Roman"/>
                <w:kern w:val="0"/>
                <w:szCs w:val="21"/>
              </w:rPr>
              <w:t>-value</w:t>
            </w:r>
          </w:p>
        </w:tc>
      </w:tr>
      <w:tr w:rsidR="003E4C32" w14:paraId="6CC92188" w14:textId="77777777">
        <w:trPr>
          <w:trHeight w:val="270"/>
        </w:trPr>
        <w:tc>
          <w:tcPr>
            <w:tcW w:w="2103" w:type="dxa"/>
            <w:vMerge w:val="restart"/>
            <w:tcBorders>
              <w:top w:val="nil"/>
              <w:left w:val="nil"/>
              <w:bottom w:val="nil"/>
              <w:right w:val="nil"/>
            </w:tcBorders>
            <w:noWrap/>
            <w:vAlign w:val="center"/>
          </w:tcPr>
          <w:p w14:paraId="18A20733"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szCs w:val="21"/>
              </w:rPr>
              <w:t xml:space="preserve"> ukb-b-2148 and ebi-a-GCST005840</w:t>
            </w:r>
          </w:p>
        </w:tc>
        <w:tc>
          <w:tcPr>
            <w:tcW w:w="2180" w:type="dxa"/>
            <w:tcBorders>
              <w:top w:val="single" w:sz="6" w:space="0" w:color="auto"/>
              <w:left w:val="nil"/>
              <w:bottom w:val="nil"/>
              <w:right w:val="nil"/>
            </w:tcBorders>
            <w:noWrap/>
            <w:vAlign w:val="center"/>
          </w:tcPr>
          <w:p w14:paraId="1AFAE687"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MR Egger</w:t>
            </w:r>
          </w:p>
        </w:tc>
        <w:tc>
          <w:tcPr>
            <w:tcW w:w="910" w:type="dxa"/>
            <w:tcBorders>
              <w:top w:val="single" w:sz="6" w:space="0" w:color="auto"/>
              <w:left w:val="nil"/>
              <w:bottom w:val="nil"/>
              <w:right w:val="nil"/>
            </w:tcBorders>
            <w:noWrap/>
            <w:vAlign w:val="center"/>
          </w:tcPr>
          <w:p w14:paraId="266A88F5"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20</w:t>
            </w:r>
          </w:p>
        </w:tc>
        <w:tc>
          <w:tcPr>
            <w:tcW w:w="970" w:type="dxa"/>
            <w:tcBorders>
              <w:top w:val="single" w:sz="6" w:space="0" w:color="auto"/>
              <w:left w:val="nil"/>
              <w:bottom w:val="nil"/>
              <w:right w:val="nil"/>
            </w:tcBorders>
            <w:noWrap/>
            <w:vAlign w:val="center"/>
          </w:tcPr>
          <w:p w14:paraId="6014F685"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0.3335</w:t>
            </w:r>
          </w:p>
        </w:tc>
        <w:tc>
          <w:tcPr>
            <w:tcW w:w="990" w:type="dxa"/>
            <w:tcBorders>
              <w:top w:val="single" w:sz="6" w:space="0" w:color="auto"/>
              <w:left w:val="nil"/>
              <w:bottom w:val="nil"/>
              <w:right w:val="nil"/>
            </w:tcBorders>
            <w:noWrap/>
            <w:vAlign w:val="center"/>
          </w:tcPr>
          <w:p w14:paraId="1F422C27"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0.1616</w:t>
            </w:r>
          </w:p>
        </w:tc>
        <w:tc>
          <w:tcPr>
            <w:tcW w:w="1276" w:type="dxa"/>
            <w:tcBorders>
              <w:top w:val="single" w:sz="6" w:space="0" w:color="auto"/>
              <w:left w:val="nil"/>
              <w:bottom w:val="nil"/>
              <w:right w:val="nil"/>
            </w:tcBorders>
            <w:noWrap/>
            <w:vAlign w:val="center"/>
          </w:tcPr>
          <w:p w14:paraId="48A493DB"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0.05381</w:t>
            </w:r>
          </w:p>
        </w:tc>
      </w:tr>
      <w:tr w:rsidR="003E4C32" w14:paraId="2067C3D0" w14:textId="77777777">
        <w:trPr>
          <w:trHeight w:val="594"/>
        </w:trPr>
        <w:tc>
          <w:tcPr>
            <w:tcW w:w="2103" w:type="dxa"/>
            <w:vMerge/>
            <w:tcBorders>
              <w:top w:val="nil"/>
              <w:left w:val="nil"/>
              <w:bottom w:val="nil"/>
              <w:right w:val="nil"/>
            </w:tcBorders>
            <w:vAlign w:val="center"/>
          </w:tcPr>
          <w:p w14:paraId="7B184A99" w14:textId="77777777" w:rsidR="003E4C32" w:rsidRDefault="003E4C32">
            <w:pPr>
              <w:widowControl/>
              <w:jc w:val="left"/>
              <w:rPr>
                <w:rFonts w:ascii="Times New Roman" w:eastAsia="宋体" w:hAnsi="Times New Roman" w:cs="Times New Roman"/>
                <w:szCs w:val="21"/>
              </w:rPr>
            </w:pPr>
          </w:p>
        </w:tc>
        <w:tc>
          <w:tcPr>
            <w:tcW w:w="2180" w:type="dxa"/>
            <w:tcBorders>
              <w:top w:val="nil"/>
              <w:left w:val="nil"/>
              <w:bottom w:val="nil"/>
              <w:right w:val="nil"/>
            </w:tcBorders>
            <w:noWrap/>
            <w:vAlign w:val="center"/>
          </w:tcPr>
          <w:p w14:paraId="6DF2DADF"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Weighted median</w:t>
            </w:r>
          </w:p>
        </w:tc>
        <w:tc>
          <w:tcPr>
            <w:tcW w:w="910" w:type="dxa"/>
            <w:tcBorders>
              <w:top w:val="nil"/>
              <w:left w:val="nil"/>
              <w:bottom w:val="nil"/>
              <w:right w:val="nil"/>
            </w:tcBorders>
            <w:noWrap/>
            <w:vAlign w:val="center"/>
          </w:tcPr>
          <w:p w14:paraId="18C390A1"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20</w:t>
            </w:r>
          </w:p>
        </w:tc>
        <w:tc>
          <w:tcPr>
            <w:tcW w:w="970" w:type="dxa"/>
            <w:tcBorders>
              <w:top w:val="nil"/>
              <w:left w:val="nil"/>
              <w:bottom w:val="nil"/>
              <w:right w:val="nil"/>
            </w:tcBorders>
            <w:noWrap/>
            <w:vAlign w:val="center"/>
          </w:tcPr>
          <w:p w14:paraId="21902E75"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0.312</w:t>
            </w:r>
          </w:p>
        </w:tc>
        <w:tc>
          <w:tcPr>
            <w:tcW w:w="990" w:type="dxa"/>
            <w:tcBorders>
              <w:top w:val="nil"/>
              <w:left w:val="nil"/>
              <w:bottom w:val="nil"/>
              <w:right w:val="nil"/>
            </w:tcBorders>
            <w:noWrap/>
            <w:vAlign w:val="center"/>
          </w:tcPr>
          <w:p w14:paraId="3352FA4C"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0.07812</w:t>
            </w:r>
          </w:p>
        </w:tc>
        <w:tc>
          <w:tcPr>
            <w:tcW w:w="1276" w:type="dxa"/>
            <w:tcBorders>
              <w:top w:val="nil"/>
              <w:left w:val="nil"/>
              <w:bottom w:val="nil"/>
              <w:right w:val="nil"/>
            </w:tcBorders>
            <w:noWrap/>
            <w:vAlign w:val="center"/>
          </w:tcPr>
          <w:p w14:paraId="11590D81"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0.00006488</w:t>
            </w:r>
          </w:p>
        </w:tc>
      </w:tr>
      <w:tr w:rsidR="003E4C32" w14:paraId="4EA22D01" w14:textId="77777777">
        <w:trPr>
          <w:trHeight w:val="270"/>
        </w:trPr>
        <w:tc>
          <w:tcPr>
            <w:tcW w:w="2103" w:type="dxa"/>
            <w:vMerge/>
            <w:tcBorders>
              <w:top w:val="nil"/>
              <w:left w:val="nil"/>
              <w:bottom w:val="nil"/>
              <w:right w:val="nil"/>
            </w:tcBorders>
            <w:vAlign w:val="center"/>
          </w:tcPr>
          <w:p w14:paraId="47CFD402" w14:textId="77777777" w:rsidR="003E4C32" w:rsidRDefault="003E4C32">
            <w:pPr>
              <w:widowControl/>
              <w:jc w:val="left"/>
              <w:rPr>
                <w:rFonts w:ascii="Times New Roman" w:eastAsia="宋体" w:hAnsi="Times New Roman" w:cs="Times New Roman"/>
                <w:szCs w:val="21"/>
              </w:rPr>
            </w:pPr>
          </w:p>
        </w:tc>
        <w:tc>
          <w:tcPr>
            <w:tcW w:w="2180" w:type="dxa"/>
            <w:tcBorders>
              <w:top w:val="nil"/>
              <w:left w:val="nil"/>
              <w:bottom w:val="nil"/>
              <w:right w:val="nil"/>
            </w:tcBorders>
            <w:noWrap/>
            <w:vAlign w:val="center"/>
          </w:tcPr>
          <w:p w14:paraId="0B053B94"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Inverse variance weighted</w:t>
            </w:r>
          </w:p>
        </w:tc>
        <w:tc>
          <w:tcPr>
            <w:tcW w:w="910" w:type="dxa"/>
            <w:tcBorders>
              <w:top w:val="nil"/>
              <w:left w:val="nil"/>
              <w:bottom w:val="nil"/>
              <w:right w:val="nil"/>
            </w:tcBorders>
            <w:noWrap/>
            <w:vAlign w:val="center"/>
          </w:tcPr>
          <w:p w14:paraId="62CB50FD"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20</w:t>
            </w:r>
          </w:p>
        </w:tc>
        <w:tc>
          <w:tcPr>
            <w:tcW w:w="970" w:type="dxa"/>
            <w:tcBorders>
              <w:top w:val="nil"/>
              <w:left w:val="nil"/>
              <w:bottom w:val="nil"/>
              <w:right w:val="nil"/>
            </w:tcBorders>
            <w:noWrap/>
            <w:vAlign w:val="center"/>
          </w:tcPr>
          <w:p w14:paraId="2CEEEAE7"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0.3143</w:t>
            </w:r>
          </w:p>
        </w:tc>
        <w:tc>
          <w:tcPr>
            <w:tcW w:w="990" w:type="dxa"/>
            <w:tcBorders>
              <w:top w:val="nil"/>
              <w:left w:val="nil"/>
              <w:bottom w:val="nil"/>
              <w:right w:val="nil"/>
            </w:tcBorders>
            <w:noWrap/>
            <w:vAlign w:val="center"/>
          </w:tcPr>
          <w:p w14:paraId="64B67675"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0.07596</w:t>
            </w:r>
          </w:p>
        </w:tc>
        <w:tc>
          <w:tcPr>
            <w:tcW w:w="1276" w:type="dxa"/>
            <w:tcBorders>
              <w:top w:val="nil"/>
              <w:left w:val="nil"/>
              <w:bottom w:val="nil"/>
              <w:right w:val="nil"/>
            </w:tcBorders>
            <w:noWrap/>
            <w:vAlign w:val="center"/>
          </w:tcPr>
          <w:p w14:paraId="46EB5ED7"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0.00003516</w:t>
            </w:r>
          </w:p>
        </w:tc>
      </w:tr>
      <w:tr w:rsidR="003E4C32" w14:paraId="4891D38F" w14:textId="77777777">
        <w:trPr>
          <w:trHeight w:val="270"/>
        </w:trPr>
        <w:tc>
          <w:tcPr>
            <w:tcW w:w="2103" w:type="dxa"/>
            <w:vMerge/>
            <w:tcBorders>
              <w:top w:val="nil"/>
              <w:left w:val="nil"/>
              <w:right w:val="nil"/>
            </w:tcBorders>
            <w:vAlign w:val="center"/>
          </w:tcPr>
          <w:p w14:paraId="3EA56378" w14:textId="77777777" w:rsidR="003E4C32" w:rsidRDefault="003E4C32">
            <w:pPr>
              <w:widowControl/>
              <w:jc w:val="left"/>
              <w:rPr>
                <w:rFonts w:ascii="Times New Roman" w:eastAsia="宋体" w:hAnsi="Times New Roman" w:cs="Times New Roman"/>
                <w:szCs w:val="21"/>
              </w:rPr>
            </w:pPr>
          </w:p>
        </w:tc>
        <w:tc>
          <w:tcPr>
            <w:tcW w:w="2180" w:type="dxa"/>
            <w:tcBorders>
              <w:top w:val="nil"/>
              <w:left w:val="nil"/>
              <w:right w:val="nil"/>
            </w:tcBorders>
            <w:noWrap/>
            <w:vAlign w:val="center"/>
          </w:tcPr>
          <w:p w14:paraId="69E5BFD8"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Weighted mode</w:t>
            </w:r>
          </w:p>
        </w:tc>
        <w:tc>
          <w:tcPr>
            <w:tcW w:w="910" w:type="dxa"/>
            <w:tcBorders>
              <w:top w:val="nil"/>
              <w:left w:val="nil"/>
              <w:right w:val="nil"/>
            </w:tcBorders>
            <w:noWrap/>
            <w:vAlign w:val="center"/>
          </w:tcPr>
          <w:p w14:paraId="2DFDA5B9"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20</w:t>
            </w:r>
          </w:p>
        </w:tc>
        <w:tc>
          <w:tcPr>
            <w:tcW w:w="970" w:type="dxa"/>
            <w:tcBorders>
              <w:top w:val="nil"/>
              <w:left w:val="nil"/>
              <w:right w:val="nil"/>
            </w:tcBorders>
            <w:noWrap/>
            <w:vAlign w:val="center"/>
          </w:tcPr>
          <w:p w14:paraId="76CB8564"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0.3755</w:t>
            </w:r>
          </w:p>
        </w:tc>
        <w:tc>
          <w:tcPr>
            <w:tcW w:w="990" w:type="dxa"/>
            <w:tcBorders>
              <w:top w:val="nil"/>
              <w:left w:val="nil"/>
              <w:right w:val="nil"/>
            </w:tcBorders>
            <w:noWrap/>
            <w:vAlign w:val="center"/>
          </w:tcPr>
          <w:p w14:paraId="78C94FB3"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0.1177</w:t>
            </w:r>
          </w:p>
        </w:tc>
        <w:tc>
          <w:tcPr>
            <w:tcW w:w="1276" w:type="dxa"/>
            <w:tcBorders>
              <w:top w:val="nil"/>
              <w:left w:val="nil"/>
              <w:right w:val="nil"/>
            </w:tcBorders>
            <w:noWrap/>
            <w:vAlign w:val="center"/>
          </w:tcPr>
          <w:p w14:paraId="5E038853"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0.004812</w:t>
            </w:r>
          </w:p>
        </w:tc>
      </w:tr>
      <w:tr w:rsidR="003E4C32" w14:paraId="3A8630AF" w14:textId="77777777">
        <w:trPr>
          <w:trHeight w:val="270"/>
        </w:trPr>
        <w:tc>
          <w:tcPr>
            <w:tcW w:w="2103" w:type="dxa"/>
            <w:vMerge w:val="restart"/>
            <w:tcBorders>
              <w:top w:val="nil"/>
              <w:left w:val="nil"/>
              <w:bottom w:val="nil"/>
              <w:right w:val="nil"/>
            </w:tcBorders>
            <w:noWrap/>
            <w:vAlign w:val="center"/>
          </w:tcPr>
          <w:p w14:paraId="1D6DF502"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szCs w:val="21"/>
              </w:rPr>
              <w:t xml:space="preserve">ebi-a-GCST004433 and finn-b-I9 </w:t>
            </w:r>
            <w:r>
              <w:rPr>
                <w:rFonts w:ascii="Times New Roman" w:hAnsi="Times New Roman" w:cs="Times New Roman"/>
                <w:szCs w:val="21"/>
              </w:rPr>
              <w:t>ATHSCLE</w:t>
            </w:r>
          </w:p>
        </w:tc>
        <w:tc>
          <w:tcPr>
            <w:tcW w:w="2180" w:type="dxa"/>
            <w:tcBorders>
              <w:top w:val="nil"/>
              <w:left w:val="nil"/>
              <w:bottom w:val="nil"/>
              <w:right w:val="nil"/>
            </w:tcBorders>
            <w:noWrap/>
            <w:vAlign w:val="center"/>
          </w:tcPr>
          <w:p w14:paraId="1E5D2253"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MR Egger</w:t>
            </w:r>
          </w:p>
        </w:tc>
        <w:tc>
          <w:tcPr>
            <w:tcW w:w="910" w:type="dxa"/>
            <w:tcBorders>
              <w:top w:val="nil"/>
              <w:left w:val="nil"/>
              <w:bottom w:val="nil"/>
              <w:right w:val="nil"/>
            </w:tcBorders>
            <w:noWrap/>
            <w:vAlign w:val="center"/>
          </w:tcPr>
          <w:p w14:paraId="75FA8066"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6</w:t>
            </w:r>
          </w:p>
        </w:tc>
        <w:tc>
          <w:tcPr>
            <w:tcW w:w="970" w:type="dxa"/>
            <w:tcBorders>
              <w:top w:val="nil"/>
              <w:left w:val="nil"/>
              <w:bottom w:val="nil"/>
              <w:right w:val="nil"/>
            </w:tcBorders>
            <w:noWrap/>
            <w:vAlign w:val="center"/>
          </w:tcPr>
          <w:p w14:paraId="261CB661"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-0.03132</w:t>
            </w:r>
          </w:p>
        </w:tc>
        <w:tc>
          <w:tcPr>
            <w:tcW w:w="990" w:type="dxa"/>
            <w:tcBorders>
              <w:top w:val="nil"/>
              <w:left w:val="nil"/>
              <w:bottom w:val="nil"/>
              <w:right w:val="nil"/>
            </w:tcBorders>
            <w:noWrap/>
            <w:vAlign w:val="center"/>
          </w:tcPr>
          <w:p w14:paraId="368D5B50"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0.06004</w:t>
            </w:r>
          </w:p>
        </w:tc>
        <w:tc>
          <w:tcPr>
            <w:tcW w:w="1276" w:type="dxa"/>
            <w:tcBorders>
              <w:top w:val="nil"/>
              <w:left w:val="nil"/>
              <w:bottom w:val="nil"/>
              <w:right w:val="nil"/>
            </w:tcBorders>
            <w:noWrap/>
            <w:vAlign w:val="center"/>
          </w:tcPr>
          <w:p w14:paraId="67F4EF1E"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0.6295</w:t>
            </w:r>
          </w:p>
        </w:tc>
      </w:tr>
      <w:tr w:rsidR="003E4C32" w14:paraId="0BFBABEA" w14:textId="77777777">
        <w:trPr>
          <w:trHeight w:val="270"/>
        </w:trPr>
        <w:tc>
          <w:tcPr>
            <w:tcW w:w="2103" w:type="dxa"/>
            <w:vMerge/>
            <w:tcBorders>
              <w:top w:val="nil"/>
              <w:left w:val="nil"/>
              <w:bottom w:val="nil"/>
              <w:right w:val="nil"/>
            </w:tcBorders>
            <w:vAlign w:val="center"/>
          </w:tcPr>
          <w:p w14:paraId="49067ACC" w14:textId="77777777" w:rsidR="003E4C32" w:rsidRDefault="003E4C32">
            <w:pPr>
              <w:widowControl/>
              <w:jc w:val="left"/>
              <w:rPr>
                <w:rFonts w:ascii="Times New Roman" w:eastAsia="宋体" w:hAnsi="Times New Roman" w:cs="Times New Roman"/>
                <w:szCs w:val="21"/>
              </w:rPr>
            </w:pPr>
          </w:p>
        </w:tc>
        <w:tc>
          <w:tcPr>
            <w:tcW w:w="2180" w:type="dxa"/>
            <w:tcBorders>
              <w:top w:val="nil"/>
              <w:left w:val="nil"/>
              <w:bottom w:val="nil"/>
              <w:right w:val="nil"/>
            </w:tcBorders>
            <w:noWrap/>
            <w:vAlign w:val="center"/>
          </w:tcPr>
          <w:p w14:paraId="18A1BA0E"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Weighted median</w:t>
            </w:r>
          </w:p>
        </w:tc>
        <w:tc>
          <w:tcPr>
            <w:tcW w:w="910" w:type="dxa"/>
            <w:tcBorders>
              <w:top w:val="nil"/>
              <w:left w:val="nil"/>
              <w:bottom w:val="nil"/>
              <w:right w:val="nil"/>
            </w:tcBorders>
            <w:noWrap/>
            <w:vAlign w:val="center"/>
          </w:tcPr>
          <w:p w14:paraId="0F6B6BAD"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6</w:t>
            </w:r>
          </w:p>
        </w:tc>
        <w:tc>
          <w:tcPr>
            <w:tcW w:w="970" w:type="dxa"/>
            <w:tcBorders>
              <w:top w:val="nil"/>
              <w:left w:val="nil"/>
              <w:bottom w:val="nil"/>
              <w:right w:val="nil"/>
            </w:tcBorders>
            <w:noWrap/>
            <w:vAlign w:val="center"/>
          </w:tcPr>
          <w:p w14:paraId="270E955B"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-0.1007</w:t>
            </w:r>
          </w:p>
        </w:tc>
        <w:tc>
          <w:tcPr>
            <w:tcW w:w="990" w:type="dxa"/>
            <w:tcBorders>
              <w:top w:val="nil"/>
              <w:left w:val="nil"/>
              <w:bottom w:val="nil"/>
              <w:right w:val="nil"/>
            </w:tcBorders>
            <w:noWrap/>
            <w:vAlign w:val="center"/>
          </w:tcPr>
          <w:p w14:paraId="75847ECD"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0.04198</w:t>
            </w:r>
          </w:p>
        </w:tc>
        <w:tc>
          <w:tcPr>
            <w:tcW w:w="1276" w:type="dxa"/>
            <w:tcBorders>
              <w:top w:val="nil"/>
              <w:left w:val="nil"/>
              <w:bottom w:val="nil"/>
              <w:right w:val="nil"/>
            </w:tcBorders>
            <w:noWrap/>
            <w:vAlign w:val="center"/>
          </w:tcPr>
          <w:p w14:paraId="770167E5"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0.01649</w:t>
            </w:r>
          </w:p>
        </w:tc>
      </w:tr>
      <w:tr w:rsidR="003E4C32" w14:paraId="5DD5F1C3" w14:textId="77777777">
        <w:trPr>
          <w:trHeight w:val="270"/>
        </w:trPr>
        <w:tc>
          <w:tcPr>
            <w:tcW w:w="2103" w:type="dxa"/>
            <w:vMerge/>
            <w:tcBorders>
              <w:top w:val="nil"/>
              <w:left w:val="nil"/>
              <w:bottom w:val="nil"/>
              <w:right w:val="nil"/>
            </w:tcBorders>
            <w:vAlign w:val="center"/>
          </w:tcPr>
          <w:p w14:paraId="50FEDCE4" w14:textId="77777777" w:rsidR="003E4C32" w:rsidRDefault="003E4C32">
            <w:pPr>
              <w:widowControl/>
              <w:jc w:val="left"/>
              <w:rPr>
                <w:rFonts w:ascii="Times New Roman" w:eastAsia="宋体" w:hAnsi="Times New Roman" w:cs="Times New Roman"/>
                <w:szCs w:val="21"/>
              </w:rPr>
            </w:pPr>
          </w:p>
        </w:tc>
        <w:tc>
          <w:tcPr>
            <w:tcW w:w="2180" w:type="dxa"/>
            <w:tcBorders>
              <w:top w:val="nil"/>
              <w:left w:val="nil"/>
              <w:bottom w:val="nil"/>
              <w:right w:val="nil"/>
            </w:tcBorders>
            <w:noWrap/>
            <w:vAlign w:val="center"/>
          </w:tcPr>
          <w:p w14:paraId="5C6CE919"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Inverse variance weighted</w:t>
            </w:r>
          </w:p>
        </w:tc>
        <w:tc>
          <w:tcPr>
            <w:tcW w:w="910" w:type="dxa"/>
            <w:tcBorders>
              <w:top w:val="nil"/>
              <w:left w:val="nil"/>
              <w:bottom w:val="nil"/>
              <w:right w:val="nil"/>
            </w:tcBorders>
            <w:noWrap/>
            <w:vAlign w:val="center"/>
          </w:tcPr>
          <w:p w14:paraId="59374EDB"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6</w:t>
            </w:r>
          </w:p>
        </w:tc>
        <w:tc>
          <w:tcPr>
            <w:tcW w:w="970" w:type="dxa"/>
            <w:tcBorders>
              <w:top w:val="nil"/>
              <w:left w:val="nil"/>
              <w:bottom w:val="nil"/>
              <w:right w:val="nil"/>
            </w:tcBorders>
            <w:noWrap/>
            <w:vAlign w:val="center"/>
          </w:tcPr>
          <w:p w14:paraId="39D8FB2E"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-0.05238</w:t>
            </w:r>
          </w:p>
        </w:tc>
        <w:tc>
          <w:tcPr>
            <w:tcW w:w="990" w:type="dxa"/>
            <w:tcBorders>
              <w:top w:val="nil"/>
              <w:left w:val="nil"/>
              <w:bottom w:val="nil"/>
              <w:right w:val="nil"/>
            </w:tcBorders>
            <w:noWrap/>
            <w:vAlign w:val="center"/>
          </w:tcPr>
          <w:p w14:paraId="5428E276"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0.02894</w:t>
            </w:r>
          </w:p>
        </w:tc>
        <w:tc>
          <w:tcPr>
            <w:tcW w:w="1276" w:type="dxa"/>
            <w:tcBorders>
              <w:top w:val="nil"/>
              <w:left w:val="nil"/>
              <w:bottom w:val="nil"/>
              <w:right w:val="nil"/>
            </w:tcBorders>
            <w:noWrap/>
            <w:vAlign w:val="center"/>
          </w:tcPr>
          <w:p w14:paraId="3F849F09"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0.07032</w:t>
            </w:r>
          </w:p>
        </w:tc>
      </w:tr>
      <w:tr w:rsidR="003E4C32" w14:paraId="2283AB89" w14:textId="77777777">
        <w:trPr>
          <w:trHeight w:val="270"/>
        </w:trPr>
        <w:tc>
          <w:tcPr>
            <w:tcW w:w="2103" w:type="dxa"/>
            <w:vMerge/>
            <w:tcBorders>
              <w:top w:val="nil"/>
              <w:left w:val="nil"/>
              <w:bottom w:val="single" w:sz="4" w:space="0" w:color="auto"/>
              <w:right w:val="nil"/>
            </w:tcBorders>
            <w:vAlign w:val="center"/>
          </w:tcPr>
          <w:p w14:paraId="73A8A957" w14:textId="77777777" w:rsidR="003E4C32" w:rsidRDefault="003E4C32">
            <w:pPr>
              <w:widowControl/>
              <w:jc w:val="left"/>
              <w:rPr>
                <w:rFonts w:ascii="Times New Roman" w:eastAsia="宋体" w:hAnsi="Times New Roman" w:cs="Times New Roman"/>
                <w:szCs w:val="21"/>
              </w:rPr>
            </w:pPr>
          </w:p>
        </w:tc>
        <w:tc>
          <w:tcPr>
            <w:tcW w:w="2180" w:type="dxa"/>
            <w:tcBorders>
              <w:top w:val="nil"/>
              <w:left w:val="nil"/>
              <w:bottom w:val="single" w:sz="4" w:space="0" w:color="auto"/>
              <w:right w:val="nil"/>
            </w:tcBorders>
            <w:noWrap/>
            <w:vAlign w:val="center"/>
          </w:tcPr>
          <w:p w14:paraId="28757734" w14:textId="77777777" w:rsidR="003E4C32" w:rsidRDefault="00285F77">
            <w:pPr>
              <w:widowControl/>
              <w:jc w:val="center"/>
              <w:textAlignment w:val="center"/>
              <w:rPr>
                <w:rFonts w:ascii="Times New Roman" w:hAnsi="Times New Roman" w:cs="Times New Roman"/>
                <w:szCs w:val="21"/>
              </w:rPr>
            </w:pPr>
            <w:r>
              <w:rPr>
                <w:rFonts w:ascii="Times New Roman" w:hAnsi="Times New Roman" w:cs="Times New Roman"/>
                <w:kern w:val="0"/>
                <w:szCs w:val="21"/>
              </w:rPr>
              <w:t>Weighted mode</w:t>
            </w:r>
          </w:p>
        </w:tc>
        <w:tc>
          <w:tcPr>
            <w:tcW w:w="910" w:type="dxa"/>
            <w:tcBorders>
              <w:top w:val="nil"/>
              <w:left w:val="nil"/>
              <w:bottom w:val="single" w:sz="4" w:space="0" w:color="auto"/>
              <w:right w:val="nil"/>
            </w:tcBorders>
            <w:noWrap/>
            <w:vAlign w:val="center"/>
          </w:tcPr>
          <w:p w14:paraId="3D6ABE76"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6</w:t>
            </w:r>
          </w:p>
        </w:tc>
        <w:tc>
          <w:tcPr>
            <w:tcW w:w="970" w:type="dxa"/>
            <w:tcBorders>
              <w:top w:val="nil"/>
              <w:left w:val="nil"/>
              <w:bottom w:val="single" w:sz="4" w:space="0" w:color="auto"/>
              <w:right w:val="nil"/>
            </w:tcBorders>
            <w:noWrap/>
            <w:vAlign w:val="center"/>
          </w:tcPr>
          <w:p w14:paraId="43199407"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-0.104</w:t>
            </w:r>
          </w:p>
        </w:tc>
        <w:tc>
          <w:tcPr>
            <w:tcW w:w="990" w:type="dxa"/>
            <w:tcBorders>
              <w:top w:val="nil"/>
              <w:left w:val="nil"/>
              <w:bottom w:val="single" w:sz="4" w:space="0" w:color="auto"/>
              <w:right w:val="nil"/>
            </w:tcBorders>
            <w:noWrap/>
            <w:vAlign w:val="center"/>
          </w:tcPr>
          <w:p w14:paraId="47509E3E"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0.04951</w:t>
            </w:r>
          </w:p>
        </w:tc>
        <w:tc>
          <w:tcPr>
            <w:tcW w:w="1276" w:type="dxa"/>
            <w:tcBorders>
              <w:top w:val="nil"/>
              <w:left w:val="nil"/>
              <w:bottom w:val="single" w:sz="4" w:space="0" w:color="auto"/>
              <w:right w:val="nil"/>
            </w:tcBorders>
            <w:noWrap/>
            <w:vAlign w:val="center"/>
          </w:tcPr>
          <w:p w14:paraId="7AD39839" w14:textId="77777777" w:rsidR="003E4C32" w:rsidRDefault="00285F77">
            <w:pPr>
              <w:widowControl/>
              <w:jc w:val="center"/>
              <w:textAlignment w:val="center"/>
              <w:rPr>
                <w:rFonts w:ascii="Times New Roman" w:hAnsi="Times New Roman" w:cs="Times New Roman"/>
                <w:kern w:val="0"/>
                <w:szCs w:val="21"/>
              </w:rPr>
            </w:pPr>
            <w:r>
              <w:rPr>
                <w:rFonts w:ascii="Times New Roman" w:hAnsi="Times New Roman" w:cs="Times New Roman"/>
                <w:kern w:val="0"/>
                <w:szCs w:val="21"/>
              </w:rPr>
              <w:t>0.08971</w:t>
            </w:r>
          </w:p>
        </w:tc>
      </w:tr>
    </w:tbl>
    <w:p w14:paraId="30585EBE" w14:textId="77777777" w:rsidR="003E4C32" w:rsidRDefault="00285F77">
      <w:pPr>
        <w:rPr>
          <w:rFonts w:ascii="Times New Roman" w:hAnsi="Times New Roman" w:cs="Times New Roman"/>
          <w:szCs w:val="21"/>
        </w:rPr>
      </w:pPr>
      <w:r>
        <w:rPr>
          <w:rFonts w:ascii="Times New Roman" w:hAnsi="Times New Roman" w:cs="Times New Roman"/>
          <w:szCs w:val="21"/>
        </w:rPr>
        <w:t xml:space="preserve">NSNP, the number of single nucleotide polymorphism; SE, standard </w:t>
      </w:r>
      <w:r>
        <w:rPr>
          <w:rFonts w:ascii="Times New Roman" w:hAnsi="Times New Roman" w:cs="Times New Roman"/>
          <w:szCs w:val="21"/>
        </w:rPr>
        <w:t>error</w:t>
      </w:r>
      <w:r>
        <w:rPr>
          <w:rFonts w:ascii="Times New Roman" w:hAnsi="Times New Roman" w:cs="Times New Roman"/>
          <w:szCs w:val="21"/>
        </w:rPr>
        <w:t>；</w:t>
      </w:r>
      <w:r>
        <w:rPr>
          <w:rFonts w:ascii="Times New Roman" w:hAnsi="Times New Roman" w:cs="Times New Roman"/>
          <w:i/>
          <w:iCs/>
          <w:szCs w:val="21"/>
        </w:rPr>
        <w:t>p</w:t>
      </w:r>
      <w:r>
        <w:rPr>
          <w:rFonts w:ascii="Times New Roman" w:hAnsi="Times New Roman" w:cs="Times New Roman"/>
          <w:szCs w:val="21"/>
        </w:rPr>
        <w:t>-value, If the SNP of lipoproteins is significant in atherosclerosis, we only present the assoc</w:t>
      </w:r>
      <w:r w:rsidR="007A02B1">
        <w:rPr>
          <w:rFonts w:ascii="Times New Roman" w:hAnsi="Times New Roman" w:cs="Times New Roman"/>
          <w:szCs w:val="21"/>
        </w:rPr>
        <w:t>i</w:t>
      </w:r>
      <w:r>
        <w:rPr>
          <w:rFonts w:ascii="Times New Roman" w:hAnsi="Times New Roman" w:cs="Times New Roman"/>
          <w:szCs w:val="21"/>
        </w:rPr>
        <w:t>at</w:t>
      </w:r>
      <w:r w:rsidR="007A02B1">
        <w:rPr>
          <w:rFonts w:ascii="Times New Roman" w:hAnsi="Times New Roman" w:cs="Times New Roman"/>
          <w:szCs w:val="21"/>
        </w:rPr>
        <w:t>i</w:t>
      </w:r>
      <w:r>
        <w:rPr>
          <w:rFonts w:ascii="Times New Roman" w:hAnsi="Times New Roman" w:cs="Times New Roman"/>
          <w:szCs w:val="21"/>
        </w:rPr>
        <w:t>on with sma</w:t>
      </w:r>
      <w:r w:rsidR="007A02B1">
        <w:rPr>
          <w:rFonts w:ascii="Times New Roman" w:hAnsi="Times New Roman" w:cs="Times New Roman"/>
          <w:szCs w:val="21"/>
        </w:rPr>
        <w:t>l</w:t>
      </w:r>
      <w:r>
        <w:rPr>
          <w:rFonts w:ascii="Times New Roman" w:hAnsi="Times New Roman" w:cs="Times New Roman"/>
          <w:szCs w:val="21"/>
        </w:rPr>
        <w:t>l</w:t>
      </w:r>
      <w:r w:rsidR="007A02B1">
        <w:rPr>
          <w:rFonts w:ascii="Times New Roman" w:hAnsi="Times New Roman" w:cs="Times New Roman"/>
          <w:szCs w:val="21"/>
        </w:rPr>
        <w:t>e</w:t>
      </w:r>
      <w:r>
        <w:rPr>
          <w:rFonts w:ascii="Times New Roman" w:hAnsi="Times New Roman" w:cs="Times New Roman"/>
          <w:szCs w:val="21"/>
        </w:rPr>
        <w:t xml:space="preserve">st </w:t>
      </w:r>
      <w:r>
        <w:rPr>
          <w:rFonts w:ascii="Times New Roman" w:hAnsi="Times New Roman" w:cs="Times New Roman"/>
          <w:i/>
          <w:iCs/>
          <w:szCs w:val="21"/>
        </w:rPr>
        <w:t>p</w:t>
      </w:r>
      <w:r>
        <w:rPr>
          <w:rFonts w:ascii="Times New Roman" w:hAnsi="Times New Roman" w:cs="Times New Roman"/>
          <w:szCs w:val="21"/>
        </w:rPr>
        <w:t xml:space="preserve">-values, </w:t>
      </w:r>
      <w:r>
        <w:rPr>
          <w:rFonts w:ascii="Times New Roman" w:hAnsi="Times New Roman" w:cs="Times New Roman"/>
          <w:i/>
          <w:iCs/>
          <w:szCs w:val="21"/>
        </w:rPr>
        <w:t>p</w:t>
      </w:r>
      <w:r>
        <w:rPr>
          <w:rFonts w:ascii="Times New Roman" w:hAnsi="Times New Roman" w:cs="Times New Roman"/>
          <w:szCs w:val="21"/>
        </w:rPr>
        <w:t>-values &lt; 0.05 indicates a significant correlation.</w:t>
      </w:r>
    </w:p>
    <w:p w14:paraId="49376CCC" w14:textId="77777777" w:rsidR="003E4C32" w:rsidRDefault="00285F77">
      <w:pPr>
        <w:widowControl/>
        <w:jc w:val="left"/>
        <w:rPr>
          <w:rFonts w:ascii="Times New Roman" w:hAnsi="Times New Roman" w:cs="Times New Roman"/>
          <w:szCs w:val="21"/>
        </w:rPr>
      </w:pPr>
      <w:r>
        <w:rPr>
          <w:rFonts w:ascii="Times New Roman" w:hAnsi="Times New Roman" w:cs="Times New Roman"/>
          <w:szCs w:val="21"/>
        </w:rPr>
        <w:br w:type="page"/>
      </w:r>
    </w:p>
    <w:p w14:paraId="6E55BCC7" w14:textId="77777777" w:rsidR="003E4C32" w:rsidRDefault="00285F77">
      <w:pPr>
        <w:spacing w:line="360" w:lineRule="auto"/>
        <w:rPr>
          <w:rFonts w:ascii="Times New Roman" w:hAnsi="Times New Roman" w:cs="Times New Roman"/>
          <w:b/>
          <w:bCs/>
        </w:rPr>
      </w:pPr>
      <w:r>
        <w:rPr>
          <w:rFonts w:ascii="Times New Roman" w:hAnsi="Times New Roman" w:cs="Times New Roman"/>
          <w:b/>
          <w:bCs/>
          <w:szCs w:val="21"/>
        </w:rPr>
        <w:lastRenderedPageBreak/>
        <w:t xml:space="preserve">Table S6. STROBE-MR checklist of recommended items to address in </w:t>
      </w:r>
      <w:r>
        <w:rPr>
          <w:rFonts w:ascii="Times New Roman" w:hAnsi="Times New Roman" w:cs="Times New Roman"/>
          <w:b/>
          <w:bCs/>
          <w:szCs w:val="21"/>
        </w:rPr>
        <w:t>reports of Mendelian randomization studies</w:t>
      </w:r>
    </w:p>
    <w:tbl>
      <w:tblPr>
        <w:tblStyle w:val="TableNormal1"/>
        <w:tblW w:w="9631" w:type="dxa"/>
        <w:jc w:val="cente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ayout w:type="fixed"/>
        <w:tblLook w:val="04A0" w:firstRow="1" w:lastRow="0" w:firstColumn="1" w:lastColumn="0" w:noHBand="0" w:noVBand="1"/>
      </w:tblPr>
      <w:tblGrid>
        <w:gridCol w:w="1002"/>
        <w:gridCol w:w="1861"/>
        <w:gridCol w:w="6768"/>
      </w:tblGrid>
      <w:tr w:rsidR="003E4C32" w14:paraId="1D5F11AC" w14:textId="77777777">
        <w:trPr>
          <w:trHeight w:val="90"/>
          <w:jc w:val="center"/>
        </w:trPr>
        <w:tc>
          <w:tcPr>
            <w:tcW w:w="1002" w:type="dxa"/>
            <w:tcBorders>
              <w:top w:val="single" w:sz="8" w:space="0" w:color="000000"/>
              <w:bottom w:val="single" w:sz="6" w:space="0" w:color="000000"/>
            </w:tcBorders>
            <w:shd w:val="clear" w:color="auto" w:fill="EEEEEE"/>
          </w:tcPr>
          <w:p w14:paraId="6A3802FF" w14:textId="77777777" w:rsidR="003E4C32" w:rsidRDefault="00285F77">
            <w:pPr>
              <w:pStyle w:val="TableText"/>
              <w:spacing w:before="138" w:line="216" w:lineRule="auto"/>
              <w:ind w:left="121" w:right="108" w:hanging="1"/>
              <w:rPr>
                <w:rFonts w:ascii="Times New Roman" w:hAnsi="Times New Roman" w:cs="Times New Roman"/>
                <w:color w:val="auto"/>
              </w:rPr>
            </w:pPr>
            <w:r>
              <w:rPr>
                <w:rFonts w:ascii="Times New Roman" w:hAnsi="Times New Roman" w:cs="Times New Roman"/>
                <w:b/>
                <w:bCs/>
                <w:color w:val="auto"/>
                <w:spacing w:val="-3"/>
              </w:rPr>
              <w:t xml:space="preserve">Item </w:t>
            </w:r>
            <w:r>
              <w:rPr>
                <w:rFonts w:ascii="Times New Roman" w:hAnsi="Times New Roman" w:cs="Times New Roman"/>
                <w:b/>
                <w:bCs/>
                <w:color w:val="auto"/>
                <w:spacing w:val="-5"/>
              </w:rPr>
              <w:t>No.</w:t>
            </w:r>
          </w:p>
        </w:tc>
        <w:tc>
          <w:tcPr>
            <w:tcW w:w="1861" w:type="dxa"/>
            <w:tcBorders>
              <w:top w:val="single" w:sz="8" w:space="0" w:color="000000"/>
              <w:bottom w:val="single" w:sz="6" w:space="0" w:color="000000"/>
            </w:tcBorders>
            <w:shd w:val="clear" w:color="auto" w:fill="EEEEEE"/>
          </w:tcPr>
          <w:p w14:paraId="01D7CF46" w14:textId="77777777" w:rsidR="003E4C32" w:rsidRDefault="00285F77">
            <w:pPr>
              <w:pStyle w:val="TableText"/>
              <w:spacing w:before="135" w:line="196" w:lineRule="auto"/>
              <w:ind w:left="114"/>
              <w:rPr>
                <w:rFonts w:ascii="Times New Roman" w:hAnsi="Times New Roman" w:cs="Times New Roman"/>
                <w:color w:val="auto"/>
              </w:rPr>
            </w:pPr>
            <w:r>
              <w:rPr>
                <w:rFonts w:ascii="Times New Roman" w:hAnsi="Times New Roman" w:cs="Times New Roman"/>
                <w:b/>
                <w:bCs/>
                <w:color w:val="auto"/>
                <w:spacing w:val="-1"/>
              </w:rPr>
              <w:t>Section</w:t>
            </w:r>
          </w:p>
        </w:tc>
        <w:tc>
          <w:tcPr>
            <w:tcW w:w="6768" w:type="dxa"/>
            <w:tcBorders>
              <w:top w:val="single" w:sz="8" w:space="0" w:color="000000"/>
              <w:bottom w:val="single" w:sz="6" w:space="0" w:color="000000"/>
            </w:tcBorders>
            <w:shd w:val="clear" w:color="auto" w:fill="EEEEEE"/>
          </w:tcPr>
          <w:p w14:paraId="4F3773B7" w14:textId="77777777" w:rsidR="003E4C32" w:rsidRDefault="00285F77">
            <w:pPr>
              <w:pStyle w:val="TableText"/>
              <w:spacing w:before="135" w:line="196" w:lineRule="auto"/>
              <w:ind w:left="116"/>
              <w:jc w:val="both"/>
              <w:rPr>
                <w:rFonts w:ascii="Times New Roman" w:hAnsi="Times New Roman" w:cs="Times New Roman"/>
                <w:color w:val="auto"/>
              </w:rPr>
            </w:pPr>
            <w:r>
              <w:rPr>
                <w:rFonts w:ascii="Times New Roman" w:hAnsi="Times New Roman" w:cs="Times New Roman"/>
                <w:b/>
                <w:bCs/>
                <w:color w:val="auto"/>
                <w:spacing w:val="-2"/>
              </w:rPr>
              <w:t>Checklist</w:t>
            </w:r>
            <w:r>
              <w:rPr>
                <w:rFonts w:ascii="Times New Roman" w:hAnsi="Times New Roman" w:cs="Times New Roman"/>
                <w:b/>
                <w:bCs/>
                <w:color w:val="auto"/>
                <w:spacing w:val="19"/>
              </w:rPr>
              <w:t xml:space="preserve"> </w:t>
            </w:r>
            <w:r>
              <w:rPr>
                <w:rFonts w:ascii="Times New Roman" w:hAnsi="Times New Roman" w:cs="Times New Roman"/>
                <w:b/>
                <w:bCs/>
                <w:color w:val="auto"/>
                <w:spacing w:val="-2"/>
              </w:rPr>
              <w:t>item</w:t>
            </w:r>
          </w:p>
        </w:tc>
      </w:tr>
      <w:tr w:rsidR="003E4C32" w14:paraId="15ECF0C7" w14:textId="77777777">
        <w:trPr>
          <w:trHeight w:val="610"/>
          <w:jc w:val="center"/>
        </w:trPr>
        <w:tc>
          <w:tcPr>
            <w:tcW w:w="1002" w:type="dxa"/>
            <w:tcBorders>
              <w:top w:val="single" w:sz="6" w:space="0" w:color="000000"/>
              <w:bottom w:val="nil"/>
            </w:tcBorders>
            <w:shd w:val="clear" w:color="auto" w:fill="auto"/>
          </w:tcPr>
          <w:p w14:paraId="6335A3F6" w14:textId="77777777" w:rsidR="003E4C32" w:rsidRDefault="00285F77">
            <w:pPr>
              <w:pStyle w:val="TableText"/>
              <w:spacing w:before="134" w:line="194" w:lineRule="auto"/>
              <w:ind w:left="127"/>
              <w:rPr>
                <w:rFonts w:ascii="Times New Roman" w:hAnsi="Times New Roman" w:cs="Times New Roman"/>
                <w:color w:val="auto"/>
              </w:rPr>
            </w:pPr>
            <w:r>
              <w:rPr>
                <w:rFonts w:ascii="Times New Roman" w:hAnsi="Times New Roman" w:cs="Times New Roman"/>
                <w:color w:val="auto"/>
              </w:rPr>
              <w:t>1</w:t>
            </w:r>
          </w:p>
        </w:tc>
        <w:tc>
          <w:tcPr>
            <w:tcW w:w="1861" w:type="dxa"/>
            <w:tcBorders>
              <w:top w:val="single" w:sz="6" w:space="0" w:color="000000"/>
              <w:bottom w:val="nil"/>
            </w:tcBorders>
            <w:shd w:val="clear" w:color="auto" w:fill="auto"/>
          </w:tcPr>
          <w:p w14:paraId="1BE00237" w14:textId="77777777" w:rsidR="003E4C32" w:rsidRDefault="00285F77">
            <w:pPr>
              <w:pStyle w:val="TableText"/>
              <w:spacing w:before="129"/>
              <w:ind w:left="111"/>
              <w:rPr>
                <w:rFonts w:ascii="Times New Roman" w:hAnsi="Times New Roman" w:cs="Times New Roman"/>
                <w:color w:val="auto"/>
              </w:rPr>
            </w:pPr>
            <w:r>
              <w:rPr>
                <w:rFonts w:ascii="Times New Roman" w:hAnsi="Times New Roman" w:cs="Times New Roman"/>
                <w:b/>
                <w:bCs/>
                <w:color w:val="auto"/>
                <w:spacing w:val="-1"/>
              </w:rPr>
              <w:t>TITLE and</w:t>
            </w:r>
          </w:p>
          <w:p w14:paraId="7BC1B664" w14:textId="77777777" w:rsidR="003E4C32" w:rsidRDefault="00285F77">
            <w:pPr>
              <w:pStyle w:val="TableText"/>
              <w:spacing w:line="196" w:lineRule="auto"/>
              <w:ind w:left="108"/>
              <w:rPr>
                <w:rFonts w:ascii="Times New Roman" w:hAnsi="Times New Roman" w:cs="Times New Roman"/>
                <w:color w:val="auto"/>
              </w:rPr>
            </w:pPr>
            <w:r>
              <w:rPr>
                <w:rFonts w:ascii="Times New Roman" w:hAnsi="Times New Roman" w:cs="Times New Roman"/>
                <w:b/>
                <w:bCs/>
                <w:color w:val="auto"/>
                <w:spacing w:val="-1"/>
              </w:rPr>
              <w:t>ABSTRACT</w:t>
            </w:r>
          </w:p>
        </w:tc>
        <w:tc>
          <w:tcPr>
            <w:tcW w:w="6768" w:type="dxa"/>
            <w:tcBorders>
              <w:top w:val="single" w:sz="6" w:space="0" w:color="000000"/>
              <w:bottom w:val="nil"/>
            </w:tcBorders>
            <w:shd w:val="clear" w:color="auto" w:fill="auto"/>
          </w:tcPr>
          <w:p w14:paraId="517F264B" w14:textId="77777777" w:rsidR="003E4C32" w:rsidRDefault="00285F77">
            <w:pPr>
              <w:pStyle w:val="TableText"/>
              <w:spacing w:before="75" w:line="264" w:lineRule="auto"/>
              <w:ind w:left="115" w:right="398" w:firstLine="10"/>
              <w:jc w:val="both"/>
              <w:rPr>
                <w:rFonts w:ascii="Times New Roman" w:hAnsi="Times New Roman" w:cs="Times New Roman"/>
                <w:color w:val="auto"/>
              </w:rPr>
            </w:pPr>
            <w:r>
              <w:rPr>
                <w:rFonts w:ascii="Times New Roman" w:hAnsi="Times New Roman" w:cs="Times New Roman"/>
                <w:color w:val="auto"/>
              </w:rPr>
              <w:t xml:space="preserve">As a key part of this study, the topic of MR Analysis is the causal relationship between the disturbance of lipoprotein metabolism and the formation of </w:t>
            </w:r>
            <w:r>
              <w:rPr>
                <w:rFonts w:ascii="Times New Roman" w:hAnsi="Times New Roman" w:cs="Times New Roman"/>
                <w:color w:val="auto"/>
              </w:rPr>
              <w:t>atherosclerosis.</w:t>
            </w:r>
          </w:p>
        </w:tc>
      </w:tr>
      <w:tr w:rsidR="003E4C32" w14:paraId="7E483016" w14:textId="77777777">
        <w:trPr>
          <w:trHeight w:val="394"/>
          <w:jc w:val="center"/>
        </w:trPr>
        <w:tc>
          <w:tcPr>
            <w:tcW w:w="9631" w:type="dxa"/>
            <w:gridSpan w:val="3"/>
            <w:tcBorders>
              <w:top w:val="nil"/>
            </w:tcBorders>
            <w:shd w:val="clear" w:color="auto" w:fill="EEEEEE"/>
          </w:tcPr>
          <w:p w14:paraId="3DDDBA7D" w14:textId="77777777" w:rsidR="003E4C32" w:rsidRDefault="00285F77">
            <w:pPr>
              <w:pStyle w:val="TableText"/>
              <w:spacing w:before="128" w:line="196" w:lineRule="auto"/>
              <w:ind w:left="708"/>
              <w:jc w:val="both"/>
              <w:rPr>
                <w:rFonts w:ascii="Times New Roman" w:hAnsi="Times New Roman" w:cs="Times New Roman"/>
                <w:color w:val="auto"/>
              </w:rPr>
            </w:pPr>
            <w:r>
              <w:rPr>
                <w:rFonts w:ascii="Times New Roman" w:hAnsi="Times New Roman" w:cs="Times New Roman"/>
                <w:b/>
                <w:bCs/>
                <w:color w:val="auto"/>
                <w:spacing w:val="-2"/>
              </w:rPr>
              <w:t>INTRODUCTION</w:t>
            </w:r>
          </w:p>
        </w:tc>
      </w:tr>
      <w:tr w:rsidR="003E4C32" w14:paraId="572A5F7D" w14:textId="77777777">
        <w:trPr>
          <w:trHeight w:val="811"/>
          <w:jc w:val="center"/>
        </w:trPr>
        <w:tc>
          <w:tcPr>
            <w:tcW w:w="1002" w:type="dxa"/>
            <w:shd w:val="clear" w:color="auto" w:fill="auto"/>
          </w:tcPr>
          <w:p w14:paraId="3269C4AA" w14:textId="77777777" w:rsidR="003E4C32" w:rsidRDefault="00285F77">
            <w:pPr>
              <w:pStyle w:val="TableText"/>
              <w:spacing w:before="140" w:line="194" w:lineRule="auto"/>
              <w:ind w:left="113"/>
              <w:rPr>
                <w:rFonts w:ascii="Times New Roman" w:hAnsi="Times New Roman" w:cs="Times New Roman"/>
                <w:color w:val="auto"/>
              </w:rPr>
            </w:pPr>
            <w:r>
              <w:rPr>
                <w:rFonts w:ascii="Times New Roman" w:hAnsi="Times New Roman" w:cs="Times New Roman"/>
                <w:color w:val="auto"/>
              </w:rPr>
              <w:t>2</w:t>
            </w:r>
          </w:p>
        </w:tc>
        <w:tc>
          <w:tcPr>
            <w:tcW w:w="1861" w:type="dxa"/>
            <w:shd w:val="clear" w:color="auto" w:fill="auto"/>
          </w:tcPr>
          <w:p w14:paraId="1EAA6D39" w14:textId="77777777" w:rsidR="003E4C32" w:rsidRDefault="00285F77">
            <w:pPr>
              <w:pStyle w:val="TableText"/>
              <w:spacing w:before="135" w:line="193" w:lineRule="auto"/>
              <w:ind w:left="121"/>
              <w:rPr>
                <w:rFonts w:ascii="Times New Roman" w:hAnsi="Times New Roman" w:cs="Times New Roman"/>
                <w:color w:val="auto"/>
              </w:rPr>
            </w:pPr>
            <w:r>
              <w:rPr>
                <w:rFonts w:ascii="Times New Roman" w:hAnsi="Times New Roman" w:cs="Times New Roman"/>
                <w:b/>
                <w:bCs/>
                <w:color w:val="auto"/>
                <w:spacing w:val="-2"/>
              </w:rPr>
              <w:t>Background</w:t>
            </w:r>
          </w:p>
        </w:tc>
        <w:tc>
          <w:tcPr>
            <w:tcW w:w="6768" w:type="dxa"/>
            <w:shd w:val="clear" w:color="auto" w:fill="auto"/>
          </w:tcPr>
          <w:p w14:paraId="0B2CF7C8" w14:textId="04329F4B" w:rsidR="003E4C32" w:rsidRDefault="00285F77">
            <w:pPr>
              <w:pStyle w:val="TableText"/>
              <w:spacing w:line="226" w:lineRule="exact"/>
              <w:ind w:left="120"/>
              <w:jc w:val="both"/>
              <w:rPr>
                <w:rFonts w:ascii="Times New Roman" w:hAnsi="Times New Roman" w:cs="Times New Roman"/>
                <w:color w:val="auto"/>
              </w:rPr>
            </w:pPr>
            <w:r>
              <w:rPr>
                <w:rFonts w:ascii="Times New Roman" w:hAnsi="Times New Roman" w:cs="Times New Roman"/>
                <w:color w:val="auto"/>
              </w:rPr>
              <w:t xml:space="preserve">Recently, population-based studies have shown a strong observational relationship between apolipoprotein and atherosclerosis risk. Recent studies in rodents have also shown significant increases in blood total cholesterol and LDL-C levels in </w:t>
            </w:r>
            <w:proofErr w:type="spellStart"/>
            <w:r>
              <w:rPr>
                <w:rFonts w:ascii="Times New Roman" w:hAnsi="Times New Roman" w:cs="Times New Roman"/>
                <w:color w:val="auto"/>
              </w:rPr>
              <w:t>ApoE</w:t>
            </w:r>
            <w:proofErr w:type="spellEnd"/>
            <w:r>
              <w:rPr>
                <w:rFonts w:ascii="Times New Roman" w:hAnsi="Times New Roman" w:cs="Times New Roman"/>
                <w:color w:val="auto"/>
                <w:vertAlign w:val="superscript"/>
              </w:rPr>
              <w:t>-/-</w:t>
            </w:r>
            <w:r>
              <w:rPr>
                <w:rFonts w:ascii="Times New Roman" w:hAnsi="Times New Roman" w:cs="Times New Roman"/>
                <w:color w:val="auto"/>
              </w:rPr>
              <w:t xml:space="preserve"> mice on a high-fat diet. LDL and cholesterol homeostasis in peripheral blood are mainly maintained by macrophages, expressing </w:t>
            </w:r>
            <w:r w:rsidR="007A02B1">
              <w:rPr>
                <w:rFonts w:ascii="Times New Roman" w:hAnsi="Times New Roman" w:cs="Times New Roman"/>
                <w:color w:val="auto"/>
              </w:rPr>
              <w:t>various</w:t>
            </w:r>
            <w:r>
              <w:rPr>
                <w:rFonts w:ascii="Times New Roman" w:hAnsi="Times New Roman" w:cs="Times New Roman"/>
                <w:color w:val="auto"/>
              </w:rPr>
              <w:t xml:space="preserve"> SRs that interact with lipoproteins. Free cholesterol and esterification cholesterol will be deposited in macrophages when lipoproteins are modified or unbalanced in production and consumption. This</w:t>
            </w:r>
            <w:r w:rsidR="0045228B">
              <w:rPr>
                <w:rFonts w:ascii="Times New Roman" w:hAnsi="Times New Roman" w:cs="Times New Roman"/>
                <w:color w:val="auto"/>
              </w:rPr>
              <w:t xml:space="preserve"> event</w:t>
            </w:r>
            <w:r>
              <w:rPr>
                <w:rFonts w:ascii="Times New Roman" w:hAnsi="Times New Roman" w:cs="Times New Roman"/>
                <w:color w:val="auto"/>
              </w:rPr>
              <w:t xml:space="preserve"> prompted macrophages to also </w:t>
            </w:r>
            <w:r w:rsidR="0045228B">
              <w:rPr>
                <w:rFonts w:ascii="Times New Roman" w:hAnsi="Times New Roman" w:cs="Times New Roman"/>
                <w:color w:val="auto"/>
              </w:rPr>
              <w:t xml:space="preserve">exhibited </w:t>
            </w:r>
            <w:r>
              <w:rPr>
                <w:rFonts w:ascii="Times New Roman" w:hAnsi="Times New Roman" w:cs="Times New Roman"/>
                <w:color w:val="auto"/>
              </w:rPr>
              <w:t xml:space="preserve">lipid metabolism disorders and cause AS. Lipid metabolism disorders in both the body and macrophages have been shown to be associated with </w:t>
            </w:r>
            <w:r w:rsidR="0045228B">
              <w:rPr>
                <w:rFonts w:ascii="Times New Roman" w:hAnsi="Times New Roman" w:cs="Times New Roman"/>
                <w:color w:val="auto"/>
              </w:rPr>
              <w:t>various</w:t>
            </w:r>
            <w:r>
              <w:rPr>
                <w:rFonts w:ascii="Times New Roman" w:hAnsi="Times New Roman" w:cs="Times New Roman"/>
                <w:color w:val="auto"/>
              </w:rPr>
              <w:t xml:space="preserve"> "riders" on the AS train; however, there is little irrefutable evidence showing that lipoprotein metabolism disorders have a positive correlation with the formation of atherosclerosis. However, MR </w:t>
            </w:r>
            <w:r w:rsidR="0045228B">
              <w:rPr>
                <w:rFonts w:ascii="Times New Roman" w:hAnsi="Times New Roman" w:cs="Times New Roman"/>
                <w:color w:val="auto"/>
              </w:rPr>
              <w:t xml:space="preserve">is </w:t>
            </w:r>
            <w:r>
              <w:rPr>
                <w:rFonts w:ascii="Times New Roman" w:hAnsi="Times New Roman" w:cs="Times New Roman"/>
                <w:color w:val="auto"/>
              </w:rPr>
              <w:t xml:space="preserve">a method of </w:t>
            </w:r>
            <w:r>
              <w:rPr>
                <w:rFonts w:ascii="Times New Roman" w:hAnsi="Times New Roman" w:cs="Times New Roman"/>
                <w:color w:val="auto"/>
              </w:rPr>
              <w:t>using genetic variation associated with dysregulation of lipoprotein metabolism to assess its causal relationship with atherosclerosis formation.</w:t>
            </w:r>
          </w:p>
        </w:tc>
      </w:tr>
      <w:tr w:rsidR="003E4C32" w14:paraId="5A9B5FD1" w14:textId="77777777">
        <w:trPr>
          <w:trHeight w:val="825"/>
          <w:jc w:val="center"/>
        </w:trPr>
        <w:tc>
          <w:tcPr>
            <w:tcW w:w="1002" w:type="dxa"/>
            <w:shd w:val="clear" w:color="auto" w:fill="EEEEEE"/>
          </w:tcPr>
          <w:p w14:paraId="0F9E2238" w14:textId="77777777" w:rsidR="003E4C32" w:rsidRDefault="00285F77">
            <w:pPr>
              <w:pStyle w:val="TableText"/>
              <w:spacing w:before="142" w:line="194" w:lineRule="auto"/>
              <w:ind w:left="115"/>
              <w:rPr>
                <w:rFonts w:ascii="Times New Roman" w:hAnsi="Times New Roman" w:cs="Times New Roman"/>
                <w:color w:val="auto"/>
              </w:rPr>
            </w:pPr>
            <w:r>
              <w:rPr>
                <w:rFonts w:ascii="Times New Roman" w:hAnsi="Times New Roman" w:cs="Times New Roman"/>
                <w:color w:val="auto"/>
              </w:rPr>
              <w:t>3</w:t>
            </w:r>
          </w:p>
        </w:tc>
        <w:tc>
          <w:tcPr>
            <w:tcW w:w="1861" w:type="dxa"/>
            <w:shd w:val="clear" w:color="auto" w:fill="EEEEEE"/>
          </w:tcPr>
          <w:p w14:paraId="40936FB9" w14:textId="77777777" w:rsidR="003E4C32" w:rsidRDefault="00285F77">
            <w:pPr>
              <w:pStyle w:val="TableText"/>
              <w:spacing w:before="135" w:line="196" w:lineRule="auto"/>
              <w:ind w:left="115"/>
              <w:rPr>
                <w:rFonts w:ascii="Times New Roman" w:hAnsi="Times New Roman" w:cs="Times New Roman"/>
                <w:color w:val="auto"/>
              </w:rPr>
            </w:pPr>
            <w:r>
              <w:rPr>
                <w:rFonts w:ascii="Times New Roman" w:hAnsi="Times New Roman" w:cs="Times New Roman"/>
                <w:b/>
                <w:bCs/>
                <w:color w:val="auto"/>
                <w:spacing w:val="-1"/>
              </w:rPr>
              <w:t>Objectives</w:t>
            </w:r>
          </w:p>
        </w:tc>
        <w:tc>
          <w:tcPr>
            <w:tcW w:w="6768" w:type="dxa"/>
            <w:shd w:val="clear" w:color="auto" w:fill="EEEEEE"/>
          </w:tcPr>
          <w:p w14:paraId="7331DA94" w14:textId="2515C482" w:rsidR="003E4C32" w:rsidRDefault="0045228B">
            <w:pPr>
              <w:pStyle w:val="TableText"/>
              <w:spacing w:line="237" w:lineRule="exact"/>
              <w:ind w:left="115"/>
              <w:jc w:val="both"/>
              <w:rPr>
                <w:rFonts w:ascii="Times New Roman" w:hAnsi="Times New Roman" w:cs="Times New Roman"/>
                <w:color w:val="auto"/>
              </w:rPr>
            </w:pPr>
            <w:r>
              <w:rPr>
                <w:rFonts w:ascii="Times New Roman" w:eastAsiaTheme="minorEastAsia" w:hAnsi="Times New Roman" w:cs="Times New Roman"/>
                <w:color w:val="auto"/>
              </w:rPr>
              <w:t xml:space="preserve">It was </w:t>
            </w:r>
            <w:r w:rsidR="00285F77">
              <w:rPr>
                <w:rFonts w:ascii="Times New Roman" w:eastAsiaTheme="minorEastAsia" w:hAnsi="Times New Roman" w:cs="Times New Roman"/>
                <w:color w:val="auto"/>
              </w:rPr>
              <w:t>hypothesized that lipid metabolism disorders have a causal effect on atherogenesis. Through genome-wide association meta-analysis, 20 genetic variants significantly associated with lipoprotein metabolism disorders were identified from 197,259 European participant samples (ID: finn-b-E4_LIPOPROT), and five MR Analysis methods were used to analyze them and the relevant data of 406,111 cases of atherosclerosis retrieved in the GWAS catalogue (ID: ebi-a-GCST005840), so as to identify their reliable association.</w:t>
            </w:r>
          </w:p>
        </w:tc>
      </w:tr>
      <w:tr w:rsidR="003E4C32" w14:paraId="452B0AAF" w14:textId="77777777">
        <w:trPr>
          <w:trHeight w:val="375"/>
          <w:jc w:val="center"/>
        </w:trPr>
        <w:tc>
          <w:tcPr>
            <w:tcW w:w="9631" w:type="dxa"/>
            <w:gridSpan w:val="3"/>
          </w:tcPr>
          <w:p w14:paraId="15B7BF1A" w14:textId="77777777" w:rsidR="003E4C32" w:rsidRDefault="00285F77">
            <w:pPr>
              <w:spacing w:before="128" w:line="196" w:lineRule="auto"/>
              <w:ind w:left="708"/>
              <w:rPr>
                <w:rFonts w:ascii="Times New Roman" w:hAnsi="Times New Roman" w:cs="Times New Roman"/>
                <w:sz w:val="18"/>
                <w:szCs w:val="18"/>
              </w:rPr>
            </w:pPr>
            <w:r>
              <w:rPr>
                <w:rFonts w:ascii="Times New Roman" w:eastAsia="Arial" w:hAnsi="Times New Roman" w:cs="Times New Roman"/>
                <w:b/>
                <w:bCs/>
                <w:spacing w:val="-2"/>
                <w:sz w:val="18"/>
                <w:szCs w:val="18"/>
              </w:rPr>
              <w:t>METHODS</w:t>
            </w:r>
          </w:p>
        </w:tc>
      </w:tr>
      <w:tr w:rsidR="003E4C32" w14:paraId="024957BA" w14:textId="77777777">
        <w:trPr>
          <w:trHeight w:val="724"/>
          <w:jc w:val="center"/>
        </w:trPr>
        <w:tc>
          <w:tcPr>
            <w:tcW w:w="1002" w:type="dxa"/>
            <w:shd w:val="clear" w:color="auto" w:fill="EEEEEE"/>
          </w:tcPr>
          <w:p w14:paraId="1F45A4EE" w14:textId="77777777" w:rsidR="003E4C32" w:rsidRDefault="00285F77">
            <w:pPr>
              <w:pStyle w:val="TableText"/>
              <w:spacing w:before="142" w:line="194" w:lineRule="auto"/>
              <w:ind w:left="115"/>
              <w:rPr>
                <w:rFonts w:ascii="Times New Roman" w:hAnsi="Times New Roman" w:cs="Times New Roman"/>
                <w:color w:val="auto"/>
              </w:rPr>
            </w:pPr>
            <w:r>
              <w:rPr>
                <w:rFonts w:ascii="Times New Roman" w:hAnsi="Times New Roman" w:cs="Times New Roman"/>
                <w:color w:val="auto"/>
                <w:lang w:eastAsia="en-US"/>
              </w:rPr>
              <w:t>4</w:t>
            </w:r>
          </w:p>
          <w:p w14:paraId="4DD511A1" w14:textId="77777777" w:rsidR="003E4C32" w:rsidRDefault="003E4C32">
            <w:pPr>
              <w:pStyle w:val="TableText"/>
              <w:spacing w:before="142" w:line="194" w:lineRule="auto"/>
              <w:ind w:left="115"/>
              <w:rPr>
                <w:rFonts w:ascii="Times New Roman" w:hAnsi="Times New Roman" w:cs="Times New Roman"/>
                <w:color w:val="auto"/>
              </w:rPr>
            </w:pPr>
          </w:p>
        </w:tc>
        <w:tc>
          <w:tcPr>
            <w:tcW w:w="1861" w:type="dxa"/>
            <w:shd w:val="clear" w:color="auto" w:fill="EEEEEE"/>
          </w:tcPr>
          <w:p w14:paraId="02123F29" w14:textId="77777777" w:rsidR="003E4C32" w:rsidRDefault="00285F77">
            <w:pPr>
              <w:pStyle w:val="TableText"/>
              <w:spacing w:before="135" w:line="196" w:lineRule="auto"/>
              <w:ind w:left="115"/>
              <w:rPr>
                <w:rFonts w:ascii="Times New Roman" w:hAnsi="Times New Roman" w:cs="Times New Roman"/>
                <w:b/>
                <w:bCs/>
                <w:color w:val="auto"/>
                <w:spacing w:val="-1"/>
              </w:rPr>
            </w:pPr>
            <w:r>
              <w:rPr>
                <w:rFonts w:ascii="Times New Roman" w:hAnsi="Times New Roman" w:cs="Times New Roman"/>
                <w:b/>
                <w:bCs/>
                <w:color w:val="auto"/>
                <w:spacing w:val="-1"/>
                <w:lang w:eastAsia="en-US"/>
              </w:rPr>
              <w:br w:type="column"/>
              <w:t>Study design and</w:t>
            </w:r>
          </w:p>
          <w:p w14:paraId="110DAA11" w14:textId="77777777" w:rsidR="003E4C32" w:rsidRDefault="00285F77">
            <w:pPr>
              <w:pStyle w:val="TableText"/>
              <w:spacing w:before="135" w:line="196" w:lineRule="auto"/>
              <w:ind w:left="115"/>
              <w:rPr>
                <w:rFonts w:ascii="Times New Roman" w:hAnsi="Times New Roman" w:cs="Times New Roman"/>
                <w:b/>
                <w:bCs/>
                <w:color w:val="auto"/>
                <w:spacing w:val="-1"/>
              </w:rPr>
            </w:pPr>
            <w:r>
              <w:rPr>
                <w:rFonts w:ascii="Times New Roman" w:hAnsi="Times New Roman" w:cs="Times New Roman"/>
                <w:b/>
                <w:bCs/>
                <w:color w:val="auto"/>
                <w:spacing w:val="-1"/>
                <w:lang w:eastAsia="en-US"/>
              </w:rPr>
              <w:t>data sources</w:t>
            </w:r>
          </w:p>
        </w:tc>
        <w:tc>
          <w:tcPr>
            <w:tcW w:w="6768" w:type="dxa"/>
            <w:shd w:val="clear" w:color="auto" w:fill="EEEEEE"/>
          </w:tcPr>
          <w:p w14:paraId="5441FB0F" w14:textId="77777777" w:rsidR="003E4C32" w:rsidRDefault="003E4C32">
            <w:pPr>
              <w:pStyle w:val="TableText"/>
              <w:spacing w:line="237" w:lineRule="exact"/>
              <w:ind w:left="115"/>
              <w:jc w:val="both"/>
              <w:rPr>
                <w:rFonts w:ascii="Times New Roman" w:hAnsi="Times New Roman" w:cs="Times New Roman"/>
                <w:color w:val="auto"/>
              </w:rPr>
            </w:pPr>
          </w:p>
        </w:tc>
      </w:tr>
      <w:tr w:rsidR="003E4C32" w14:paraId="715DDF6B" w14:textId="77777777">
        <w:trPr>
          <w:trHeight w:val="512"/>
          <w:jc w:val="center"/>
        </w:trPr>
        <w:tc>
          <w:tcPr>
            <w:tcW w:w="1002" w:type="dxa"/>
          </w:tcPr>
          <w:p w14:paraId="52B735EA" w14:textId="77777777" w:rsidR="003E4C32" w:rsidRDefault="003E4C32">
            <w:pPr>
              <w:pStyle w:val="TableText"/>
              <w:spacing w:before="142" w:line="194" w:lineRule="auto"/>
              <w:ind w:left="115"/>
              <w:rPr>
                <w:rFonts w:ascii="Times New Roman" w:hAnsi="Times New Roman" w:cs="Times New Roman"/>
                <w:color w:val="auto"/>
              </w:rPr>
            </w:pPr>
          </w:p>
        </w:tc>
        <w:tc>
          <w:tcPr>
            <w:tcW w:w="1861" w:type="dxa"/>
          </w:tcPr>
          <w:p w14:paraId="599C2674" w14:textId="77777777" w:rsidR="003E4C32" w:rsidRDefault="003E4C32">
            <w:pPr>
              <w:pStyle w:val="TableText"/>
              <w:spacing w:before="135" w:line="196" w:lineRule="auto"/>
              <w:ind w:left="115"/>
              <w:rPr>
                <w:rFonts w:ascii="Times New Roman" w:hAnsi="Times New Roman" w:cs="Times New Roman"/>
                <w:b/>
                <w:bCs/>
                <w:color w:val="auto"/>
                <w:spacing w:val="-1"/>
              </w:rPr>
            </w:pPr>
          </w:p>
        </w:tc>
        <w:tc>
          <w:tcPr>
            <w:tcW w:w="6768" w:type="dxa"/>
          </w:tcPr>
          <w:p w14:paraId="567C15D1" w14:textId="77777777" w:rsidR="003E4C32" w:rsidRDefault="00285F77">
            <w:pPr>
              <w:pStyle w:val="TableText"/>
              <w:spacing w:line="237" w:lineRule="exact"/>
              <w:ind w:left="115"/>
              <w:jc w:val="both"/>
              <w:rPr>
                <w:rFonts w:ascii="Times New Roman" w:eastAsiaTheme="minorEastAsia" w:hAnsi="Times New Roman" w:cs="Times New Roman"/>
                <w:color w:val="auto"/>
              </w:rPr>
            </w:pPr>
            <w:r>
              <w:rPr>
                <w:rFonts w:ascii="Times New Roman" w:hAnsi="Times New Roman" w:cs="Times New Roman"/>
                <w:color w:val="auto"/>
              </w:rPr>
              <w:t xml:space="preserve">Our MR analysis is completed </w:t>
            </w:r>
            <w:r>
              <w:rPr>
                <w:rFonts w:ascii="Times New Roman" w:hAnsi="Times New Roman" w:cs="Times New Roman"/>
                <w:color w:val="auto"/>
              </w:rPr>
              <w:t>based on the online database http://app.mrbase.org/, and all data comes from this open website.</w:t>
            </w:r>
          </w:p>
        </w:tc>
      </w:tr>
      <w:tr w:rsidR="003E4C32" w14:paraId="13939A2F" w14:textId="77777777">
        <w:trPr>
          <w:trHeight w:val="613"/>
          <w:jc w:val="center"/>
        </w:trPr>
        <w:tc>
          <w:tcPr>
            <w:tcW w:w="1002" w:type="dxa"/>
            <w:shd w:val="clear" w:color="auto" w:fill="EEEEEE"/>
          </w:tcPr>
          <w:p w14:paraId="39510CAC" w14:textId="77777777" w:rsidR="003E4C32" w:rsidRDefault="003E4C32">
            <w:pPr>
              <w:pStyle w:val="TableText"/>
              <w:spacing w:before="142" w:line="194" w:lineRule="auto"/>
              <w:ind w:left="115"/>
              <w:rPr>
                <w:rFonts w:ascii="Times New Roman" w:hAnsi="Times New Roman" w:cs="Times New Roman"/>
                <w:color w:val="auto"/>
              </w:rPr>
            </w:pPr>
          </w:p>
        </w:tc>
        <w:tc>
          <w:tcPr>
            <w:tcW w:w="1861" w:type="dxa"/>
            <w:shd w:val="clear" w:color="auto" w:fill="EEEEEE"/>
          </w:tcPr>
          <w:p w14:paraId="7560059D" w14:textId="77777777" w:rsidR="003E4C32" w:rsidRDefault="003E4C32">
            <w:pPr>
              <w:pStyle w:val="TableText"/>
              <w:spacing w:before="135" w:line="196" w:lineRule="auto"/>
              <w:ind w:left="115"/>
              <w:rPr>
                <w:rFonts w:ascii="Times New Roman" w:hAnsi="Times New Roman" w:cs="Times New Roman"/>
                <w:b/>
                <w:bCs/>
                <w:color w:val="auto"/>
                <w:spacing w:val="-1"/>
              </w:rPr>
            </w:pPr>
          </w:p>
        </w:tc>
        <w:tc>
          <w:tcPr>
            <w:tcW w:w="6768" w:type="dxa"/>
            <w:shd w:val="clear" w:color="auto" w:fill="EEEEEE"/>
          </w:tcPr>
          <w:p w14:paraId="7FC43DC9" w14:textId="77777777" w:rsidR="003E4C32" w:rsidRDefault="00285F77">
            <w:pPr>
              <w:pStyle w:val="TableText"/>
              <w:spacing w:line="237" w:lineRule="exact"/>
              <w:ind w:left="115"/>
              <w:jc w:val="both"/>
              <w:rPr>
                <w:rFonts w:ascii="Times New Roman" w:eastAsiaTheme="minorEastAsia" w:hAnsi="Times New Roman" w:cs="Times New Roman"/>
                <w:color w:val="auto"/>
              </w:rPr>
            </w:pPr>
            <w:r>
              <w:rPr>
                <w:rFonts w:ascii="Times New Roman" w:eastAsiaTheme="minorEastAsia" w:hAnsi="Times New Roman" w:cs="Times New Roman"/>
                <w:color w:val="auto"/>
              </w:rPr>
              <w:t>a)197,259 European participant samples</w:t>
            </w:r>
            <w:r>
              <w:rPr>
                <w:rFonts w:ascii="Times New Roman" w:eastAsiaTheme="minorEastAsia" w:hAnsi="Times New Roman" w:cs="Times New Roman"/>
                <w:color w:val="auto"/>
              </w:rPr>
              <w:t>：</w:t>
            </w:r>
            <w:r>
              <w:rPr>
                <w:rFonts w:ascii="Times New Roman" w:eastAsiaTheme="minorEastAsia" w:hAnsi="Times New Roman" w:cs="Times New Roman"/>
                <w:color w:val="auto"/>
              </w:rPr>
              <w:t>ID: finn-b-E4_LIPOPROT;</w:t>
            </w:r>
          </w:p>
          <w:p w14:paraId="26833BA3" w14:textId="77777777" w:rsidR="003E4C32" w:rsidRDefault="00285F77">
            <w:pPr>
              <w:pStyle w:val="TableText"/>
              <w:spacing w:line="237" w:lineRule="exact"/>
              <w:ind w:left="115"/>
              <w:jc w:val="both"/>
              <w:rPr>
                <w:rFonts w:ascii="Times New Roman" w:eastAsiaTheme="minorEastAsia" w:hAnsi="Times New Roman" w:cs="Times New Roman"/>
                <w:color w:val="auto"/>
              </w:rPr>
            </w:pPr>
            <w:r>
              <w:rPr>
                <w:rFonts w:ascii="Times New Roman" w:eastAsiaTheme="minorEastAsia" w:hAnsi="Times New Roman" w:cs="Times New Roman"/>
                <w:color w:val="auto"/>
              </w:rPr>
              <w:t xml:space="preserve">b)406,111 cases of atherosclerosis retrieved in the GWAS </w:t>
            </w:r>
            <w:proofErr w:type="gramStart"/>
            <w:r>
              <w:rPr>
                <w:rFonts w:ascii="Times New Roman" w:eastAsiaTheme="minorEastAsia" w:hAnsi="Times New Roman" w:cs="Times New Roman"/>
                <w:color w:val="auto"/>
              </w:rPr>
              <w:t>catalogue :ID</w:t>
            </w:r>
            <w:proofErr w:type="gramEnd"/>
            <w:r>
              <w:rPr>
                <w:rFonts w:ascii="Times New Roman" w:eastAsiaTheme="minorEastAsia" w:hAnsi="Times New Roman" w:cs="Times New Roman"/>
                <w:color w:val="auto"/>
              </w:rPr>
              <w:t>: ebi-a-GCST005840.</w:t>
            </w:r>
          </w:p>
        </w:tc>
      </w:tr>
      <w:tr w:rsidR="003E4C32" w14:paraId="0DB88EC6" w14:textId="77777777">
        <w:trPr>
          <w:trHeight w:val="749"/>
          <w:jc w:val="center"/>
        </w:trPr>
        <w:tc>
          <w:tcPr>
            <w:tcW w:w="1002" w:type="dxa"/>
          </w:tcPr>
          <w:p w14:paraId="208EB8DF" w14:textId="77777777" w:rsidR="003E4C32" w:rsidRDefault="00285F77">
            <w:pPr>
              <w:pStyle w:val="TableText"/>
              <w:spacing w:before="142" w:line="194" w:lineRule="auto"/>
              <w:ind w:left="115"/>
              <w:rPr>
                <w:rFonts w:ascii="Times New Roman" w:hAnsi="Times New Roman" w:cs="Times New Roman"/>
                <w:color w:val="auto"/>
              </w:rPr>
            </w:pPr>
            <w:r>
              <w:rPr>
                <w:rFonts w:ascii="Times New Roman" w:hAnsi="Times New Roman" w:cs="Times New Roman"/>
                <w:color w:val="auto"/>
              </w:rPr>
              <w:t>5</w:t>
            </w:r>
          </w:p>
        </w:tc>
        <w:tc>
          <w:tcPr>
            <w:tcW w:w="1861" w:type="dxa"/>
          </w:tcPr>
          <w:p w14:paraId="1E56F48B" w14:textId="77777777" w:rsidR="003E4C32" w:rsidRDefault="00285F77">
            <w:pPr>
              <w:pStyle w:val="TableText"/>
              <w:spacing w:before="135" w:line="196" w:lineRule="auto"/>
              <w:rPr>
                <w:rFonts w:ascii="Times New Roman" w:hAnsi="Times New Roman" w:cs="Times New Roman"/>
                <w:b/>
                <w:bCs/>
                <w:color w:val="auto"/>
                <w:spacing w:val="-1"/>
              </w:rPr>
            </w:pPr>
            <w:r>
              <w:rPr>
                <w:rFonts w:ascii="Times New Roman" w:hAnsi="Times New Roman" w:cs="Times New Roman"/>
                <w:b/>
                <w:bCs/>
                <w:color w:val="auto"/>
                <w:spacing w:val="-1"/>
                <w:lang w:eastAsia="en-US"/>
              </w:rPr>
              <w:t xml:space="preserve">Statistical methods:    </w:t>
            </w:r>
          </w:p>
          <w:p w14:paraId="08F02E73" w14:textId="77777777" w:rsidR="003E4C32" w:rsidRDefault="00285F77">
            <w:pPr>
              <w:pStyle w:val="TableText"/>
              <w:spacing w:before="135" w:line="196" w:lineRule="auto"/>
              <w:ind w:left="115"/>
              <w:rPr>
                <w:rFonts w:ascii="Times New Roman" w:hAnsi="Times New Roman" w:cs="Times New Roman"/>
                <w:b/>
                <w:bCs/>
                <w:color w:val="auto"/>
                <w:spacing w:val="-1"/>
              </w:rPr>
            </w:pPr>
            <w:r>
              <w:rPr>
                <w:rFonts w:ascii="Times New Roman" w:hAnsi="Times New Roman" w:cs="Times New Roman"/>
                <w:b/>
                <w:bCs/>
                <w:color w:val="auto"/>
                <w:spacing w:val="-1"/>
                <w:lang w:eastAsia="en-US"/>
              </w:rPr>
              <w:t>main analysis</w:t>
            </w:r>
          </w:p>
        </w:tc>
        <w:tc>
          <w:tcPr>
            <w:tcW w:w="6768" w:type="dxa"/>
          </w:tcPr>
          <w:p w14:paraId="01329CDE" w14:textId="77777777" w:rsidR="003E4C32" w:rsidRDefault="003E4C32">
            <w:pPr>
              <w:pStyle w:val="TableText"/>
              <w:spacing w:line="237" w:lineRule="exact"/>
              <w:ind w:left="115"/>
              <w:jc w:val="both"/>
              <w:rPr>
                <w:rFonts w:ascii="Times New Roman" w:hAnsi="Times New Roman" w:cs="Times New Roman"/>
                <w:color w:val="auto"/>
              </w:rPr>
            </w:pPr>
          </w:p>
        </w:tc>
      </w:tr>
      <w:tr w:rsidR="003E4C32" w14:paraId="704556CF" w14:textId="77777777">
        <w:trPr>
          <w:trHeight w:val="749"/>
          <w:jc w:val="center"/>
        </w:trPr>
        <w:tc>
          <w:tcPr>
            <w:tcW w:w="1002" w:type="dxa"/>
            <w:shd w:val="clear" w:color="auto" w:fill="EEEEEE"/>
          </w:tcPr>
          <w:p w14:paraId="7C49F627" w14:textId="77777777" w:rsidR="003E4C32" w:rsidRDefault="003E4C32">
            <w:pPr>
              <w:pStyle w:val="TableText"/>
              <w:spacing w:before="142" w:line="194" w:lineRule="auto"/>
              <w:ind w:left="115"/>
              <w:rPr>
                <w:rFonts w:ascii="Times New Roman" w:hAnsi="Times New Roman" w:cs="Times New Roman"/>
                <w:color w:val="auto"/>
              </w:rPr>
            </w:pPr>
          </w:p>
        </w:tc>
        <w:tc>
          <w:tcPr>
            <w:tcW w:w="1861" w:type="dxa"/>
            <w:shd w:val="clear" w:color="auto" w:fill="EEEEEE"/>
          </w:tcPr>
          <w:p w14:paraId="3C7532A9" w14:textId="77777777" w:rsidR="003E4C32" w:rsidRDefault="003E4C32">
            <w:pPr>
              <w:pStyle w:val="TableText"/>
              <w:spacing w:before="135" w:line="196" w:lineRule="auto"/>
              <w:ind w:left="115"/>
              <w:rPr>
                <w:rFonts w:ascii="Times New Roman" w:hAnsi="Times New Roman" w:cs="Times New Roman"/>
                <w:b/>
                <w:bCs/>
                <w:color w:val="auto"/>
                <w:spacing w:val="-1"/>
              </w:rPr>
            </w:pPr>
          </w:p>
        </w:tc>
        <w:tc>
          <w:tcPr>
            <w:tcW w:w="6768" w:type="dxa"/>
            <w:shd w:val="clear" w:color="auto" w:fill="EEEEEE"/>
          </w:tcPr>
          <w:p w14:paraId="7725629F" w14:textId="4F2074E9" w:rsidR="003E4C32" w:rsidRDefault="0045228B">
            <w:pPr>
              <w:pStyle w:val="TableText"/>
              <w:spacing w:line="237" w:lineRule="exact"/>
              <w:ind w:left="115"/>
              <w:jc w:val="both"/>
              <w:rPr>
                <w:rFonts w:ascii="Times New Roman" w:eastAsiaTheme="minorEastAsia" w:hAnsi="Times New Roman" w:cs="Times New Roman"/>
                <w:color w:val="auto"/>
              </w:rPr>
            </w:pPr>
            <w:r>
              <w:rPr>
                <w:rFonts w:ascii="Times New Roman" w:hAnsi="Times New Roman" w:cs="Times New Roman"/>
                <w:color w:val="auto"/>
              </w:rPr>
              <w:t>5</w:t>
            </w:r>
            <w:r w:rsidR="00285F77">
              <w:rPr>
                <w:rFonts w:ascii="Times New Roman" w:hAnsi="Times New Roman" w:cs="Times New Roman"/>
                <w:color w:val="auto"/>
              </w:rPr>
              <w:t xml:space="preserve"> MR Analysis methods, including MR Egger, weighted median, inverse variance weighting (IVW), simple model and weighted model, were used to analyze causality robust, with both sensitivity and directional pleiotropy effect.</w:t>
            </w:r>
          </w:p>
        </w:tc>
      </w:tr>
      <w:tr w:rsidR="003E4C32" w14:paraId="0F5C8BA2" w14:textId="77777777">
        <w:trPr>
          <w:trHeight w:val="825"/>
          <w:jc w:val="center"/>
        </w:trPr>
        <w:tc>
          <w:tcPr>
            <w:tcW w:w="1002" w:type="dxa"/>
            <w:tcBorders>
              <w:bottom w:val="nil"/>
            </w:tcBorders>
          </w:tcPr>
          <w:p w14:paraId="2F203684" w14:textId="77777777" w:rsidR="003E4C32" w:rsidRDefault="003E4C32">
            <w:pPr>
              <w:pStyle w:val="TableText"/>
              <w:spacing w:before="142" w:line="194" w:lineRule="auto"/>
              <w:rPr>
                <w:rFonts w:ascii="Times New Roman" w:hAnsi="Times New Roman" w:cs="Times New Roman"/>
                <w:color w:val="auto"/>
              </w:rPr>
            </w:pPr>
          </w:p>
        </w:tc>
        <w:tc>
          <w:tcPr>
            <w:tcW w:w="1861" w:type="dxa"/>
            <w:tcBorders>
              <w:bottom w:val="nil"/>
            </w:tcBorders>
          </w:tcPr>
          <w:p w14:paraId="01D82E6A" w14:textId="77777777" w:rsidR="003E4C32" w:rsidRDefault="003E4C32">
            <w:pPr>
              <w:pStyle w:val="TableText"/>
              <w:spacing w:before="135" w:line="196" w:lineRule="auto"/>
              <w:ind w:left="115"/>
              <w:rPr>
                <w:rFonts w:ascii="Times New Roman" w:hAnsi="Times New Roman" w:cs="Times New Roman"/>
                <w:b/>
                <w:bCs/>
                <w:color w:val="auto"/>
                <w:spacing w:val="-1"/>
              </w:rPr>
            </w:pPr>
          </w:p>
        </w:tc>
        <w:tc>
          <w:tcPr>
            <w:tcW w:w="6768" w:type="dxa"/>
            <w:tcBorders>
              <w:bottom w:val="nil"/>
            </w:tcBorders>
          </w:tcPr>
          <w:p w14:paraId="5D793E6C" w14:textId="77777777" w:rsidR="003E4C32" w:rsidRDefault="00285F77">
            <w:pPr>
              <w:pStyle w:val="TableText"/>
              <w:spacing w:line="237" w:lineRule="exact"/>
              <w:ind w:left="115"/>
              <w:jc w:val="both"/>
              <w:rPr>
                <w:rFonts w:ascii="Times New Roman" w:eastAsiaTheme="minorEastAsia" w:hAnsi="Times New Roman" w:cs="Times New Roman"/>
                <w:color w:val="auto"/>
              </w:rPr>
            </w:pPr>
            <w:r>
              <w:rPr>
                <w:rFonts w:ascii="Times New Roman" w:hAnsi="Times New Roman" w:cs="Times New Roman"/>
                <w:color w:val="auto"/>
              </w:rPr>
              <w:t xml:space="preserve">Statistical analysis was performed using the </w:t>
            </w:r>
            <w:proofErr w:type="spellStart"/>
            <w:r>
              <w:rPr>
                <w:rFonts w:ascii="Times New Roman" w:hAnsi="Times New Roman" w:cs="Times New Roman"/>
                <w:color w:val="auto"/>
              </w:rPr>
              <w:t>mrrobust</w:t>
            </w:r>
            <w:proofErr w:type="spellEnd"/>
            <w:r>
              <w:rPr>
                <w:rFonts w:ascii="Times New Roman" w:hAnsi="Times New Roman" w:cs="Times New Roman"/>
                <w:color w:val="auto"/>
              </w:rPr>
              <w:t xml:space="preserve"> package in Stata/SE (Version 15.0, </w:t>
            </w:r>
            <w:proofErr w:type="spellStart"/>
            <w:r>
              <w:rPr>
                <w:rFonts w:ascii="Times New Roman" w:hAnsi="Times New Roman" w:cs="Times New Roman"/>
                <w:color w:val="auto"/>
              </w:rPr>
              <w:t>StataCorp</w:t>
            </w:r>
            <w:proofErr w:type="spellEnd"/>
            <w:r>
              <w:rPr>
                <w:rFonts w:ascii="Times New Roman" w:hAnsi="Times New Roman" w:cs="Times New Roman"/>
                <w:color w:val="auto"/>
              </w:rPr>
              <w:t xml:space="preserve">, College Station, TX, USA) and </w:t>
            </w:r>
            <w:proofErr w:type="spellStart"/>
            <w:r>
              <w:rPr>
                <w:rFonts w:ascii="Times New Roman" w:hAnsi="Times New Roman" w:cs="Times New Roman"/>
                <w:color w:val="auto"/>
              </w:rPr>
              <w:t>TwoSampleMR</w:t>
            </w:r>
            <w:proofErr w:type="spellEnd"/>
            <w:r>
              <w:rPr>
                <w:rFonts w:ascii="Times New Roman" w:hAnsi="Times New Roman" w:cs="Times New Roman"/>
                <w:color w:val="auto"/>
              </w:rPr>
              <w:t xml:space="preserve"> in R Software (Version 3.6.0, R Core Team, Vienna, Austria).</w:t>
            </w:r>
          </w:p>
        </w:tc>
      </w:tr>
      <w:tr w:rsidR="003E4C32" w14:paraId="0C1A5B1F" w14:textId="77777777">
        <w:trPr>
          <w:trHeight w:val="398"/>
          <w:jc w:val="center"/>
        </w:trPr>
        <w:tc>
          <w:tcPr>
            <w:tcW w:w="9631" w:type="dxa"/>
            <w:gridSpan w:val="3"/>
            <w:tcBorders>
              <w:top w:val="nil"/>
            </w:tcBorders>
            <w:shd w:val="clear" w:color="auto" w:fill="EEEEEE"/>
          </w:tcPr>
          <w:p w14:paraId="6C657A86" w14:textId="77777777" w:rsidR="003E4C32" w:rsidRDefault="00285F77">
            <w:pPr>
              <w:pStyle w:val="TableText"/>
              <w:spacing w:before="127" w:line="196" w:lineRule="auto"/>
              <w:ind w:left="709"/>
              <w:jc w:val="both"/>
              <w:rPr>
                <w:rFonts w:ascii="Times New Roman" w:hAnsi="Times New Roman" w:cs="Times New Roman"/>
                <w:color w:val="auto"/>
              </w:rPr>
            </w:pPr>
            <w:r>
              <w:rPr>
                <w:rFonts w:ascii="Times New Roman" w:hAnsi="Times New Roman" w:cs="Times New Roman"/>
                <w:b/>
                <w:bCs/>
                <w:color w:val="auto"/>
                <w:spacing w:val="-2"/>
              </w:rPr>
              <w:t>RESULTS</w:t>
            </w:r>
          </w:p>
        </w:tc>
      </w:tr>
      <w:tr w:rsidR="003E4C32" w14:paraId="147BC6AF" w14:textId="77777777">
        <w:trPr>
          <w:trHeight w:val="399"/>
          <w:jc w:val="center"/>
        </w:trPr>
        <w:tc>
          <w:tcPr>
            <w:tcW w:w="1002" w:type="dxa"/>
            <w:shd w:val="clear" w:color="auto" w:fill="auto"/>
          </w:tcPr>
          <w:p w14:paraId="6A26723A" w14:textId="77777777" w:rsidR="003E4C32" w:rsidRDefault="00285F77">
            <w:pPr>
              <w:pStyle w:val="TableText"/>
              <w:spacing w:before="134" w:line="194" w:lineRule="auto"/>
              <w:ind w:left="127"/>
              <w:rPr>
                <w:rFonts w:ascii="Times New Roman" w:hAnsi="Times New Roman" w:cs="Times New Roman"/>
                <w:color w:val="auto"/>
              </w:rPr>
            </w:pPr>
            <w:r>
              <w:rPr>
                <w:rFonts w:ascii="Times New Roman" w:hAnsi="Times New Roman" w:cs="Times New Roman"/>
                <w:color w:val="auto"/>
                <w:spacing w:val="-5"/>
              </w:rPr>
              <w:t>6</w:t>
            </w:r>
          </w:p>
        </w:tc>
        <w:tc>
          <w:tcPr>
            <w:tcW w:w="1861" w:type="dxa"/>
            <w:shd w:val="clear" w:color="auto" w:fill="auto"/>
          </w:tcPr>
          <w:p w14:paraId="5FF8FD3A" w14:textId="77777777" w:rsidR="003E4C32" w:rsidRDefault="00285F77">
            <w:pPr>
              <w:pStyle w:val="TableText"/>
              <w:spacing w:before="130" w:line="193" w:lineRule="auto"/>
              <w:ind w:left="120"/>
              <w:rPr>
                <w:rFonts w:ascii="Times New Roman" w:hAnsi="Times New Roman" w:cs="Times New Roman"/>
                <w:color w:val="auto"/>
              </w:rPr>
            </w:pPr>
            <w:r>
              <w:rPr>
                <w:rFonts w:ascii="Times New Roman" w:hAnsi="Times New Roman" w:cs="Times New Roman"/>
                <w:b/>
                <w:bCs/>
                <w:color w:val="auto"/>
                <w:spacing w:val="-1"/>
              </w:rPr>
              <w:t>Descriptive data</w:t>
            </w:r>
          </w:p>
        </w:tc>
        <w:tc>
          <w:tcPr>
            <w:tcW w:w="6768" w:type="dxa"/>
            <w:shd w:val="clear" w:color="auto" w:fill="auto"/>
          </w:tcPr>
          <w:p w14:paraId="6E1771F5" w14:textId="77777777" w:rsidR="003E4C32" w:rsidRDefault="003E4C32">
            <w:pPr>
              <w:pStyle w:val="TableText"/>
              <w:jc w:val="both"/>
              <w:rPr>
                <w:rFonts w:ascii="Times New Roman" w:hAnsi="Times New Roman" w:cs="Times New Roman"/>
                <w:color w:val="auto"/>
              </w:rPr>
            </w:pPr>
          </w:p>
        </w:tc>
      </w:tr>
      <w:tr w:rsidR="003E4C32" w14:paraId="193253F7" w14:textId="77777777">
        <w:trPr>
          <w:trHeight w:val="607"/>
          <w:jc w:val="center"/>
        </w:trPr>
        <w:tc>
          <w:tcPr>
            <w:tcW w:w="1002" w:type="dxa"/>
            <w:shd w:val="clear" w:color="auto" w:fill="EEEEEE"/>
          </w:tcPr>
          <w:p w14:paraId="6B81D2A8" w14:textId="77777777" w:rsidR="003E4C32" w:rsidRDefault="003E4C32">
            <w:pPr>
              <w:pStyle w:val="TableText"/>
              <w:rPr>
                <w:rFonts w:ascii="Times New Roman" w:hAnsi="Times New Roman" w:cs="Times New Roman"/>
                <w:color w:val="auto"/>
              </w:rPr>
            </w:pPr>
          </w:p>
        </w:tc>
        <w:tc>
          <w:tcPr>
            <w:tcW w:w="1861" w:type="dxa"/>
            <w:shd w:val="clear" w:color="auto" w:fill="EEEEEE"/>
          </w:tcPr>
          <w:p w14:paraId="6E7B61E0" w14:textId="77777777" w:rsidR="003E4C32" w:rsidRDefault="003E4C32">
            <w:pPr>
              <w:pStyle w:val="TableText"/>
              <w:spacing w:before="76" w:line="245" w:lineRule="exact"/>
              <w:rPr>
                <w:rFonts w:ascii="Times New Roman" w:hAnsi="Times New Roman" w:cs="Times New Roman"/>
                <w:color w:val="auto"/>
              </w:rPr>
            </w:pPr>
          </w:p>
        </w:tc>
        <w:tc>
          <w:tcPr>
            <w:tcW w:w="6768" w:type="dxa"/>
            <w:shd w:val="clear" w:color="auto" w:fill="EEEEEE"/>
          </w:tcPr>
          <w:p w14:paraId="0E66CF7B" w14:textId="77777777" w:rsidR="003E4C32" w:rsidRDefault="00285F77">
            <w:pPr>
              <w:pStyle w:val="TableText"/>
              <w:spacing w:before="76" w:line="262" w:lineRule="auto"/>
              <w:ind w:left="115" w:right="48" w:firstLine="7"/>
              <w:jc w:val="both"/>
              <w:rPr>
                <w:rFonts w:ascii="Times New Roman" w:hAnsi="Times New Roman" w:cs="Times New Roman"/>
                <w:color w:val="auto"/>
              </w:rPr>
            </w:pPr>
            <w:r>
              <w:rPr>
                <w:rFonts w:ascii="Times New Roman" w:hAnsi="Times New Roman" w:cs="Times New Roman"/>
                <w:color w:val="auto"/>
              </w:rPr>
              <w:t xml:space="preserve">Their causal roles in AS were accurately compared using genetic instruments for lipoprotein lipid traits implemented through multivariable Mendelian </w:t>
            </w:r>
            <w:proofErr w:type="spellStart"/>
            <w:r>
              <w:rPr>
                <w:rFonts w:ascii="Times New Roman" w:hAnsi="Times New Roman" w:cs="Times New Roman"/>
                <w:color w:val="auto"/>
              </w:rPr>
              <w:t>randomisation</w:t>
            </w:r>
            <w:proofErr w:type="spellEnd"/>
            <w:r>
              <w:rPr>
                <w:rFonts w:ascii="Times New Roman" w:hAnsi="Times New Roman" w:cs="Times New Roman"/>
                <w:color w:val="auto"/>
              </w:rPr>
              <w:t xml:space="preserve"> (MR). The symmetry of the funnel plot shows the directional horizontal pleiotropy of the SNPs, and a leave-one analysis to exclude the effect of individual SNPS on the overall causal estimate by progressively removing each SNP and repeating the MR Analysis. After removing each SNP, the remaining analysis showed relatively stable results, and combined </w:t>
            </w:r>
            <w:r>
              <w:rPr>
                <w:rFonts w:ascii="Times New Roman" w:hAnsi="Times New Roman" w:cs="Times New Roman"/>
                <w:color w:val="auto"/>
              </w:rPr>
              <w:lastRenderedPageBreak/>
              <w:t>with the data analyzed in supplemental Table S2, demonstrated a positive causal relationship between lipoprotein metabolism disorders and other l</w:t>
            </w:r>
            <w:r>
              <w:rPr>
                <w:rFonts w:ascii="Times New Roman" w:hAnsi="Times New Roman" w:cs="Times New Roman"/>
                <w:color w:val="auto"/>
              </w:rPr>
              <w:t>ipids and atherosclerosis.</w:t>
            </w:r>
          </w:p>
        </w:tc>
      </w:tr>
      <w:tr w:rsidR="003E4C32" w14:paraId="1A41DE45" w14:textId="77777777">
        <w:trPr>
          <w:trHeight w:val="607"/>
          <w:jc w:val="center"/>
        </w:trPr>
        <w:tc>
          <w:tcPr>
            <w:tcW w:w="1002" w:type="dxa"/>
          </w:tcPr>
          <w:p w14:paraId="3ACBD9A3" w14:textId="77777777" w:rsidR="003E4C32" w:rsidRDefault="003E4C32">
            <w:pPr>
              <w:pStyle w:val="TableText"/>
              <w:rPr>
                <w:rFonts w:ascii="Times New Roman" w:hAnsi="Times New Roman" w:cs="Times New Roman"/>
                <w:color w:val="auto"/>
              </w:rPr>
            </w:pPr>
          </w:p>
        </w:tc>
        <w:tc>
          <w:tcPr>
            <w:tcW w:w="1861" w:type="dxa"/>
          </w:tcPr>
          <w:p w14:paraId="396910D1" w14:textId="77777777" w:rsidR="003E4C32" w:rsidRDefault="003E4C32">
            <w:pPr>
              <w:pStyle w:val="TableText"/>
              <w:spacing w:before="76" w:line="245" w:lineRule="exact"/>
              <w:rPr>
                <w:rFonts w:ascii="Times New Roman" w:hAnsi="Times New Roman" w:cs="Times New Roman"/>
                <w:color w:val="auto"/>
              </w:rPr>
            </w:pPr>
          </w:p>
        </w:tc>
        <w:tc>
          <w:tcPr>
            <w:tcW w:w="6768" w:type="dxa"/>
          </w:tcPr>
          <w:p w14:paraId="0EB6EA29" w14:textId="77777777" w:rsidR="003E4C32" w:rsidRDefault="00285F77">
            <w:pPr>
              <w:pStyle w:val="TableText"/>
              <w:tabs>
                <w:tab w:val="left" w:pos="6720"/>
              </w:tabs>
              <w:spacing w:before="76" w:line="262" w:lineRule="auto"/>
              <w:ind w:left="115" w:right="48" w:firstLine="10"/>
              <w:jc w:val="both"/>
              <w:rPr>
                <w:rFonts w:ascii="Times New Roman" w:hAnsi="Times New Roman" w:cs="Times New Roman"/>
                <w:color w:val="auto"/>
                <w:spacing w:val="-1"/>
              </w:rPr>
            </w:pPr>
            <w:r>
              <w:rPr>
                <w:rFonts w:ascii="Times New Roman" w:hAnsi="Times New Roman" w:cs="Times New Roman"/>
                <w:color w:val="auto"/>
              </w:rPr>
              <w:t xml:space="preserve">Based on data from previous meta-analyses, the results of the </w:t>
            </w:r>
            <w:r>
              <w:rPr>
                <w:rFonts w:ascii="Times New Roman" w:hAnsi="Times New Roman" w:cs="Times New Roman"/>
                <w:color w:val="auto"/>
              </w:rPr>
              <w:t>two-sample study presented genome-wide analyses of lipoprotein metabolic disorders and clinical reports of atherosclerotic populations. This study identified a direct positive causal relationship between lipoprotein metabolic disorders and atherosclerosis through MR Analysis.</w:t>
            </w:r>
          </w:p>
        </w:tc>
      </w:tr>
      <w:tr w:rsidR="003E4C32" w14:paraId="3FEFA6C7" w14:textId="77777777">
        <w:trPr>
          <w:trHeight w:val="412"/>
          <w:jc w:val="center"/>
        </w:trPr>
        <w:tc>
          <w:tcPr>
            <w:tcW w:w="9631" w:type="dxa"/>
            <w:gridSpan w:val="3"/>
            <w:shd w:val="clear" w:color="auto" w:fill="EEEEEE"/>
          </w:tcPr>
          <w:p w14:paraId="6BF8B975" w14:textId="77777777" w:rsidR="003E4C32" w:rsidRDefault="00285F77">
            <w:pPr>
              <w:pStyle w:val="TableText"/>
              <w:spacing w:before="127" w:line="196" w:lineRule="auto"/>
              <w:ind w:left="709"/>
              <w:jc w:val="both"/>
              <w:rPr>
                <w:rFonts w:ascii="Times New Roman" w:hAnsi="Times New Roman" w:cs="Times New Roman"/>
                <w:b/>
                <w:bCs/>
                <w:color w:val="auto"/>
                <w:spacing w:val="-2"/>
              </w:rPr>
            </w:pPr>
            <w:r>
              <w:rPr>
                <w:rFonts w:ascii="Times New Roman" w:hAnsi="Times New Roman" w:cs="Times New Roman"/>
                <w:b/>
                <w:bCs/>
                <w:color w:val="auto"/>
                <w:spacing w:val="-2"/>
              </w:rPr>
              <w:t>DISCUSSION</w:t>
            </w:r>
          </w:p>
        </w:tc>
      </w:tr>
      <w:tr w:rsidR="003E4C32" w14:paraId="688CE3C1" w14:textId="77777777">
        <w:trPr>
          <w:trHeight w:val="613"/>
          <w:jc w:val="center"/>
        </w:trPr>
        <w:tc>
          <w:tcPr>
            <w:tcW w:w="1002" w:type="dxa"/>
            <w:tcBorders>
              <w:bottom w:val="single" w:sz="8" w:space="0" w:color="auto"/>
            </w:tcBorders>
          </w:tcPr>
          <w:p w14:paraId="67DE0213" w14:textId="77777777" w:rsidR="003E4C32" w:rsidRDefault="00285F77">
            <w:pPr>
              <w:pStyle w:val="TableText"/>
              <w:spacing w:before="137" w:line="194" w:lineRule="auto"/>
              <w:ind w:left="142"/>
              <w:rPr>
                <w:rFonts w:ascii="Times New Roman" w:hAnsi="Times New Roman" w:cs="Times New Roman"/>
                <w:color w:val="auto"/>
              </w:rPr>
            </w:pPr>
            <w:r>
              <w:rPr>
                <w:rFonts w:ascii="Times New Roman" w:hAnsi="Times New Roman" w:cs="Times New Roman"/>
                <w:color w:val="auto"/>
                <w:spacing w:val="-5"/>
              </w:rPr>
              <w:t>7</w:t>
            </w:r>
          </w:p>
        </w:tc>
        <w:tc>
          <w:tcPr>
            <w:tcW w:w="1861" w:type="dxa"/>
            <w:tcBorders>
              <w:bottom w:val="single" w:sz="8" w:space="0" w:color="auto"/>
            </w:tcBorders>
          </w:tcPr>
          <w:p w14:paraId="4B026E51" w14:textId="77777777" w:rsidR="003E4C32" w:rsidRDefault="00285F77">
            <w:pPr>
              <w:pStyle w:val="TableText"/>
              <w:spacing w:before="133" w:line="193" w:lineRule="auto"/>
              <w:ind w:left="121"/>
              <w:rPr>
                <w:rFonts w:ascii="Times New Roman" w:hAnsi="Times New Roman" w:cs="Times New Roman"/>
                <w:b/>
                <w:bCs/>
                <w:color w:val="auto"/>
                <w:spacing w:val="-1"/>
              </w:rPr>
            </w:pPr>
            <w:r>
              <w:rPr>
                <w:rFonts w:ascii="Times New Roman" w:hAnsi="Times New Roman" w:cs="Times New Roman"/>
                <w:b/>
                <w:bCs/>
                <w:color w:val="auto"/>
                <w:spacing w:val="-2"/>
              </w:rPr>
              <w:t>Key results</w:t>
            </w:r>
          </w:p>
        </w:tc>
        <w:tc>
          <w:tcPr>
            <w:tcW w:w="6768" w:type="dxa"/>
            <w:tcBorders>
              <w:bottom w:val="single" w:sz="8" w:space="0" w:color="auto"/>
            </w:tcBorders>
          </w:tcPr>
          <w:p w14:paraId="374EE3FB" w14:textId="77777777" w:rsidR="003E4C32" w:rsidRDefault="00285F77">
            <w:pPr>
              <w:pStyle w:val="TableText"/>
              <w:spacing w:before="79" w:line="246" w:lineRule="exact"/>
              <w:jc w:val="both"/>
              <w:rPr>
                <w:rFonts w:ascii="Times New Roman" w:hAnsi="Times New Roman" w:cs="Times New Roman"/>
                <w:color w:val="auto"/>
              </w:rPr>
            </w:pPr>
            <w:r>
              <w:rPr>
                <w:rFonts w:ascii="Times New Roman" w:hAnsi="Times New Roman" w:cs="Times New Roman"/>
                <w:color w:val="auto"/>
                <w:position w:val="3"/>
              </w:rPr>
              <w:t>The results of MR Analysis demonstrated a positive causal relationship between dysregulation of lipoprotein metabolism and other lipids and atherosclerosis.</w:t>
            </w:r>
          </w:p>
        </w:tc>
      </w:tr>
    </w:tbl>
    <w:p w14:paraId="000A5F93" w14:textId="77777777" w:rsidR="003E4C32" w:rsidRDefault="003E4C32">
      <w:pPr>
        <w:widowControl/>
        <w:jc w:val="left"/>
        <w:rPr>
          <w:rFonts w:ascii="Times New Roman" w:hAnsi="Times New Roman" w:cs="Times New Roman"/>
          <w:szCs w:val="21"/>
        </w:rPr>
      </w:pPr>
    </w:p>
    <w:p w14:paraId="29013291" w14:textId="77777777" w:rsidR="003E4C32" w:rsidRDefault="003E4C32">
      <w:pPr>
        <w:rPr>
          <w:rFonts w:ascii="Times New Roman" w:hAnsi="Times New Roman" w:cs="Times New Roman"/>
          <w:szCs w:val="21"/>
        </w:rPr>
      </w:pPr>
    </w:p>
    <w:p w14:paraId="2DFDA5F1" w14:textId="77777777" w:rsidR="003E4C32" w:rsidRDefault="00285F77">
      <w:pPr>
        <w:widowControl/>
        <w:jc w:val="left"/>
        <w:rPr>
          <w:rFonts w:ascii="Times New Roman" w:hAnsi="Times New Roman" w:cs="Times New Roman"/>
          <w:szCs w:val="21"/>
        </w:rPr>
      </w:pPr>
      <w:r>
        <w:rPr>
          <w:rFonts w:ascii="Times New Roman" w:hAnsi="Times New Roman" w:cs="Times New Roman"/>
          <w:szCs w:val="21"/>
        </w:rPr>
        <w:br w:type="page"/>
      </w:r>
    </w:p>
    <w:p w14:paraId="76D3D7AE" w14:textId="77777777" w:rsidR="003E4C32" w:rsidRDefault="00285F77">
      <w:pPr>
        <w:spacing w:beforeLines="50" w:before="156" w:line="300" w:lineRule="exact"/>
        <w:rPr>
          <w:rFonts w:ascii="Times New Roman" w:hAnsi="Times New Roman" w:cs="Times New Roman"/>
          <w:b/>
          <w:bCs/>
          <w:szCs w:val="21"/>
        </w:rPr>
      </w:pPr>
      <w:r>
        <w:rPr>
          <w:rFonts w:ascii="Times New Roman" w:hAnsi="Times New Roman" w:cs="Times New Roman"/>
          <w:b/>
          <w:bCs/>
          <w:szCs w:val="21"/>
        </w:rPr>
        <w:lastRenderedPageBreak/>
        <w:t xml:space="preserve">Table S7. Baseline </w:t>
      </w:r>
      <w:r>
        <w:rPr>
          <w:rFonts w:ascii="Times New Roman" w:hAnsi="Times New Roman" w:cs="Times New Roman"/>
          <w:b/>
          <w:bCs/>
          <w:szCs w:val="21"/>
        </w:rPr>
        <w:t>Characteristics of Study Participants from NHANES 2003–2020 for SII and SIR.</w:t>
      </w:r>
    </w:p>
    <w:tbl>
      <w:tblPr>
        <w:tblW w:w="0" w:type="auto"/>
        <w:tblLook w:val="04A0" w:firstRow="1" w:lastRow="0" w:firstColumn="1" w:lastColumn="0" w:noHBand="0" w:noVBand="1"/>
      </w:tblPr>
      <w:tblGrid>
        <w:gridCol w:w="2268"/>
        <w:gridCol w:w="1701"/>
        <w:gridCol w:w="1701"/>
        <w:gridCol w:w="1701"/>
        <w:gridCol w:w="841"/>
      </w:tblGrid>
      <w:tr w:rsidR="003E4C32" w14:paraId="2ED76EF0" w14:textId="77777777">
        <w:trPr>
          <w:trHeight w:val="585"/>
        </w:trPr>
        <w:tc>
          <w:tcPr>
            <w:tcW w:w="2268" w:type="dxa"/>
            <w:vMerge w:val="restart"/>
            <w:tcBorders>
              <w:top w:val="single" w:sz="12" w:space="0" w:color="auto"/>
              <w:left w:val="nil"/>
              <w:bottom w:val="single" w:sz="8" w:space="0" w:color="000000"/>
              <w:right w:val="nil"/>
            </w:tcBorders>
            <w:shd w:val="clear" w:color="auto" w:fill="auto"/>
            <w:noWrap/>
            <w:vAlign w:val="center"/>
          </w:tcPr>
          <w:p w14:paraId="380612D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Variables</w:t>
            </w:r>
          </w:p>
        </w:tc>
        <w:tc>
          <w:tcPr>
            <w:tcW w:w="1701" w:type="dxa"/>
            <w:tcBorders>
              <w:top w:val="single" w:sz="12" w:space="0" w:color="auto"/>
              <w:left w:val="nil"/>
              <w:bottom w:val="nil"/>
              <w:right w:val="nil"/>
            </w:tcBorders>
            <w:shd w:val="clear" w:color="auto" w:fill="auto"/>
            <w:noWrap/>
            <w:vAlign w:val="center"/>
          </w:tcPr>
          <w:p w14:paraId="5C0D99D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Overall</w:t>
            </w:r>
          </w:p>
        </w:tc>
        <w:tc>
          <w:tcPr>
            <w:tcW w:w="1701" w:type="dxa"/>
            <w:tcBorders>
              <w:top w:val="single" w:sz="12" w:space="0" w:color="auto"/>
              <w:left w:val="nil"/>
              <w:bottom w:val="nil"/>
              <w:right w:val="nil"/>
            </w:tcBorders>
            <w:shd w:val="clear" w:color="auto" w:fill="auto"/>
            <w:noWrap/>
            <w:vAlign w:val="center"/>
          </w:tcPr>
          <w:p w14:paraId="10D3E83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Non-ASCVD</w:t>
            </w:r>
          </w:p>
        </w:tc>
        <w:tc>
          <w:tcPr>
            <w:tcW w:w="1701" w:type="dxa"/>
            <w:tcBorders>
              <w:top w:val="single" w:sz="12" w:space="0" w:color="auto"/>
              <w:left w:val="nil"/>
              <w:bottom w:val="nil"/>
              <w:right w:val="nil"/>
            </w:tcBorders>
            <w:shd w:val="clear" w:color="auto" w:fill="auto"/>
            <w:noWrap/>
            <w:vAlign w:val="center"/>
          </w:tcPr>
          <w:p w14:paraId="2C8012F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ASCVD</w:t>
            </w:r>
          </w:p>
        </w:tc>
        <w:tc>
          <w:tcPr>
            <w:tcW w:w="0" w:type="auto"/>
            <w:tcBorders>
              <w:top w:val="single" w:sz="12" w:space="0" w:color="auto"/>
              <w:left w:val="nil"/>
              <w:bottom w:val="nil"/>
              <w:right w:val="nil"/>
            </w:tcBorders>
            <w:shd w:val="clear" w:color="auto" w:fill="auto"/>
            <w:noWrap/>
            <w:vAlign w:val="center"/>
          </w:tcPr>
          <w:p w14:paraId="486391A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P value</w:t>
            </w:r>
          </w:p>
        </w:tc>
      </w:tr>
      <w:tr w:rsidR="003E4C32" w14:paraId="55513AEC" w14:textId="77777777">
        <w:trPr>
          <w:trHeight w:val="312"/>
        </w:trPr>
        <w:tc>
          <w:tcPr>
            <w:tcW w:w="2268" w:type="dxa"/>
            <w:vMerge/>
            <w:tcBorders>
              <w:top w:val="single" w:sz="12" w:space="0" w:color="auto"/>
              <w:left w:val="nil"/>
              <w:bottom w:val="single" w:sz="8" w:space="0" w:color="000000"/>
              <w:right w:val="nil"/>
            </w:tcBorders>
            <w:vAlign w:val="center"/>
          </w:tcPr>
          <w:p w14:paraId="19C7BAAA"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single" w:sz="8" w:space="0" w:color="auto"/>
              <w:right w:val="nil"/>
            </w:tcBorders>
            <w:shd w:val="clear" w:color="auto" w:fill="auto"/>
            <w:noWrap/>
            <w:vAlign w:val="center"/>
          </w:tcPr>
          <w:p w14:paraId="1E50DE8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 = 22746)</w:t>
            </w:r>
          </w:p>
        </w:tc>
        <w:tc>
          <w:tcPr>
            <w:tcW w:w="1701" w:type="dxa"/>
            <w:tcBorders>
              <w:top w:val="nil"/>
              <w:left w:val="nil"/>
              <w:bottom w:val="single" w:sz="8" w:space="0" w:color="auto"/>
              <w:right w:val="nil"/>
            </w:tcBorders>
            <w:shd w:val="clear" w:color="auto" w:fill="auto"/>
            <w:noWrap/>
            <w:vAlign w:val="center"/>
          </w:tcPr>
          <w:p w14:paraId="1F76BC6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 = 20341)</w:t>
            </w:r>
          </w:p>
        </w:tc>
        <w:tc>
          <w:tcPr>
            <w:tcW w:w="1701" w:type="dxa"/>
            <w:tcBorders>
              <w:top w:val="nil"/>
              <w:left w:val="nil"/>
              <w:bottom w:val="single" w:sz="8" w:space="0" w:color="auto"/>
              <w:right w:val="nil"/>
            </w:tcBorders>
            <w:shd w:val="clear" w:color="auto" w:fill="auto"/>
            <w:noWrap/>
            <w:vAlign w:val="center"/>
          </w:tcPr>
          <w:p w14:paraId="2926E54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 = 2405)</w:t>
            </w:r>
          </w:p>
        </w:tc>
        <w:tc>
          <w:tcPr>
            <w:tcW w:w="0" w:type="auto"/>
            <w:tcBorders>
              <w:top w:val="nil"/>
              <w:left w:val="nil"/>
              <w:bottom w:val="single" w:sz="8" w:space="0" w:color="auto"/>
              <w:right w:val="nil"/>
            </w:tcBorders>
            <w:shd w:val="clear" w:color="auto" w:fill="auto"/>
            <w:noWrap/>
            <w:vAlign w:val="center"/>
          </w:tcPr>
          <w:p w14:paraId="5436CC87" w14:textId="77777777" w:rsidR="003E4C32" w:rsidRDefault="003E4C32">
            <w:pPr>
              <w:widowControl/>
              <w:jc w:val="left"/>
              <w:rPr>
                <w:rFonts w:ascii="Times New Roman" w:eastAsia="等线" w:hAnsi="Times New Roman" w:cs="Times New Roman"/>
                <w:kern w:val="0"/>
                <w:szCs w:val="21"/>
              </w:rPr>
            </w:pPr>
          </w:p>
        </w:tc>
      </w:tr>
      <w:tr w:rsidR="003E4C32" w14:paraId="62BF0303" w14:textId="77777777">
        <w:trPr>
          <w:trHeight w:val="285"/>
        </w:trPr>
        <w:tc>
          <w:tcPr>
            <w:tcW w:w="2268" w:type="dxa"/>
            <w:tcBorders>
              <w:top w:val="nil"/>
              <w:left w:val="nil"/>
              <w:bottom w:val="nil"/>
              <w:right w:val="nil"/>
            </w:tcBorders>
            <w:shd w:val="clear" w:color="auto" w:fill="auto"/>
            <w:noWrap/>
            <w:vAlign w:val="center"/>
          </w:tcPr>
          <w:p w14:paraId="284E4E72"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Sex (%)</w:t>
            </w:r>
          </w:p>
        </w:tc>
        <w:tc>
          <w:tcPr>
            <w:tcW w:w="1701" w:type="dxa"/>
            <w:tcBorders>
              <w:top w:val="nil"/>
              <w:left w:val="nil"/>
              <w:bottom w:val="nil"/>
              <w:right w:val="nil"/>
            </w:tcBorders>
            <w:shd w:val="clear" w:color="auto" w:fill="auto"/>
            <w:noWrap/>
            <w:vAlign w:val="center"/>
          </w:tcPr>
          <w:p w14:paraId="5F2435AB"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0B2BBB30"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27B8E0A7"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7A8F33B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54865720" w14:textId="77777777">
        <w:trPr>
          <w:trHeight w:val="285"/>
        </w:trPr>
        <w:tc>
          <w:tcPr>
            <w:tcW w:w="2268" w:type="dxa"/>
            <w:tcBorders>
              <w:top w:val="nil"/>
              <w:left w:val="nil"/>
              <w:bottom w:val="nil"/>
              <w:right w:val="nil"/>
            </w:tcBorders>
            <w:shd w:val="clear" w:color="auto" w:fill="auto"/>
            <w:noWrap/>
            <w:vAlign w:val="center"/>
          </w:tcPr>
          <w:p w14:paraId="54E371B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Male</w:t>
            </w:r>
          </w:p>
        </w:tc>
        <w:tc>
          <w:tcPr>
            <w:tcW w:w="1701" w:type="dxa"/>
            <w:tcBorders>
              <w:top w:val="nil"/>
              <w:left w:val="nil"/>
              <w:bottom w:val="nil"/>
              <w:right w:val="nil"/>
            </w:tcBorders>
            <w:shd w:val="clear" w:color="auto" w:fill="auto"/>
            <w:noWrap/>
            <w:vAlign w:val="center"/>
          </w:tcPr>
          <w:p w14:paraId="348E5B5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10925 (48.0)</w:t>
            </w:r>
          </w:p>
        </w:tc>
        <w:tc>
          <w:tcPr>
            <w:tcW w:w="1701" w:type="dxa"/>
            <w:tcBorders>
              <w:top w:val="nil"/>
              <w:left w:val="nil"/>
              <w:bottom w:val="nil"/>
              <w:right w:val="nil"/>
            </w:tcBorders>
            <w:shd w:val="clear" w:color="auto" w:fill="auto"/>
            <w:noWrap/>
            <w:vAlign w:val="center"/>
          </w:tcPr>
          <w:p w14:paraId="5452D49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9549 (46.9)</w:t>
            </w:r>
          </w:p>
        </w:tc>
        <w:tc>
          <w:tcPr>
            <w:tcW w:w="1701" w:type="dxa"/>
            <w:tcBorders>
              <w:top w:val="nil"/>
              <w:left w:val="nil"/>
              <w:bottom w:val="nil"/>
              <w:right w:val="nil"/>
            </w:tcBorders>
            <w:shd w:val="clear" w:color="auto" w:fill="auto"/>
            <w:noWrap/>
            <w:vAlign w:val="center"/>
          </w:tcPr>
          <w:p w14:paraId="08B3C49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1376 (57.2)</w:t>
            </w:r>
          </w:p>
        </w:tc>
        <w:tc>
          <w:tcPr>
            <w:tcW w:w="0" w:type="auto"/>
            <w:tcBorders>
              <w:top w:val="nil"/>
              <w:left w:val="nil"/>
              <w:bottom w:val="nil"/>
              <w:right w:val="nil"/>
            </w:tcBorders>
            <w:shd w:val="clear" w:color="auto" w:fill="auto"/>
            <w:noWrap/>
            <w:vAlign w:val="center"/>
          </w:tcPr>
          <w:p w14:paraId="738871E5" w14:textId="77777777" w:rsidR="003E4C32" w:rsidRDefault="003E4C32">
            <w:pPr>
              <w:widowControl/>
              <w:jc w:val="left"/>
              <w:rPr>
                <w:rFonts w:ascii="Times New Roman" w:eastAsia="等线" w:hAnsi="Times New Roman" w:cs="Times New Roman"/>
                <w:kern w:val="0"/>
                <w:szCs w:val="21"/>
              </w:rPr>
            </w:pPr>
          </w:p>
        </w:tc>
      </w:tr>
      <w:tr w:rsidR="003E4C32" w14:paraId="0E0D06F1" w14:textId="77777777">
        <w:trPr>
          <w:trHeight w:val="285"/>
        </w:trPr>
        <w:tc>
          <w:tcPr>
            <w:tcW w:w="2268" w:type="dxa"/>
            <w:tcBorders>
              <w:top w:val="nil"/>
              <w:left w:val="nil"/>
              <w:bottom w:val="nil"/>
              <w:right w:val="nil"/>
            </w:tcBorders>
            <w:shd w:val="clear" w:color="auto" w:fill="auto"/>
            <w:noWrap/>
            <w:vAlign w:val="center"/>
          </w:tcPr>
          <w:p w14:paraId="40C9470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Female</w:t>
            </w:r>
          </w:p>
        </w:tc>
        <w:tc>
          <w:tcPr>
            <w:tcW w:w="1701" w:type="dxa"/>
            <w:tcBorders>
              <w:top w:val="nil"/>
              <w:left w:val="nil"/>
              <w:bottom w:val="nil"/>
              <w:right w:val="nil"/>
            </w:tcBorders>
            <w:shd w:val="clear" w:color="auto" w:fill="auto"/>
            <w:noWrap/>
            <w:vAlign w:val="center"/>
          </w:tcPr>
          <w:p w14:paraId="04B7DB8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11821 (52.0)</w:t>
            </w:r>
          </w:p>
        </w:tc>
        <w:tc>
          <w:tcPr>
            <w:tcW w:w="1701" w:type="dxa"/>
            <w:tcBorders>
              <w:top w:val="nil"/>
              <w:left w:val="nil"/>
              <w:bottom w:val="nil"/>
              <w:right w:val="nil"/>
            </w:tcBorders>
            <w:shd w:val="clear" w:color="auto" w:fill="auto"/>
            <w:noWrap/>
            <w:vAlign w:val="center"/>
          </w:tcPr>
          <w:p w14:paraId="1C6D6BB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 xml:space="preserve">10792 </w:t>
            </w:r>
            <w:r>
              <w:rPr>
                <w:rFonts w:ascii="Times New Roman" w:eastAsia="等线" w:hAnsi="Times New Roman" w:cs="Times New Roman"/>
                <w:kern w:val="0"/>
                <w:szCs w:val="21"/>
              </w:rPr>
              <w:t>(53.1)</w:t>
            </w:r>
          </w:p>
        </w:tc>
        <w:tc>
          <w:tcPr>
            <w:tcW w:w="1701" w:type="dxa"/>
            <w:tcBorders>
              <w:top w:val="nil"/>
              <w:left w:val="nil"/>
              <w:bottom w:val="nil"/>
              <w:right w:val="nil"/>
            </w:tcBorders>
            <w:shd w:val="clear" w:color="auto" w:fill="auto"/>
            <w:noWrap/>
            <w:vAlign w:val="center"/>
          </w:tcPr>
          <w:p w14:paraId="2CC907C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1029 (42.8)</w:t>
            </w:r>
          </w:p>
        </w:tc>
        <w:tc>
          <w:tcPr>
            <w:tcW w:w="0" w:type="auto"/>
            <w:tcBorders>
              <w:top w:val="nil"/>
              <w:left w:val="nil"/>
              <w:bottom w:val="nil"/>
              <w:right w:val="nil"/>
            </w:tcBorders>
            <w:shd w:val="clear" w:color="auto" w:fill="auto"/>
            <w:noWrap/>
            <w:vAlign w:val="center"/>
          </w:tcPr>
          <w:p w14:paraId="373BD953" w14:textId="77777777" w:rsidR="003E4C32" w:rsidRDefault="003E4C32">
            <w:pPr>
              <w:widowControl/>
              <w:jc w:val="left"/>
              <w:rPr>
                <w:rFonts w:ascii="Times New Roman" w:eastAsia="等线" w:hAnsi="Times New Roman" w:cs="Times New Roman"/>
                <w:kern w:val="0"/>
                <w:szCs w:val="21"/>
              </w:rPr>
            </w:pPr>
          </w:p>
        </w:tc>
      </w:tr>
      <w:tr w:rsidR="003E4C32" w14:paraId="613A7D78" w14:textId="77777777">
        <w:trPr>
          <w:trHeight w:val="285"/>
        </w:trPr>
        <w:tc>
          <w:tcPr>
            <w:tcW w:w="2268" w:type="dxa"/>
            <w:tcBorders>
              <w:top w:val="nil"/>
              <w:left w:val="nil"/>
              <w:bottom w:val="nil"/>
              <w:right w:val="nil"/>
            </w:tcBorders>
            <w:shd w:val="clear" w:color="auto" w:fill="auto"/>
            <w:noWrap/>
            <w:vAlign w:val="center"/>
          </w:tcPr>
          <w:p w14:paraId="24D01176"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Race (%)</w:t>
            </w:r>
          </w:p>
        </w:tc>
        <w:tc>
          <w:tcPr>
            <w:tcW w:w="1701" w:type="dxa"/>
            <w:tcBorders>
              <w:top w:val="nil"/>
              <w:left w:val="nil"/>
              <w:bottom w:val="nil"/>
              <w:right w:val="nil"/>
            </w:tcBorders>
            <w:shd w:val="clear" w:color="auto" w:fill="auto"/>
            <w:noWrap/>
            <w:vAlign w:val="center"/>
          </w:tcPr>
          <w:p w14:paraId="5D3AA166"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2D4EB579"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3F94C09E"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48AE492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1B4F686A" w14:textId="77777777">
        <w:trPr>
          <w:trHeight w:val="285"/>
        </w:trPr>
        <w:tc>
          <w:tcPr>
            <w:tcW w:w="2268" w:type="dxa"/>
            <w:tcBorders>
              <w:top w:val="nil"/>
              <w:left w:val="nil"/>
              <w:bottom w:val="nil"/>
              <w:right w:val="nil"/>
            </w:tcBorders>
            <w:shd w:val="clear" w:color="auto" w:fill="auto"/>
            <w:vAlign w:val="center"/>
          </w:tcPr>
          <w:p w14:paraId="1BEC45E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Non-Hispanic Black</w:t>
            </w:r>
          </w:p>
        </w:tc>
        <w:tc>
          <w:tcPr>
            <w:tcW w:w="1701" w:type="dxa"/>
            <w:tcBorders>
              <w:top w:val="nil"/>
              <w:left w:val="nil"/>
              <w:bottom w:val="nil"/>
              <w:right w:val="nil"/>
            </w:tcBorders>
            <w:shd w:val="clear" w:color="auto" w:fill="auto"/>
            <w:noWrap/>
            <w:vAlign w:val="center"/>
          </w:tcPr>
          <w:p w14:paraId="52436D1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4827 (21.2)</w:t>
            </w:r>
          </w:p>
        </w:tc>
        <w:tc>
          <w:tcPr>
            <w:tcW w:w="1701" w:type="dxa"/>
            <w:tcBorders>
              <w:top w:val="nil"/>
              <w:left w:val="nil"/>
              <w:bottom w:val="nil"/>
              <w:right w:val="nil"/>
            </w:tcBorders>
            <w:shd w:val="clear" w:color="auto" w:fill="auto"/>
            <w:noWrap/>
            <w:vAlign w:val="center"/>
          </w:tcPr>
          <w:p w14:paraId="7FBBE21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4308 (21.2)</w:t>
            </w:r>
          </w:p>
        </w:tc>
        <w:tc>
          <w:tcPr>
            <w:tcW w:w="1701" w:type="dxa"/>
            <w:tcBorders>
              <w:top w:val="nil"/>
              <w:left w:val="nil"/>
              <w:bottom w:val="nil"/>
              <w:right w:val="nil"/>
            </w:tcBorders>
            <w:shd w:val="clear" w:color="auto" w:fill="auto"/>
            <w:noWrap/>
            <w:vAlign w:val="center"/>
          </w:tcPr>
          <w:p w14:paraId="65DD800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519 (21.6)</w:t>
            </w:r>
          </w:p>
        </w:tc>
        <w:tc>
          <w:tcPr>
            <w:tcW w:w="0" w:type="auto"/>
            <w:tcBorders>
              <w:top w:val="nil"/>
              <w:left w:val="nil"/>
              <w:bottom w:val="nil"/>
              <w:right w:val="nil"/>
            </w:tcBorders>
            <w:shd w:val="clear" w:color="auto" w:fill="auto"/>
            <w:noWrap/>
            <w:vAlign w:val="center"/>
          </w:tcPr>
          <w:p w14:paraId="7D861137" w14:textId="77777777" w:rsidR="003E4C32" w:rsidRDefault="003E4C32">
            <w:pPr>
              <w:widowControl/>
              <w:jc w:val="left"/>
              <w:rPr>
                <w:rFonts w:ascii="Times New Roman" w:eastAsia="等线" w:hAnsi="Times New Roman" w:cs="Times New Roman"/>
                <w:kern w:val="0"/>
                <w:szCs w:val="21"/>
              </w:rPr>
            </w:pPr>
          </w:p>
        </w:tc>
      </w:tr>
      <w:tr w:rsidR="003E4C32" w14:paraId="47E26FEF" w14:textId="77777777">
        <w:trPr>
          <w:trHeight w:val="285"/>
        </w:trPr>
        <w:tc>
          <w:tcPr>
            <w:tcW w:w="2268" w:type="dxa"/>
            <w:tcBorders>
              <w:top w:val="nil"/>
              <w:left w:val="nil"/>
              <w:bottom w:val="nil"/>
              <w:right w:val="nil"/>
            </w:tcBorders>
            <w:shd w:val="clear" w:color="auto" w:fill="auto"/>
            <w:vAlign w:val="center"/>
          </w:tcPr>
          <w:p w14:paraId="506560A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Non-Hispanic White</w:t>
            </w:r>
          </w:p>
        </w:tc>
        <w:tc>
          <w:tcPr>
            <w:tcW w:w="1701" w:type="dxa"/>
            <w:tcBorders>
              <w:top w:val="nil"/>
              <w:left w:val="nil"/>
              <w:bottom w:val="nil"/>
              <w:right w:val="nil"/>
            </w:tcBorders>
            <w:shd w:val="clear" w:color="auto" w:fill="auto"/>
            <w:noWrap/>
            <w:vAlign w:val="center"/>
          </w:tcPr>
          <w:p w14:paraId="5C3AD99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9540 (41.9)</w:t>
            </w:r>
          </w:p>
        </w:tc>
        <w:tc>
          <w:tcPr>
            <w:tcW w:w="1701" w:type="dxa"/>
            <w:tcBorders>
              <w:top w:val="nil"/>
              <w:left w:val="nil"/>
              <w:bottom w:val="nil"/>
              <w:right w:val="nil"/>
            </w:tcBorders>
            <w:shd w:val="clear" w:color="auto" w:fill="auto"/>
            <w:noWrap/>
            <w:vAlign w:val="center"/>
          </w:tcPr>
          <w:p w14:paraId="58B947C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8259 (40.6)</w:t>
            </w:r>
          </w:p>
        </w:tc>
        <w:tc>
          <w:tcPr>
            <w:tcW w:w="1701" w:type="dxa"/>
            <w:tcBorders>
              <w:top w:val="nil"/>
              <w:left w:val="nil"/>
              <w:bottom w:val="nil"/>
              <w:right w:val="nil"/>
            </w:tcBorders>
            <w:shd w:val="clear" w:color="auto" w:fill="auto"/>
            <w:noWrap/>
            <w:vAlign w:val="center"/>
          </w:tcPr>
          <w:p w14:paraId="570438D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1281 (53.3)</w:t>
            </w:r>
          </w:p>
        </w:tc>
        <w:tc>
          <w:tcPr>
            <w:tcW w:w="0" w:type="auto"/>
            <w:tcBorders>
              <w:top w:val="nil"/>
              <w:left w:val="nil"/>
              <w:bottom w:val="nil"/>
              <w:right w:val="nil"/>
            </w:tcBorders>
            <w:shd w:val="clear" w:color="auto" w:fill="auto"/>
            <w:noWrap/>
            <w:vAlign w:val="center"/>
          </w:tcPr>
          <w:p w14:paraId="5804B6B7" w14:textId="77777777" w:rsidR="003E4C32" w:rsidRDefault="003E4C32">
            <w:pPr>
              <w:widowControl/>
              <w:jc w:val="left"/>
              <w:rPr>
                <w:rFonts w:ascii="Times New Roman" w:eastAsia="等线" w:hAnsi="Times New Roman" w:cs="Times New Roman"/>
                <w:kern w:val="0"/>
                <w:szCs w:val="21"/>
              </w:rPr>
            </w:pPr>
          </w:p>
        </w:tc>
      </w:tr>
      <w:tr w:rsidR="003E4C32" w14:paraId="1E9BCC32" w14:textId="77777777">
        <w:trPr>
          <w:trHeight w:val="285"/>
        </w:trPr>
        <w:tc>
          <w:tcPr>
            <w:tcW w:w="2268" w:type="dxa"/>
            <w:tcBorders>
              <w:top w:val="nil"/>
              <w:left w:val="nil"/>
              <w:bottom w:val="nil"/>
              <w:right w:val="nil"/>
            </w:tcBorders>
            <w:shd w:val="clear" w:color="auto" w:fill="auto"/>
            <w:vAlign w:val="center"/>
          </w:tcPr>
          <w:p w14:paraId="54ECFB6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Mexican American</w:t>
            </w:r>
          </w:p>
        </w:tc>
        <w:tc>
          <w:tcPr>
            <w:tcW w:w="1701" w:type="dxa"/>
            <w:tcBorders>
              <w:top w:val="nil"/>
              <w:left w:val="nil"/>
              <w:bottom w:val="nil"/>
              <w:right w:val="nil"/>
            </w:tcBorders>
            <w:shd w:val="clear" w:color="auto" w:fill="auto"/>
            <w:noWrap/>
            <w:vAlign w:val="center"/>
          </w:tcPr>
          <w:p w14:paraId="2275F85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3552 (15.6)</w:t>
            </w:r>
          </w:p>
        </w:tc>
        <w:tc>
          <w:tcPr>
            <w:tcW w:w="1701" w:type="dxa"/>
            <w:tcBorders>
              <w:top w:val="nil"/>
              <w:left w:val="nil"/>
              <w:bottom w:val="nil"/>
              <w:right w:val="nil"/>
            </w:tcBorders>
            <w:shd w:val="clear" w:color="auto" w:fill="auto"/>
            <w:noWrap/>
            <w:vAlign w:val="center"/>
          </w:tcPr>
          <w:p w14:paraId="22C3D0A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3316 (16.3)</w:t>
            </w:r>
          </w:p>
        </w:tc>
        <w:tc>
          <w:tcPr>
            <w:tcW w:w="1701" w:type="dxa"/>
            <w:tcBorders>
              <w:top w:val="nil"/>
              <w:left w:val="nil"/>
              <w:bottom w:val="nil"/>
              <w:right w:val="nil"/>
            </w:tcBorders>
            <w:shd w:val="clear" w:color="auto" w:fill="auto"/>
            <w:noWrap/>
            <w:vAlign w:val="center"/>
          </w:tcPr>
          <w:p w14:paraId="4D2799D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236 (9.8)</w:t>
            </w:r>
          </w:p>
        </w:tc>
        <w:tc>
          <w:tcPr>
            <w:tcW w:w="0" w:type="auto"/>
            <w:tcBorders>
              <w:top w:val="nil"/>
              <w:left w:val="nil"/>
              <w:bottom w:val="nil"/>
              <w:right w:val="nil"/>
            </w:tcBorders>
            <w:shd w:val="clear" w:color="auto" w:fill="auto"/>
            <w:noWrap/>
            <w:vAlign w:val="center"/>
          </w:tcPr>
          <w:p w14:paraId="03458F6C" w14:textId="77777777" w:rsidR="003E4C32" w:rsidRDefault="003E4C32">
            <w:pPr>
              <w:widowControl/>
              <w:jc w:val="left"/>
              <w:rPr>
                <w:rFonts w:ascii="Times New Roman" w:eastAsia="等线" w:hAnsi="Times New Roman" w:cs="Times New Roman"/>
                <w:kern w:val="0"/>
                <w:szCs w:val="21"/>
              </w:rPr>
            </w:pPr>
          </w:p>
        </w:tc>
      </w:tr>
      <w:tr w:rsidR="003E4C32" w14:paraId="39D3B9AF" w14:textId="77777777">
        <w:trPr>
          <w:trHeight w:val="285"/>
        </w:trPr>
        <w:tc>
          <w:tcPr>
            <w:tcW w:w="2268" w:type="dxa"/>
            <w:tcBorders>
              <w:top w:val="nil"/>
              <w:left w:val="nil"/>
              <w:bottom w:val="nil"/>
              <w:right w:val="nil"/>
            </w:tcBorders>
            <w:shd w:val="clear" w:color="auto" w:fill="auto"/>
            <w:vAlign w:val="center"/>
          </w:tcPr>
          <w:p w14:paraId="59F5693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Other Hispanic</w:t>
            </w:r>
          </w:p>
        </w:tc>
        <w:tc>
          <w:tcPr>
            <w:tcW w:w="1701" w:type="dxa"/>
            <w:tcBorders>
              <w:top w:val="nil"/>
              <w:left w:val="nil"/>
              <w:bottom w:val="nil"/>
              <w:right w:val="nil"/>
            </w:tcBorders>
            <w:shd w:val="clear" w:color="auto" w:fill="auto"/>
            <w:noWrap/>
            <w:vAlign w:val="center"/>
          </w:tcPr>
          <w:p w14:paraId="36D245A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2141 (9.4)</w:t>
            </w:r>
          </w:p>
        </w:tc>
        <w:tc>
          <w:tcPr>
            <w:tcW w:w="1701" w:type="dxa"/>
            <w:tcBorders>
              <w:top w:val="nil"/>
              <w:left w:val="nil"/>
              <w:bottom w:val="nil"/>
              <w:right w:val="nil"/>
            </w:tcBorders>
            <w:shd w:val="clear" w:color="auto" w:fill="auto"/>
            <w:noWrap/>
            <w:vAlign w:val="center"/>
          </w:tcPr>
          <w:p w14:paraId="3BC746B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1952 (9.6)</w:t>
            </w:r>
          </w:p>
        </w:tc>
        <w:tc>
          <w:tcPr>
            <w:tcW w:w="1701" w:type="dxa"/>
            <w:tcBorders>
              <w:top w:val="nil"/>
              <w:left w:val="nil"/>
              <w:bottom w:val="nil"/>
              <w:right w:val="nil"/>
            </w:tcBorders>
            <w:shd w:val="clear" w:color="auto" w:fill="auto"/>
            <w:noWrap/>
            <w:vAlign w:val="center"/>
          </w:tcPr>
          <w:p w14:paraId="66F026D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 xml:space="preserve">189 </w:t>
            </w:r>
            <w:r>
              <w:rPr>
                <w:rFonts w:ascii="Times New Roman" w:eastAsia="等线" w:hAnsi="Times New Roman" w:cs="Times New Roman"/>
                <w:kern w:val="0"/>
                <w:szCs w:val="21"/>
              </w:rPr>
              <w:t>(7.9)</w:t>
            </w:r>
          </w:p>
        </w:tc>
        <w:tc>
          <w:tcPr>
            <w:tcW w:w="0" w:type="auto"/>
            <w:tcBorders>
              <w:top w:val="nil"/>
              <w:left w:val="nil"/>
              <w:bottom w:val="nil"/>
              <w:right w:val="nil"/>
            </w:tcBorders>
            <w:shd w:val="clear" w:color="auto" w:fill="auto"/>
            <w:noWrap/>
            <w:vAlign w:val="center"/>
          </w:tcPr>
          <w:p w14:paraId="260F73A1" w14:textId="77777777" w:rsidR="003E4C32" w:rsidRDefault="003E4C32">
            <w:pPr>
              <w:widowControl/>
              <w:jc w:val="left"/>
              <w:rPr>
                <w:rFonts w:ascii="Times New Roman" w:eastAsia="等线" w:hAnsi="Times New Roman" w:cs="Times New Roman"/>
                <w:kern w:val="0"/>
                <w:szCs w:val="21"/>
              </w:rPr>
            </w:pPr>
          </w:p>
        </w:tc>
      </w:tr>
      <w:tr w:rsidR="003E4C32" w14:paraId="34F499B2" w14:textId="77777777">
        <w:trPr>
          <w:trHeight w:val="570"/>
        </w:trPr>
        <w:tc>
          <w:tcPr>
            <w:tcW w:w="2268" w:type="dxa"/>
            <w:tcBorders>
              <w:top w:val="nil"/>
              <w:left w:val="nil"/>
              <w:bottom w:val="nil"/>
              <w:right w:val="nil"/>
            </w:tcBorders>
            <w:shd w:val="clear" w:color="auto" w:fill="auto"/>
            <w:vAlign w:val="center"/>
          </w:tcPr>
          <w:p w14:paraId="0A87526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Other Race - Including Multi-Racial</w:t>
            </w:r>
          </w:p>
        </w:tc>
        <w:tc>
          <w:tcPr>
            <w:tcW w:w="1701" w:type="dxa"/>
            <w:tcBorders>
              <w:top w:val="nil"/>
              <w:left w:val="nil"/>
              <w:bottom w:val="nil"/>
              <w:right w:val="nil"/>
            </w:tcBorders>
            <w:shd w:val="clear" w:color="auto" w:fill="auto"/>
            <w:noWrap/>
            <w:vAlign w:val="center"/>
          </w:tcPr>
          <w:p w14:paraId="04702AF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2686 (11.8)</w:t>
            </w:r>
          </w:p>
        </w:tc>
        <w:tc>
          <w:tcPr>
            <w:tcW w:w="1701" w:type="dxa"/>
            <w:tcBorders>
              <w:top w:val="nil"/>
              <w:left w:val="nil"/>
              <w:bottom w:val="nil"/>
              <w:right w:val="nil"/>
            </w:tcBorders>
            <w:shd w:val="clear" w:color="auto" w:fill="auto"/>
            <w:noWrap/>
            <w:vAlign w:val="center"/>
          </w:tcPr>
          <w:p w14:paraId="5E2DAD8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2506 (12.3)</w:t>
            </w:r>
          </w:p>
        </w:tc>
        <w:tc>
          <w:tcPr>
            <w:tcW w:w="1701" w:type="dxa"/>
            <w:tcBorders>
              <w:top w:val="nil"/>
              <w:left w:val="nil"/>
              <w:bottom w:val="nil"/>
              <w:right w:val="nil"/>
            </w:tcBorders>
            <w:shd w:val="clear" w:color="auto" w:fill="auto"/>
            <w:noWrap/>
            <w:vAlign w:val="center"/>
          </w:tcPr>
          <w:p w14:paraId="196820A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180 (7.5)</w:t>
            </w:r>
          </w:p>
        </w:tc>
        <w:tc>
          <w:tcPr>
            <w:tcW w:w="0" w:type="auto"/>
            <w:tcBorders>
              <w:top w:val="nil"/>
              <w:left w:val="nil"/>
              <w:bottom w:val="nil"/>
              <w:right w:val="nil"/>
            </w:tcBorders>
            <w:shd w:val="clear" w:color="auto" w:fill="auto"/>
            <w:noWrap/>
            <w:vAlign w:val="center"/>
          </w:tcPr>
          <w:p w14:paraId="4AB8F750" w14:textId="77777777" w:rsidR="003E4C32" w:rsidRDefault="003E4C32">
            <w:pPr>
              <w:widowControl/>
              <w:jc w:val="left"/>
              <w:rPr>
                <w:rFonts w:ascii="Times New Roman" w:eastAsia="等线" w:hAnsi="Times New Roman" w:cs="Times New Roman"/>
                <w:kern w:val="0"/>
                <w:szCs w:val="21"/>
              </w:rPr>
            </w:pPr>
          </w:p>
        </w:tc>
      </w:tr>
      <w:tr w:rsidR="003E4C32" w14:paraId="6FB207DD" w14:textId="77777777">
        <w:trPr>
          <w:trHeight w:val="285"/>
        </w:trPr>
        <w:tc>
          <w:tcPr>
            <w:tcW w:w="2268" w:type="dxa"/>
            <w:tcBorders>
              <w:top w:val="nil"/>
              <w:left w:val="nil"/>
              <w:bottom w:val="nil"/>
              <w:right w:val="nil"/>
            </w:tcBorders>
            <w:shd w:val="clear" w:color="auto" w:fill="auto"/>
            <w:noWrap/>
            <w:vAlign w:val="center"/>
          </w:tcPr>
          <w:p w14:paraId="26B90F24"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Smoke (%)</w:t>
            </w:r>
          </w:p>
        </w:tc>
        <w:tc>
          <w:tcPr>
            <w:tcW w:w="1701" w:type="dxa"/>
            <w:tcBorders>
              <w:top w:val="nil"/>
              <w:left w:val="nil"/>
              <w:bottom w:val="nil"/>
              <w:right w:val="nil"/>
            </w:tcBorders>
            <w:shd w:val="clear" w:color="auto" w:fill="auto"/>
            <w:noWrap/>
            <w:vAlign w:val="center"/>
          </w:tcPr>
          <w:p w14:paraId="2486AAE0"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5D562233"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4C6ADBAA"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3A79DA2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6E748684" w14:textId="77777777">
        <w:trPr>
          <w:trHeight w:val="285"/>
        </w:trPr>
        <w:tc>
          <w:tcPr>
            <w:tcW w:w="2268" w:type="dxa"/>
            <w:tcBorders>
              <w:top w:val="nil"/>
              <w:left w:val="nil"/>
              <w:bottom w:val="nil"/>
              <w:right w:val="nil"/>
            </w:tcBorders>
            <w:shd w:val="clear" w:color="auto" w:fill="auto"/>
            <w:vAlign w:val="center"/>
          </w:tcPr>
          <w:p w14:paraId="1BE4AE5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2F01C9A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12545 (55.2)</w:t>
            </w:r>
          </w:p>
        </w:tc>
        <w:tc>
          <w:tcPr>
            <w:tcW w:w="1701" w:type="dxa"/>
            <w:tcBorders>
              <w:top w:val="nil"/>
              <w:left w:val="nil"/>
              <w:bottom w:val="nil"/>
              <w:right w:val="nil"/>
            </w:tcBorders>
            <w:shd w:val="clear" w:color="auto" w:fill="auto"/>
            <w:noWrap/>
            <w:vAlign w:val="center"/>
          </w:tcPr>
          <w:p w14:paraId="72A2CBE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11604 (57.1)</w:t>
            </w:r>
          </w:p>
        </w:tc>
        <w:tc>
          <w:tcPr>
            <w:tcW w:w="1701" w:type="dxa"/>
            <w:tcBorders>
              <w:top w:val="nil"/>
              <w:left w:val="nil"/>
              <w:bottom w:val="nil"/>
              <w:right w:val="nil"/>
            </w:tcBorders>
            <w:shd w:val="clear" w:color="auto" w:fill="auto"/>
            <w:noWrap/>
            <w:vAlign w:val="center"/>
          </w:tcPr>
          <w:p w14:paraId="6A75903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941 (39.2)</w:t>
            </w:r>
          </w:p>
        </w:tc>
        <w:tc>
          <w:tcPr>
            <w:tcW w:w="0" w:type="auto"/>
            <w:tcBorders>
              <w:top w:val="nil"/>
              <w:left w:val="nil"/>
              <w:bottom w:val="nil"/>
              <w:right w:val="nil"/>
            </w:tcBorders>
            <w:shd w:val="clear" w:color="auto" w:fill="auto"/>
            <w:noWrap/>
            <w:vAlign w:val="center"/>
          </w:tcPr>
          <w:p w14:paraId="3B2AA7CF" w14:textId="77777777" w:rsidR="003E4C32" w:rsidRDefault="003E4C32">
            <w:pPr>
              <w:widowControl/>
              <w:jc w:val="left"/>
              <w:rPr>
                <w:rFonts w:ascii="Times New Roman" w:eastAsia="等线" w:hAnsi="Times New Roman" w:cs="Times New Roman"/>
                <w:kern w:val="0"/>
                <w:szCs w:val="21"/>
              </w:rPr>
            </w:pPr>
          </w:p>
        </w:tc>
      </w:tr>
      <w:tr w:rsidR="003E4C32" w14:paraId="42603355" w14:textId="77777777">
        <w:trPr>
          <w:trHeight w:val="285"/>
        </w:trPr>
        <w:tc>
          <w:tcPr>
            <w:tcW w:w="2268" w:type="dxa"/>
            <w:tcBorders>
              <w:top w:val="nil"/>
              <w:left w:val="nil"/>
              <w:bottom w:val="nil"/>
              <w:right w:val="nil"/>
            </w:tcBorders>
            <w:shd w:val="clear" w:color="auto" w:fill="auto"/>
            <w:vAlign w:val="center"/>
          </w:tcPr>
          <w:p w14:paraId="0759596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09C6DFF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10182 (44.8)</w:t>
            </w:r>
          </w:p>
        </w:tc>
        <w:tc>
          <w:tcPr>
            <w:tcW w:w="1701" w:type="dxa"/>
            <w:tcBorders>
              <w:top w:val="nil"/>
              <w:left w:val="nil"/>
              <w:bottom w:val="nil"/>
              <w:right w:val="nil"/>
            </w:tcBorders>
            <w:shd w:val="clear" w:color="auto" w:fill="auto"/>
            <w:noWrap/>
            <w:vAlign w:val="center"/>
          </w:tcPr>
          <w:p w14:paraId="2D89E42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8720 (42.9)</w:t>
            </w:r>
          </w:p>
        </w:tc>
        <w:tc>
          <w:tcPr>
            <w:tcW w:w="1701" w:type="dxa"/>
            <w:tcBorders>
              <w:top w:val="nil"/>
              <w:left w:val="nil"/>
              <w:bottom w:val="nil"/>
              <w:right w:val="nil"/>
            </w:tcBorders>
            <w:shd w:val="clear" w:color="auto" w:fill="auto"/>
            <w:noWrap/>
            <w:vAlign w:val="center"/>
          </w:tcPr>
          <w:p w14:paraId="1E01E66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1462 (60.8)</w:t>
            </w:r>
          </w:p>
        </w:tc>
        <w:tc>
          <w:tcPr>
            <w:tcW w:w="0" w:type="auto"/>
            <w:tcBorders>
              <w:top w:val="nil"/>
              <w:left w:val="nil"/>
              <w:bottom w:val="nil"/>
              <w:right w:val="nil"/>
            </w:tcBorders>
            <w:shd w:val="clear" w:color="auto" w:fill="auto"/>
            <w:noWrap/>
            <w:vAlign w:val="center"/>
          </w:tcPr>
          <w:p w14:paraId="49F11FDD" w14:textId="77777777" w:rsidR="003E4C32" w:rsidRDefault="003E4C32">
            <w:pPr>
              <w:widowControl/>
              <w:jc w:val="left"/>
              <w:rPr>
                <w:rFonts w:ascii="Times New Roman" w:eastAsia="等线" w:hAnsi="Times New Roman" w:cs="Times New Roman"/>
                <w:kern w:val="0"/>
                <w:szCs w:val="21"/>
              </w:rPr>
            </w:pPr>
          </w:p>
        </w:tc>
      </w:tr>
      <w:tr w:rsidR="003E4C32" w14:paraId="00077868" w14:textId="77777777">
        <w:trPr>
          <w:trHeight w:val="285"/>
        </w:trPr>
        <w:tc>
          <w:tcPr>
            <w:tcW w:w="2268" w:type="dxa"/>
            <w:tcBorders>
              <w:top w:val="nil"/>
              <w:left w:val="nil"/>
              <w:bottom w:val="nil"/>
              <w:right w:val="nil"/>
            </w:tcBorders>
            <w:shd w:val="clear" w:color="auto" w:fill="auto"/>
            <w:noWrap/>
            <w:vAlign w:val="center"/>
          </w:tcPr>
          <w:p w14:paraId="7F9E19BE"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Alcohol (%)</w:t>
            </w:r>
          </w:p>
        </w:tc>
        <w:tc>
          <w:tcPr>
            <w:tcW w:w="1701" w:type="dxa"/>
            <w:tcBorders>
              <w:top w:val="nil"/>
              <w:left w:val="nil"/>
              <w:bottom w:val="nil"/>
              <w:right w:val="nil"/>
            </w:tcBorders>
            <w:shd w:val="clear" w:color="auto" w:fill="auto"/>
            <w:noWrap/>
            <w:vAlign w:val="center"/>
          </w:tcPr>
          <w:p w14:paraId="6F4E945E"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349ECE37"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4B59D564"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505C4D1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203BC82E" w14:textId="77777777">
        <w:trPr>
          <w:trHeight w:val="285"/>
        </w:trPr>
        <w:tc>
          <w:tcPr>
            <w:tcW w:w="2268" w:type="dxa"/>
            <w:tcBorders>
              <w:top w:val="nil"/>
              <w:left w:val="nil"/>
              <w:bottom w:val="nil"/>
              <w:right w:val="nil"/>
            </w:tcBorders>
            <w:shd w:val="clear" w:color="auto" w:fill="auto"/>
            <w:vAlign w:val="center"/>
          </w:tcPr>
          <w:p w14:paraId="39A2CE9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35DCB2D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10685 (70.8)</w:t>
            </w:r>
          </w:p>
        </w:tc>
        <w:tc>
          <w:tcPr>
            <w:tcW w:w="1701" w:type="dxa"/>
            <w:tcBorders>
              <w:top w:val="nil"/>
              <w:left w:val="nil"/>
              <w:bottom w:val="nil"/>
              <w:right w:val="nil"/>
            </w:tcBorders>
            <w:shd w:val="clear" w:color="auto" w:fill="auto"/>
            <w:noWrap/>
            <w:vAlign w:val="center"/>
          </w:tcPr>
          <w:p w14:paraId="6EC6328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9638 (71.2)</w:t>
            </w:r>
          </w:p>
        </w:tc>
        <w:tc>
          <w:tcPr>
            <w:tcW w:w="1701" w:type="dxa"/>
            <w:tcBorders>
              <w:top w:val="nil"/>
              <w:left w:val="nil"/>
              <w:bottom w:val="nil"/>
              <w:right w:val="nil"/>
            </w:tcBorders>
            <w:shd w:val="clear" w:color="auto" w:fill="auto"/>
            <w:noWrap/>
            <w:vAlign w:val="center"/>
          </w:tcPr>
          <w:p w14:paraId="448E57D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1047 (67.8)</w:t>
            </w:r>
          </w:p>
        </w:tc>
        <w:tc>
          <w:tcPr>
            <w:tcW w:w="0" w:type="auto"/>
            <w:tcBorders>
              <w:top w:val="nil"/>
              <w:left w:val="nil"/>
              <w:bottom w:val="nil"/>
              <w:right w:val="nil"/>
            </w:tcBorders>
            <w:shd w:val="clear" w:color="auto" w:fill="auto"/>
            <w:noWrap/>
            <w:vAlign w:val="center"/>
          </w:tcPr>
          <w:p w14:paraId="23CD90E1" w14:textId="77777777" w:rsidR="003E4C32" w:rsidRDefault="003E4C32">
            <w:pPr>
              <w:widowControl/>
              <w:jc w:val="left"/>
              <w:rPr>
                <w:rFonts w:ascii="Times New Roman" w:eastAsia="等线" w:hAnsi="Times New Roman" w:cs="Times New Roman"/>
                <w:kern w:val="0"/>
                <w:szCs w:val="21"/>
              </w:rPr>
            </w:pPr>
          </w:p>
        </w:tc>
      </w:tr>
      <w:tr w:rsidR="003E4C32" w14:paraId="1E5DDB57" w14:textId="77777777">
        <w:trPr>
          <w:trHeight w:val="285"/>
        </w:trPr>
        <w:tc>
          <w:tcPr>
            <w:tcW w:w="2268" w:type="dxa"/>
            <w:tcBorders>
              <w:top w:val="nil"/>
              <w:left w:val="nil"/>
              <w:bottom w:val="nil"/>
              <w:right w:val="nil"/>
            </w:tcBorders>
            <w:shd w:val="clear" w:color="auto" w:fill="auto"/>
            <w:vAlign w:val="center"/>
          </w:tcPr>
          <w:p w14:paraId="307B484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0490B52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4405 (29.2)</w:t>
            </w:r>
          </w:p>
        </w:tc>
        <w:tc>
          <w:tcPr>
            <w:tcW w:w="1701" w:type="dxa"/>
            <w:tcBorders>
              <w:top w:val="nil"/>
              <w:left w:val="nil"/>
              <w:bottom w:val="nil"/>
              <w:right w:val="nil"/>
            </w:tcBorders>
            <w:shd w:val="clear" w:color="auto" w:fill="auto"/>
            <w:noWrap/>
            <w:vAlign w:val="center"/>
          </w:tcPr>
          <w:p w14:paraId="3E820EC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3908 (28.8)</w:t>
            </w:r>
          </w:p>
        </w:tc>
        <w:tc>
          <w:tcPr>
            <w:tcW w:w="1701" w:type="dxa"/>
            <w:tcBorders>
              <w:top w:val="nil"/>
              <w:left w:val="nil"/>
              <w:bottom w:val="nil"/>
              <w:right w:val="nil"/>
            </w:tcBorders>
            <w:shd w:val="clear" w:color="auto" w:fill="auto"/>
            <w:noWrap/>
            <w:vAlign w:val="center"/>
          </w:tcPr>
          <w:p w14:paraId="1E7CD27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497 (32.2)</w:t>
            </w:r>
          </w:p>
        </w:tc>
        <w:tc>
          <w:tcPr>
            <w:tcW w:w="0" w:type="auto"/>
            <w:tcBorders>
              <w:top w:val="nil"/>
              <w:left w:val="nil"/>
              <w:bottom w:val="nil"/>
              <w:right w:val="nil"/>
            </w:tcBorders>
            <w:shd w:val="clear" w:color="auto" w:fill="auto"/>
            <w:noWrap/>
            <w:vAlign w:val="center"/>
          </w:tcPr>
          <w:p w14:paraId="35A1E1BD" w14:textId="77777777" w:rsidR="003E4C32" w:rsidRDefault="003E4C32">
            <w:pPr>
              <w:widowControl/>
              <w:jc w:val="left"/>
              <w:rPr>
                <w:rFonts w:ascii="Times New Roman" w:eastAsia="等线" w:hAnsi="Times New Roman" w:cs="Times New Roman"/>
                <w:kern w:val="0"/>
                <w:szCs w:val="21"/>
              </w:rPr>
            </w:pPr>
          </w:p>
        </w:tc>
      </w:tr>
      <w:tr w:rsidR="003E4C32" w14:paraId="61E4F88D" w14:textId="77777777">
        <w:trPr>
          <w:trHeight w:val="285"/>
        </w:trPr>
        <w:tc>
          <w:tcPr>
            <w:tcW w:w="2268" w:type="dxa"/>
            <w:tcBorders>
              <w:top w:val="nil"/>
              <w:left w:val="nil"/>
              <w:bottom w:val="nil"/>
              <w:right w:val="nil"/>
            </w:tcBorders>
            <w:shd w:val="clear" w:color="auto" w:fill="auto"/>
            <w:vAlign w:val="center"/>
          </w:tcPr>
          <w:p w14:paraId="11B45D9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b/>
                <w:bCs/>
                <w:kern w:val="0"/>
                <w:szCs w:val="21"/>
              </w:rPr>
              <w:t>Diabetes (%)</w:t>
            </w:r>
          </w:p>
        </w:tc>
        <w:tc>
          <w:tcPr>
            <w:tcW w:w="1701" w:type="dxa"/>
            <w:tcBorders>
              <w:top w:val="nil"/>
              <w:left w:val="nil"/>
              <w:bottom w:val="nil"/>
              <w:right w:val="nil"/>
            </w:tcBorders>
            <w:shd w:val="clear" w:color="auto" w:fill="auto"/>
            <w:noWrap/>
            <w:vAlign w:val="center"/>
          </w:tcPr>
          <w:p w14:paraId="4F78350A"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519794C7"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3F336F75"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3347BB3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40D82F63" w14:textId="77777777">
        <w:trPr>
          <w:trHeight w:val="285"/>
        </w:trPr>
        <w:tc>
          <w:tcPr>
            <w:tcW w:w="2268" w:type="dxa"/>
            <w:tcBorders>
              <w:top w:val="nil"/>
              <w:left w:val="nil"/>
              <w:bottom w:val="nil"/>
              <w:right w:val="nil"/>
            </w:tcBorders>
            <w:shd w:val="clear" w:color="auto" w:fill="auto"/>
            <w:vAlign w:val="center"/>
          </w:tcPr>
          <w:p w14:paraId="28202A7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7508F62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3015 (13.6)</w:t>
            </w:r>
          </w:p>
        </w:tc>
        <w:tc>
          <w:tcPr>
            <w:tcW w:w="1701" w:type="dxa"/>
            <w:tcBorders>
              <w:top w:val="nil"/>
              <w:left w:val="nil"/>
              <w:bottom w:val="nil"/>
              <w:right w:val="nil"/>
            </w:tcBorders>
            <w:shd w:val="clear" w:color="auto" w:fill="auto"/>
            <w:noWrap/>
            <w:vAlign w:val="center"/>
          </w:tcPr>
          <w:p w14:paraId="73D7625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2216 (11.1)</w:t>
            </w:r>
          </w:p>
        </w:tc>
        <w:tc>
          <w:tcPr>
            <w:tcW w:w="1701" w:type="dxa"/>
            <w:tcBorders>
              <w:top w:val="nil"/>
              <w:left w:val="nil"/>
              <w:bottom w:val="nil"/>
              <w:right w:val="nil"/>
            </w:tcBorders>
            <w:shd w:val="clear" w:color="auto" w:fill="auto"/>
            <w:noWrap/>
            <w:vAlign w:val="center"/>
          </w:tcPr>
          <w:p w14:paraId="28E3DA4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799 (34.4)</w:t>
            </w:r>
          </w:p>
        </w:tc>
        <w:tc>
          <w:tcPr>
            <w:tcW w:w="0" w:type="auto"/>
            <w:tcBorders>
              <w:top w:val="nil"/>
              <w:left w:val="nil"/>
              <w:bottom w:val="nil"/>
              <w:right w:val="nil"/>
            </w:tcBorders>
            <w:shd w:val="clear" w:color="auto" w:fill="auto"/>
            <w:noWrap/>
            <w:vAlign w:val="center"/>
          </w:tcPr>
          <w:p w14:paraId="4838A9D5" w14:textId="77777777" w:rsidR="003E4C32" w:rsidRDefault="003E4C32">
            <w:pPr>
              <w:widowControl/>
              <w:jc w:val="left"/>
              <w:rPr>
                <w:rFonts w:ascii="Times New Roman" w:eastAsia="等线" w:hAnsi="Times New Roman" w:cs="Times New Roman"/>
                <w:kern w:val="0"/>
                <w:szCs w:val="21"/>
              </w:rPr>
            </w:pPr>
          </w:p>
        </w:tc>
      </w:tr>
      <w:tr w:rsidR="003E4C32" w14:paraId="5EEC7272" w14:textId="77777777">
        <w:trPr>
          <w:trHeight w:val="285"/>
        </w:trPr>
        <w:tc>
          <w:tcPr>
            <w:tcW w:w="2268" w:type="dxa"/>
            <w:tcBorders>
              <w:top w:val="nil"/>
              <w:left w:val="nil"/>
              <w:bottom w:val="nil"/>
              <w:right w:val="nil"/>
            </w:tcBorders>
            <w:shd w:val="clear" w:color="auto" w:fill="auto"/>
            <w:vAlign w:val="center"/>
          </w:tcPr>
          <w:p w14:paraId="409ECF1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277B954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19190 (86.4)</w:t>
            </w:r>
          </w:p>
        </w:tc>
        <w:tc>
          <w:tcPr>
            <w:tcW w:w="1701" w:type="dxa"/>
            <w:tcBorders>
              <w:top w:val="nil"/>
              <w:left w:val="nil"/>
              <w:bottom w:val="nil"/>
              <w:right w:val="nil"/>
            </w:tcBorders>
            <w:shd w:val="clear" w:color="auto" w:fill="auto"/>
            <w:noWrap/>
            <w:vAlign w:val="center"/>
          </w:tcPr>
          <w:p w14:paraId="4B1B6CA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17669 (88.9)</w:t>
            </w:r>
          </w:p>
        </w:tc>
        <w:tc>
          <w:tcPr>
            <w:tcW w:w="1701" w:type="dxa"/>
            <w:tcBorders>
              <w:top w:val="nil"/>
              <w:left w:val="nil"/>
              <w:bottom w:val="nil"/>
              <w:right w:val="nil"/>
            </w:tcBorders>
            <w:shd w:val="clear" w:color="auto" w:fill="auto"/>
            <w:noWrap/>
            <w:vAlign w:val="center"/>
          </w:tcPr>
          <w:p w14:paraId="76255AE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1521 (65.6)</w:t>
            </w:r>
          </w:p>
        </w:tc>
        <w:tc>
          <w:tcPr>
            <w:tcW w:w="0" w:type="auto"/>
            <w:tcBorders>
              <w:top w:val="nil"/>
              <w:left w:val="nil"/>
              <w:bottom w:val="nil"/>
              <w:right w:val="nil"/>
            </w:tcBorders>
            <w:shd w:val="clear" w:color="auto" w:fill="auto"/>
            <w:noWrap/>
            <w:vAlign w:val="center"/>
          </w:tcPr>
          <w:p w14:paraId="121C3365" w14:textId="77777777" w:rsidR="003E4C32" w:rsidRDefault="003E4C32">
            <w:pPr>
              <w:widowControl/>
              <w:jc w:val="left"/>
              <w:rPr>
                <w:rFonts w:ascii="Times New Roman" w:eastAsia="等线" w:hAnsi="Times New Roman" w:cs="Times New Roman"/>
                <w:kern w:val="0"/>
                <w:szCs w:val="21"/>
              </w:rPr>
            </w:pPr>
          </w:p>
        </w:tc>
      </w:tr>
      <w:tr w:rsidR="003E4C32" w14:paraId="32F73D50" w14:textId="77777777">
        <w:trPr>
          <w:trHeight w:val="285"/>
        </w:trPr>
        <w:tc>
          <w:tcPr>
            <w:tcW w:w="2268" w:type="dxa"/>
            <w:tcBorders>
              <w:top w:val="nil"/>
              <w:left w:val="nil"/>
              <w:bottom w:val="nil"/>
              <w:right w:val="nil"/>
            </w:tcBorders>
            <w:shd w:val="clear" w:color="auto" w:fill="auto"/>
            <w:vAlign w:val="center"/>
          </w:tcPr>
          <w:p w14:paraId="2FEF679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b/>
                <w:bCs/>
                <w:kern w:val="0"/>
                <w:szCs w:val="21"/>
              </w:rPr>
              <w:t>Hypertension (%)</w:t>
            </w:r>
          </w:p>
        </w:tc>
        <w:tc>
          <w:tcPr>
            <w:tcW w:w="1701" w:type="dxa"/>
            <w:tcBorders>
              <w:top w:val="nil"/>
              <w:left w:val="nil"/>
              <w:bottom w:val="nil"/>
              <w:right w:val="nil"/>
            </w:tcBorders>
            <w:shd w:val="clear" w:color="auto" w:fill="auto"/>
            <w:noWrap/>
            <w:vAlign w:val="center"/>
          </w:tcPr>
          <w:p w14:paraId="0E64EB96"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50AE9F06"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56179899"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6246033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799FE857" w14:textId="77777777">
        <w:trPr>
          <w:trHeight w:val="285"/>
        </w:trPr>
        <w:tc>
          <w:tcPr>
            <w:tcW w:w="2268" w:type="dxa"/>
            <w:tcBorders>
              <w:top w:val="nil"/>
              <w:left w:val="nil"/>
              <w:bottom w:val="nil"/>
              <w:right w:val="nil"/>
            </w:tcBorders>
            <w:shd w:val="clear" w:color="auto" w:fill="auto"/>
            <w:vAlign w:val="center"/>
          </w:tcPr>
          <w:p w14:paraId="51F7ED1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2F4F930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8351 (36.8)</w:t>
            </w:r>
          </w:p>
        </w:tc>
        <w:tc>
          <w:tcPr>
            <w:tcW w:w="1701" w:type="dxa"/>
            <w:tcBorders>
              <w:top w:val="nil"/>
              <w:left w:val="nil"/>
              <w:bottom w:val="nil"/>
              <w:right w:val="nil"/>
            </w:tcBorders>
            <w:shd w:val="clear" w:color="auto" w:fill="auto"/>
            <w:noWrap/>
            <w:vAlign w:val="center"/>
          </w:tcPr>
          <w:p w14:paraId="1AC931B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6591 (32.5)</w:t>
            </w:r>
          </w:p>
        </w:tc>
        <w:tc>
          <w:tcPr>
            <w:tcW w:w="1701" w:type="dxa"/>
            <w:tcBorders>
              <w:top w:val="nil"/>
              <w:left w:val="nil"/>
              <w:bottom w:val="nil"/>
              <w:right w:val="nil"/>
            </w:tcBorders>
            <w:shd w:val="clear" w:color="auto" w:fill="auto"/>
            <w:noWrap/>
            <w:vAlign w:val="center"/>
          </w:tcPr>
          <w:p w14:paraId="3384103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1760 (73.3)</w:t>
            </w:r>
          </w:p>
        </w:tc>
        <w:tc>
          <w:tcPr>
            <w:tcW w:w="0" w:type="auto"/>
            <w:tcBorders>
              <w:top w:val="nil"/>
              <w:left w:val="nil"/>
              <w:bottom w:val="nil"/>
              <w:right w:val="nil"/>
            </w:tcBorders>
            <w:shd w:val="clear" w:color="auto" w:fill="auto"/>
            <w:noWrap/>
            <w:vAlign w:val="center"/>
          </w:tcPr>
          <w:p w14:paraId="6C6F01AB" w14:textId="77777777" w:rsidR="003E4C32" w:rsidRDefault="003E4C32">
            <w:pPr>
              <w:widowControl/>
              <w:jc w:val="left"/>
              <w:rPr>
                <w:rFonts w:ascii="Times New Roman" w:eastAsia="等线" w:hAnsi="Times New Roman" w:cs="Times New Roman"/>
                <w:kern w:val="0"/>
                <w:szCs w:val="21"/>
              </w:rPr>
            </w:pPr>
          </w:p>
        </w:tc>
      </w:tr>
      <w:tr w:rsidR="003E4C32" w14:paraId="5746F829" w14:textId="77777777">
        <w:trPr>
          <w:trHeight w:val="285"/>
        </w:trPr>
        <w:tc>
          <w:tcPr>
            <w:tcW w:w="2268" w:type="dxa"/>
            <w:tcBorders>
              <w:top w:val="nil"/>
              <w:left w:val="nil"/>
              <w:bottom w:val="nil"/>
              <w:right w:val="nil"/>
            </w:tcBorders>
            <w:shd w:val="clear" w:color="auto" w:fill="auto"/>
            <w:vAlign w:val="center"/>
          </w:tcPr>
          <w:p w14:paraId="06A14F1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7564C89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14346 (63.2)</w:t>
            </w:r>
          </w:p>
        </w:tc>
        <w:tc>
          <w:tcPr>
            <w:tcW w:w="1701" w:type="dxa"/>
            <w:tcBorders>
              <w:top w:val="nil"/>
              <w:left w:val="nil"/>
              <w:bottom w:val="nil"/>
              <w:right w:val="nil"/>
            </w:tcBorders>
            <w:shd w:val="clear" w:color="auto" w:fill="auto"/>
            <w:noWrap/>
            <w:vAlign w:val="center"/>
          </w:tcPr>
          <w:p w14:paraId="3670973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13704 (67.5)</w:t>
            </w:r>
          </w:p>
        </w:tc>
        <w:tc>
          <w:tcPr>
            <w:tcW w:w="1701" w:type="dxa"/>
            <w:tcBorders>
              <w:top w:val="nil"/>
              <w:left w:val="nil"/>
              <w:bottom w:val="nil"/>
              <w:right w:val="nil"/>
            </w:tcBorders>
            <w:shd w:val="clear" w:color="auto" w:fill="auto"/>
            <w:noWrap/>
            <w:vAlign w:val="center"/>
          </w:tcPr>
          <w:p w14:paraId="1865AF6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 xml:space="preserve">642 </w:t>
            </w:r>
            <w:r>
              <w:rPr>
                <w:rFonts w:ascii="Times New Roman" w:eastAsia="等线" w:hAnsi="Times New Roman" w:cs="Times New Roman"/>
                <w:kern w:val="0"/>
                <w:szCs w:val="21"/>
              </w:rPr>
              <w:t>(26.7)</w:t>
            </w:r>
          </w:p>
        </w:tc>
        <w:tc>
          <w:tcPr>
            <w:tcW w:w="0" w:type="auto"/>
            <w:tcBorders>
              <w:top w:val="nil"/>
              <w:left w:val="nil"/>
              <w:bottom w:val="nil"/>
              <w:right w:val="nil"/>
            </w:tcBorders>
            <w:shd w:val="clear" w:color="auto" w:fill="auto"/>
            <w:noWrap/>
            <w:vAlign w:val="center"/>
          </w:tcPr>
          <w:p w14:paraId="1006285C" w14:textId="77777777" w:rsidR="003E4C32" w:rsidRDefault="003E4C32">
            <w:pPr>
              <w:widowControl/>
              <w:jc w:val="left"/>
              <w:rPr>
                <w:rFonts w:ascii="Times New Roman" w:eastAsia="等线" w:hAnsi="Times New Roman" w:cs="Times New Roman"/>
                <w:kern w:val="0"/>
                <w:szCs w:val="21"/>
              </w:rPr>
            </w:pPr>
          </w:p>
        </w:tc>
      </w:tr>
      <w:tr w:rsidR="003E4C32" w14:paraId="7D73C872" w14:textId="77777777">
        <w:trPr>
          <w:trHeight w:val="285"/>
        </w:trPr>
        <w:tc>
          <w:tcPr>
            <w:tcW w:w="2268" w:type="dxa"/>
            <w:tcBorders>
              <w:top w:val="nil"/>
              <w:left w:val="nil"/>
              <w:bottom w:val="nil"/>
              <w:right w:val="nil"/>
            </w:tcBorders>
            <w:shd w:val="clear" w:color="auto" w:fill="auto"/>
            <w:vAlign w:val="center"/>
          </w:tcPr>
          <w:p w14:paraId="58AB1336"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Hyperlipidemia (%)</w:t>
            </w:r>
          </w:p>
        </w:tc>
        <w:tc>
          <w:tcPr>
            <w:tcW w:w="1701" w:type="dxa"/>
            <w:tcBorders>
              <w:top w:val="nil"/>
              <w:left w:val="nil"/>
              <w:bottom w:val="nil"/>
              <w:right w:val="nil"/>
            </w:tcBorders>
            <w:shd w:val="clear" w:color="auto" w:fill="auto"/>
            <w:noWrap/>
            <w:vAlign w:val="center"/>
          </w:tcPr>
          <w:p w14:paraId="360CE20C"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2748C1A0"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2D38D3BE"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781FF7D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4A8ABCE3" w14:textId="77777777">
        <w:trPr>
          <w:trHeight w:val="285"/>
        </w:trPr>
        <w:tc>
          <w:tcPr>
            <w:tcW w:w="2268" w:type="dxa"/>
            <w:tcBorders>
              <w:top w:val="nil"/>
              <w:left w:val="nil"/>
              <w:bottom w:val="nil"/>
              <w:right w:val="nil"/>
            </w:tcBorders>
            <w:shd w:val="clear" w:color="auto" w:fill="auto"/>
            <w:vAlign w:val="center"/>
          </w:tcPr>
          <w:p w14:paraId="5DDDB96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1E1F2F6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8792 (38.7)</w:t>
            </w:r>
          </w:p>
        </w:tc>
        <w:tc>
          <w:tcPr>
            <w:tcW w:w="1701" w:type="dxa"/>
            <w:tcBorders>
              <w:top w:val="nil"/>
              <w:left w:val="nil"/>
              <w:bottom w:val="nil"/>
              <w:right w:val="nil"/>
            </w:tcBorders>
            <w:shd w:val="clear" w:color="auto" w:fill="auto"/>
            <w:noWrap/>
            <w:vAlign w:val="center"/>
          </w:tcPr>
          <w:p w14:paraId="2D69C9E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7801 (38.4)</w:t>
            </w:r>
          </w:p>
        </w:tc>
        <w:tc>
          <w:tcPr>
            <w:tcW w:w="1701" w:type="dxa"/>
            <w:tcBorders>
              <w:top w:val="nil"/>
              <w:left w:val="nil"/>
              <w:bottom w:val="nil"/>
              <w:right w:val="nil"/>
            </w:tcBorders>
            <w:shd w:val="clear" w:color="auto" w:fill="auto"/>
            <w:noWrap/>
            <w:vAlign w:val="center"/>
          </w:tcPr>
          <w:p w14:paraId="4E743E3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991 (41.2)</w:t>
            </w:r>
          </w:p>
        </w:tc>
        <w:tc>
          <w:tcPr>
            <w:tcW w:w="0" w:type="auto"/>
            <w:tcBorders>
              <w:top w:val="nil"/>
              <w:left w:val="nil"/>
              <w:bottom w:val="nil"/>
              <w:right w:val="nil"/>
            </w:tcBorders>
            <w:shd w:val="clear" w:color="auto" w:fill="auto"/>
            <w:noWrap/>
            <w:vAlign w:val="center"/>
          </w:tcPr>
          <w:p w14:paraId="5C83E23A" w14:textId="77777777" w:rsidR="003E4C32" w:rsidRDefault="003E4C32">
            <w:pPr>
              <w:widowControl/>
              <w:jc w:val="left"/>
              <w:rPr>
                <w:rFonts w:ascii="Times New Roman" w:eastAsia="等线" w:hAnsi="Times New Roman" w:cs="Times New Roman"/>
                <w:kern w:val="0"/>
                <w:szCs w:val="21"/>
              </w:rPr>
            </w:pPr>
          </w:p>
        </w:tc>
      </w:tr>
      <w:tr w:rsidR="003E4C32" w14:paraId="4C57A493" w14:textId="77777777">
        <w:trPr>
          <w:trHeight w:val="285"/>
        </w:trPr>
        <w:tc>
          <w:tcPr>
            <w:tcW w:w="2268" w:type="dxa"/>
            <w:tcBorders>
              <w:top w:val="nil"/>
              <w:left w:val="nil"/>
              <w:bottom w:val="nil"/>
              <w:right w:val="nil"/>
            </w:tcBorders>
            <w:shd w:val="clear" w:color="auto" w:fill="auto"/>
            <w:vAlign w:val="center"/>
          </w:tcPr>
          <w:p w14:paraId="477D26E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274B69D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13954 (61.3)</w:t>
            </w:r>
          </w:p>
        </w:tc>
        <w:tc>
          <w:tcPr>
            <w:tcW w:w="1701" w:type="dxa"/>
            <w:tcBorders>
              <w:top w:val="nil"/>
              <w:left w:val="nil"/>
              <w:bottom w:val="nil"/>
              <w:right w:val="nil"/>
            </w:tcBorders>
            <w:shd w:val="clear" w:color="auto" w:fill="auto"/>
            <w:noWrap/>
            <w:vAlign w:val="center"/>
          </w:tcPr>
          <w:p w14:paraId="1327BD0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12540 (61.6)</w:t>
            </w:r>
          </w:p>
        </w:tc>
        <w:tc>
          <w:tcPr>
            <w:tcW w:w="1701" w:type="dxa"/>
            <w:tcBorders>
              <w:top w:val="nil"/>
              <w:left w:val="nil"/>
              <w:bottom w:val="nil"/>
              <w:right w:val="nil"/>
            </w:tcBorders>
            <w:shd w:val="clear" w:color="auto" w:fill="auto"/>
            <w:noWrap/>
            <w:vAlign w:val="center"/>
          </w:tcPr>
          <w:p w14:paraId="768BE5F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1414 (58.8)</w:t>
            </w:r>
          </w:p>
        </w:tc>
        <w:tc>
          <w:tcPr>
            <w:tcW w:w="0" w:type="auto"/>
            <w:tcBorders>
              <w:top w:val="nil"/>
              <w:left w:val="nil"/>
              <w:bottom w:val="nil"/>
              <w:right w:val="nil"/>
            </w:tcBorders>
            <w:shd w:val="clear" w:color="auto" w:fill="auto"/>
            <w:noWrap/>
            <w:vAlign w:val="center"/>
          </w:tcPr>
          <w:p w14:paraId="70035EC5" w14:textId="77777777" w:rsidR="003E4C32" w:rsidRDefault="003E4C32">
            <w:pPr>
              <w:widowControl/>
              <w:jc w:val="left"/>
              <w:rPr>
                <w:rFonts w:ascii="Times New Roman" w:eastAsia="等线" w:hAnsi="Times New Roman" w:cs="Times New Roman"/>
                <w:kern w:val="0"/>
                <w:szCs w:val="21"/>
              </w:rPr>
            </w:pPr>
          </w:p>
        </w:tc>
      </w:tr>
      <w:tr w:rsidR="003E4C32" w14:paraId="35EA1290" w14:textId="77777777">
        <w:trPr>
          <w:trHeight w:val="285"/>
        </w:trPr>
        <w:tc>
          <w:tcPr>
            <w:tcW w:w="2268" w:type="dxa"/>
            <w:tcBorders>
              <w:top w:val="nil"/>
              <w:left w:val="nil"/>
              <w:bottom w:val="nil"/>
              <w:right w:val="nil"/>
            </w:tcBorders>
            <w:shd w:val="clear" w:color="auto" w:fill="auto"/>
            <w:noWrap/>
            <w:vAlign w:val="center"/>
          </w:tcPr>
          <w:p w14:paraId="595182BA"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Age (%)</w:t>
            </w:r>
          </w:p>
        </w:tc>
        <w:tc>
          <w:tcPr>
            <w:tcW w:w="1701" w:type="dxa"/>
            <w:tcBorders>
              <w:top w:val="nil"/>
              <w:left w:val="nil"/>
              <w:bottom w:val="nil"/>
              <w:right w:val="nil"/>
            </w:tcBorders>
            <w:shd w:val="clear" w:color="auto" w:fill="auto"/>
            <w:noWrap/>
            <w:vAlign w:val="center"/>
          </w:tcPr>
          <w:p w14:paraId="271105EB"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531CD4DF"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141F5A50"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11D866B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6186AC6B" w14:textId="77777777">
        <w:trPr>
          <w:trHeight w:val="285"/>
        </w:trPr>
        <w:tc>
          <w:tcPr>
            <w:tcW w:w="2268" w:type="dxa"/>
            <w:tcBorders>
              <w:top w:val="nil"/>
              <w:left w:val="nil"/>
              <w:bottom w:val="nil"/>
              <w:right w:val="nil"/>
            </w:tcBorders>
            <w:shd w:val="clear" w:color="auto" w:fill="auto"/>
            <w:noWrap/>
            <w:vAlign w:val="center"/>
          </w:tcPr>
          <w:p w14:paraId="6FD6F71A"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&lt;40</w:t>
            </w:r>
          </w:p>
        </w:tc>
        <w:tc>
          <w:tcPr>
            <w:tcW w:w="1701" w:type="dxa"/>
            <w:tcBorders>
              <w:top w:val="nil"/>
              <w:left w:val="nil"/>
              <w:bottom w:val="nil"/>
              <w:right w:val="nil"/>
            </w:tcBorders>
            <w:shd w:val="clear" w:color="auto" w:fill="auto"/>
            <w:noWrap/>
            <w:vAlign w:val="center"/>
          </w:tcPr>
          <w:p w14:paraId="24D283A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7407 (32.6)</w:t>
            </w:r>
          </w:p>
        </w:tc>
        <w:tc>
          <w:tcPr>
            <w:tcW w:w="1701" w:type="dxa"/>
            <w:tcBorders>
              <w:top w:val="nil"/>
              <w:left w:val="nil"/>
              <w:bottom w:val="nil"/>
              <w:right w:val="nil"/>
            </w:tcBorders>
            <w:shd w:val="clear" w:color="auto" w:fill="auto"/>
            <w:noWrap/>
            <w:vAlign w:val="center"/>
          </w:tcPr>
          <w:p w14:paraId="3B11640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7323 (36.0)</w:t>
            </w:r>
          </w:p>
        </w:tc>
        <w:tc>
          <w:tcPr>
            <w:tcW w:w="1701" w:type="dxa"/>
            <w:tcBorders>
              <w:top w:val="nil"/>
              <w:left w:val="nil"/>
              <w:bottom w:val="nil"/>
              <w:right w:val="nil"/>
            </w:tcBorders>
            <w:shd w:val="clear" w:color="auto" w:fill="auto"/>
            <w:noWrap/>
            <w:vAlign w:val="center"/>
          </w:tcPr>
          <w:p w14:paraId="2537298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84 (3.5)</w:t>
            </w:r>
          </w:p>
        </w:tc>
        <w:tc>
          <w:tcPr>
            <w:tcW w:w="0" w:type="auto"/>
            <w:tcBorders>
              <w:top w:val="nil"/>
              <w:left w:val="nil"/>
              <w:bottom w:val="nil"/>
              <w:right w:val="nil"/>
            </w:tcBorders>
            <w:shd w:val="clear" w:color="auto" w:fill="auto"/>
            <w:noWrap/>
            <w:vAlign w:val="center"/>
          </w:tcPr>
          <w:p w14:paraId="5040D05F" w14:textId="77777777" w:rsidR="003E4C32" w:rsidRDefault="003E4C32">
            <w:pPr>
              <w:widowControl/>
              <w:jc w:val="left"/>
              <w:rPr>
                <w:rFonts w:ascii="Times New Roman" w:eastAsia="等线" w:hAnsi="Times New Roman" w:cs="Times New Roman"/>
                <w:kern w:val="0"/>
                <w:szCs w:val="21"/>
              </w:rPr>
            </w:pPr>
          </w:p>
        </w:tc>
      </w:tr>
      <w:tr w:rsidR="003E4C32" w14:paraId="2F75339F" w14:textId="77777777">
        <w:trPr>
          <w:trHeight w:val="285"/>
        </w:trPr>
        <w:tc>
          <w:tcPr>
            <w:tcW w:w="2268" w:type="dxa"/>
            <w:tcBorders>
              <w:top w:val="nil"/>
              <w:left w:val="nil"/>
              <w:bottom w:val="nil"/>
              <w:right w:val="nil"/>
            </w:tcBorders>
            <w:shd w:val="clear" w:color="auto" w:fill="auto"/>
            <w:noWrap/>
            <w:vAlign w:val="center"/>
          </w:tcPr>
          <w:p w14:paraId="069171E5"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40–59</w:t>
            </w:r>
          </w:p>
        </w:tc>
        <w:tc>
          <w:tcPr>
            <w:tcW w:w="1701" w:type="dxa"/>
            <w:tcBorders>
              <w:top w:val="nil"/>
              <w:left w:val="nil"/>
              <w:bottom w:val="nil"/>
              <w:right w:val="nil"/>
            </w:tcBorders>
            <w:shd w:val="clear" w:color="auto" w:fill="auto"/>
            <w:noWrap/>
            <w:vAlign w:val="center"/>
          </w:tcPr>
          <w:p w14:paraId="14CB1CA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7385 (32.5)</w:t>
            </w:r>
          </w:p>
        </w:tc>
        <w:tc>
          <w:tcPr>
            <w:tcW w:w="1701" w:type="dxa"/>
            <w:tcBorders>
              <w:top w:val="nil"/>
              <w:left w:val="nil"/>
              <w:bottom w:val="nil"/>
              <w:right w:val="nil"/>
            </w:tcBorders>
            <w:shd w:val="clear" w:color="auto" w:fill="auto"/>
            <w:noWrap/>
            <w:vAlign w:val="center"/>
          </w:tcPr>
          <w:p w14:paraId="4F182BC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6890 (33.9)</w:t>
            </w:r>
          </w:p>
        </w:tc>
        <w:tc>
          <w:tcPr>
            <w:tcW w:w="1701" w:type="dxa"/>
            <w:tcBorders>
              <w:top w:val="nil"/>
              <w:left w:val="nil"/>
              <w:bottom w:val="nil"/>
              <w:right w:val="nil"/>
            </w:tcBorders>
            <w:shd w:val="clear" w:color="auto" w:fill="auto"/>
            <w:noWrap/>
            <w:vAlign w:val="center"/>
          </w:tcPr>
          <w:p w14:paraId="6D54791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495 (20.6)</w:t>
            </w:r>
          </w:p>
        </w:tc>
        <w:tc>
          <w:tcPr>
            <w:tcW w:w="0" w:type="auto"/>
            <w:tcBorders>
              <w:top w:val="nil"/>
              <w:left w:val="nil"/>
              <w:bottom w:val="nil"/>
              <w:right w:val="nil"/>
            </w:tcBorders>
            <w:shd w:val="clear" w:color="auto" w:fill="auto"/>
            <w:noWrap/>
            <w:vAlign w:val="center"/>
          </w:tcPr>
          <w:p w14:paraId="5CB539BF" w14:textId="77777777" w:rsidR="003E4C32" w:rsidRDefault="003E4C32">
            <w:pPr>
              <w:widowControl/>
              <w:jc w:val="left"/>
              <w:rPr>
                <w:rFonts w:ascii="Times New Roman" w:eastAsia="等线" w:hAnsi="Times New Roman" w:cs="Times New Roman"/>
                <w:kern w:val="0"/>
                <w:szCs w:val="21"/>
              </w:rPr>
            </w:pPr>
          </w:p>
        </w:tc>
      </w:tr>
      <w:tr w:rsidR="003E4C32" w14:paraId="5DCBB707" w14:textId="77777777">
        <w:trPr>
          <w:trHeight w:val="285"/>
        </w:trPr>
        <w:tc>
          <w:tcPr>
            <w:tcW w:w="2268" w:type="dxa"/>
            <w:tcBorders>
              <w:top w:val="nil"/>
              <w:left w:val="nil"/>
              <w:bottom w:val="nil"/>
              <w:right w:val="nil"/>
            </w:tcBorders>
            <w:shd w:val="clear" w:color="auto" w:fill="auto"/>
            <w:noWrap/>
            <w:vAlign w:val="center"/>
          </w:tcPr>
          <w:p w14:paraId="3E4A2F6E"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≥60</w:t>
            </w:r>
          </w:p>
        </w:tc>
        <w:tc>
          <w:tcPr>
            <w:tcW w:w="1701" w:type="dxa"/>
            <w:tcBorders>
              <w:top w:val="nil"/>
              <w:left w:val="nil"/>
              <w:bottom w:val="nil"/>
              <w:right w:val="nil"/>
            </w:tcBorders>
            <w:shd w:val="clear" w:color="auto" w:fill="auto"/>
            <w:noWrap/>
            <w:vAlign w:val="center"/>
          </w:tcPr>
          <w:p w14:paraId="3F0A728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7954 (35.0)</w:t>
            </w:r>
          </w:p>
        </w:tc>
        <w:tc>
          <w:tcPr>
            <w:tcW w:w="1701" w:type="dxa"/>
            <w:tcBorders>
              <w:top w:val="nil"/>
              <w:left w:val="nil"/>
              <w:bottom w:val="nil"/>
              <w:right w:val="nil"/>
            </w:tcBorders>
            <w:shd w:val="clear" w:color="auto" w:fill="auto"/>
            <w:noWrap/>
            <w:vAlign w:val="center"/>
          </w:tcPr>
          <w:p w14:paraId="0ED9015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6128 (30.1)</w:t>
            </w:r>
          </w:p>
        </w:tc>
        <w:tc>
          <w:tcPr>
            <w:tcW w:w="1701" w:type="dxa"/>
            <w:tcBorders>
              <w:top w:val="nil"/>
              <w:left w:val="nil"/>
              <w:bottom w:val="nil"/>
              <w:right w:val="nil"/>
            </w:tcBorders>
            <w:shd w:val="clear" w:color="auto" w:fill="auto"/>
            <w:noWrap/>
            <w:vAlign w:val="center"/>
          </w:tcPr>
          <w:p w14:paraId="3614F49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1826 (75.9)</w:t>
            </w:r>
          </w:p>
        </w:tc>
        <w:tc>
          <w:tcPr>
            <w:tcW w:w="0" w:type="auto"/>
            <w:tcBorders>
              <w:top w:val="nil"/>
              <w:left w:val="nil"/>
              <w:bottom w:val="nil"/>
              <w:right w:val="nil"/>
            </w:tcBorders>
            <w:shd w:val="clear" w:color="auto" w:fill="auto"/>
            <w:noWrap/>
            <w:vAlign w:val="center"/>
          </w:tcPr>
          <w:p w14:paraId="5CF929F6" w14:textId="77777777" w:rsidR="003E4C32" w:rsidRDefault="003E4C32">
            <w:pPr>
              <w:widowControl/>
              <w:jc w:val="left"/>
              <w:rPr>
                <w:rFonts w:ascii="Times New Roman" w:eastAsia="等线" w:hAnsi="Times New Roman" w:cs="Times New Roman"/>
                <w:kern w:val="0"/>
                <w:szCs w:val="21"/>
              </w:rPr>
            </w:pPr>
          </w:p>
        </w:tc>
      </w:tr>
      <w:tr w:rsidR="003E4C32" w14:paraId="497A60FF" w14:textId="77777777">
        <w:trPr>
          <w:trHeight w:val="285"/>
        </w:trPr>
        <w:tc>
          <w:tcPr>
            <w:tcW w:w="2268" w:type="dxa"/>
            <w:tcBorders>
              <w:top w:val="nil"/>
              <w:left w:val="nil"/>
              <w:right w:val="nil"/>
            </w:tcBorders>
            <w:shd w:val="clear" w:color="auto" w:fill="auto"/>
            <w:noWrap/>
            <w:vAlign w:val="center"/>
          </w:tcPr>
          <w:p w14:paraId="6B3980A0"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PIR (median [IQR])</w:t>
            </w:r>
          </w:p>
        </w:tc>
        <w:tc>
          <w:tcPr>
            <w:tcW w:w="1701" w:type="dxa"/>
            <w:tcBorders>
              <w:top w:val="nil"/>
              <w:left w:val="nil"/>
              <w:right w:val="nil"/>
            </w:tcBorders>
            <w:shd w:val="clear" w:color="auto" w:fill="auto"/>
            <w:noWrap/>
            <w:vAlign w:val="center"/>
          </w:tcPr>
          <w:p w14:paraId="1808685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2.14 [1.14, 4.08]</w:t>
            </w:r>
          </w:p>
        </w:tc>
        <w:tc>
          <w:tcPr>
            <w:tcW w:w="1701" w:type="dxa"/>
            <w:tcBorders>
              <w:top w:val="nil"/>
              <w:left w:val="nil"/>
              <w:right w:val="nil"/>
            </w:tcBorders>
            <w:shd w:val="clear" w:color="auto" w:fill="auto"/>
            <w:noWrap/>
            <w:vAlign w:val="center"/>
          </w:tcPr>
          <w:p w14:paraId="1597D94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2.19 [1.15, 4.13]</w:t>
            </w:r>
          </w:p>
        </w:tc>
        <w:tc>
          <w:tcPr>
            <w:tcW w:w="1701" w:type="dxa"/>
            <w:tcBorders>
              <w:top w:val="nil"/>
              <w:left w:val="nil"/>
              <w:right w:val="nil"/>
            </w:tcBorders>
            <w:shd w:val="clear" w:color="auto" w:fill="auto"/>
            <w:noWrap/>
            <w:vAlign w:val="center"/>
          </w:tcPr>
          <w:p w14:paraId="7D7836E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1.79 [1.07, 3.20]</w:t>
            </w:r>
          </w:p>
        </w:tc>
        <w:tc>
          <w:tcPr>
            <w:tcW w:w="0" w:type="auto"/>
            <w:tcBorders>
              <w:top w:val="nil"/>
              <w:left w:val="nil"/>
              <w:right w:val="nil"/>
            </w:tcBorders>
            <w:shd w:val="clear" w:color="auto" w:fill="auto"/>
            <w:noWrap/>
          </w:tcPr>
          <w:p w14:paraId="07E0787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54349EA6" w14:textId="77777777">
        <w:trPr>
          <w:trHeight w:val="285"/>
        </w:trPr>
        <w:tc>
          <w:tcPr>
            <w:tcW w:w="2268" w:type="dxa"/>
            <w:tcBorders>
              <w:top w:val="nil"/>
              <w:left w:val="nil"/>
              <w:bottom w:val="nil"/>
              <w:right w:val="nil"/>
            </w:tcBorders>
            <w:shd w:val="clear" w:color="auto" w:fill="auto"/>
            <w:noWrap/>
            <w:vAlign w:val="center"/>
          </w:tcPr>
          <w:p w14:paraId="76E7E276"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BMI (%)</w:t>
            </w:r>
          </w:p>
        </w:tc>
        <w:tc>
          <w:tcPr>
            <w:tcW w:w="1701" w:type="dxa"/>
            <w:tcBorders>
              <w:top w:val="nil"/>
              <w:left w:val="nil"/>
              <w:bottom w:val="nil"/>
              <w:right w:val="nil"/>
            </w:tcBorders>
            <w:shd w:val="clear" w:color="auto" w:fill="auto"/>
            <w:noWrap/>
            <w:vAlign w:val="center"/>
          </w:tcPr>
          <w:p w14:paraId="38E7C22D"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2E11152F"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606687EF"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tcPr>
          <w:p w14:paraId="5879D03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441C856F" w14:textId="77777777">
        <w:trPr>
          <w:trHeight w:val="285"/>
        </w:trPr>
        <w:tc>
          <w:tcPr>
            <w:tcW w:w="2268" w:type="dxa"/>
            <w:tcBorders>
              <w:top w:val="nil"/>
              <w:left w:val="nil"/>
              <w:bottom w:val="nil"/>
              <w:right w:val="nil"/>
            </w:tcBorders>
            <w:shd w:val="clear" w:color="auto" w:fill="auto"/>
            <w:noWrap/>
            <w:vAlign w:val="center"/>
          </w:tcPr>
          <w:p w14:paraId="01B71EA6"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&lt;25</w:t>
            </w:r>
          </w:p>
        </w:tc>
        <w:tc>
          <w:tcPr>
            <w:tcW w:w="1701" w:type="dxa"/>
            <w:tcBorders>
              <w:top w:val="nil"/>
              <w:left w:val="nil"/>
              <w:bottom w:val="nil"/>
              <w:right w:val="nil"/>
            </w:tcBorders>
            <w:shd w:val="clear" w:color="auto" w:fill="auto"/>
            <w:noWrap/>
            <w:vAlign w:val="center"/>
          </w:tcPr>
          <w:p w14:paraId="691F7FB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6528 (29.1)</w:t>
            </w:r>
          </w:p>
        </w:tc>
        <w:tc>
          <w:tcPr>
            <w:tcW w:w="1701" w:type="dxa"/>
            <w:tcBorders>
              <w:top w:val="nil"/>
              <w:left w:val="nil"/>
              <w:bottom w:val="nil"/>
              <w:right w:val="nil"/>
            </w:tcBorders>
            <w:shd w:val="clear" w:color="auto" w:fill="auto"/>
            <w:noWrap/>
            <w:vAlign w:val="center"/>
          </w:tcPr>
          <w:p w14:paraId="7872D51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6009 (29.9)</w:t>
            </w:r>
          </w:p>
        </w:tc>
        <w:tc>
          <w:tcPr>
            <w:tcW w:w="1701" w:type="dxa"/>
            <w:tcBorders>
              <w:top w:val="nil"/>
              <w:left w:val="nil"/>
              <w:bottom w:val="nil"/>
              <w:right w:val="nil"/>
            </w:tcBorders>
            <w:shd w:val="clear" w:color="auto" w:fill="auto"/>
            <w:noWrap/>
            <w:vAlign w:val="center"/>
          </w:tcPr>
          <w:p w14:paraId="6866974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519 (22.3)</w:t>
            </w:r>
          </w:p>
        </w:tc>
        <w:tc>
          <w:tcPr>
            <w:tcW w:w="0" w:type="auto"/>
            <w:tcBorders>
              <w:top w:val="nil"/>
              <w:left w:val="nil"/>
              <w:bottom w:val="nil"/>
              <w:right w:val="nil"/>
            </w:tcBorders>
            <w:shd w:val="clear" w:color="auto" w:fill="auto"/>
            <w:noWrap/>
          </w:tcPr>
          <w:p w14:paraId="42C614E6" w14:textId="77777777" w:rsidR="003E4C32" w:rsidRDefault="003E4C32">
            <w:pPr>
              <w:widowControl/>
              <w:jc w:val="left"/>
              <w:rPr>
                <w:rFonts w:ascii="Times New Roman" w:eastAsia="等线" w:hAnsi="Times New Roman" w:cs="Times New Roman"/>
                <w:kern w:val="0"/>
                <w:szCs w:val="21"/>
              </w:rPr>
            </w:pPr>
          </w:p>
        </w:tc>
      </w:tr>
      <w:tr w:rsidR="003E4C32" w14:paraId="3D34CE36" w14:textId="77777777">
        <w:trPr>
          <w:trHeight w:val="285"/>
        </w:trPr>
        <w:tc>
          <w:tcPr>
            <w:tcW w:w="2268" w:type="dxa"/>
            <w:tcBorders>
              <w:top w:val="nil"/>
              <w:left w:val="nil"/>
              <w:bottom w:val="nil"/>
              <w:right w:val="nil"/>
            </w:tcBorders>
            <w:shd w:val="clear" w:color="auto" w:fill="auto"/>
            <w:noWrap/>
            <w:vAlign w:val="center"/>
          </w:tcPr>
          <w:p w14:paraId="1537D0EA"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25–29.9</w:t>
            </w:r>
          </w:p>
        </w:tc>
        <w:tc>
          <w:tcPr>
            <w:tcW w:w="1701" w:type="dxa"/>
            <w:tcBorders>
              <w:top w:val="nil"/>
              <w:left w:val="nil"/>
              <w:bottom w:val="nil"/>
              <w:right w:val="nil"/>
            </w:tcBorders>
            <w:shd w:val="clear" w:color="auto" w:fill="auto"/>
            <w:noWrap/>
            <w:vAlign w:val="center"/>
          </w:tcPr>
          <w:p w14:paraId="19564F7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7420 (33.1)</w:t>
            </w:r>
          </w:p>
        </w:tc>
        <w:tc>
          <w:tcPr>
            <w:tcW w:w="1701" w:type="dxa"/>
            <w:tcBorders>
              <w:top w:val="nil"/>
              <w:left w:val="nil"/>
              <w:bottom w:val="nil"/>
              <w:right w:val="nil"/>
            </w:tcBorders>
            <w:shd w:val="clear" w:color="auto" w:fill="auto"/>
            <w:noWrap/>
            <w:vAlign w:val="center"/>
          </w:tcPr>
          <w:p w14:paraId="1F33536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6649 (33.1)</w:t>
            </w:r>
          </w:p>
        </w:tc>
        <w:tc>
          <w:tcPr>
            <w:tcW w:w="1701" w:type="dxa"/>
            <w:tcBorders>
              <w:top w:val="nil"/>
              <w:left w:val="nil"/>
              <w:bottom w:val="nil"/>
              <w:right w:val="nil"/>
            </w:tcBorders>
            <w:shd w:val="clear" w:color="auto" w:fill="auto"/>
            <w:noWrap/>
            <w:vAlign w:val="center"/>
          </w:tcPr>
          <w:p w14:paraId="0F12B79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771 (33.1)</w:t>
            </w:r>
          </w:p>
        </w:tc>
        <w:tc>
          <w:tcPr>
            <w:tcW w:w="0" w:type="auto"/>
            <w:tcBorders>
              <w:top w:val="nil"/>
              <w:left w:val="nil"/>
              <w:bottom w:val="nil"/>
              <w:right w:val="nil"/>
            </w:tcBorders>
            <w:shd w:val="clear" w:color="auto" w:fill="auto"/>
            <w:noWrap/>
          </w:tcPr>
          <w:p w14:paraId="5C18C46F" w14:textId="77777777" w:rsidR="003E4C32" w:rsidRDefault="003E4C32">
            <w:pPr>
              <w:widowControl/>
              <w:jc w:val="left"/>
              <w:rPr>
                <w:rFonts w:ascii="Times New Roman" w:eastAsia="等线" w:hAnsi="Times New Roman" w:cs="Times New Roman"/>
                <w:kern w:val="0"/>
                <w:szCs w:val="21"/>
              </w:rPr>
            </w:pPr>
          </w:p>
        </w:tc>
      </w:tr>
      <w:tr w:rsidR="003E4C32" w14:paraId="3E6D5A49" w14:textId="77777777">
        <w:trPr>
          <w:trHeight w:val="285"/>
        </w:trPr>
        <w:tc>
          <w:tcPr>
            <w:tcW w:w="2268" w:type="dxa"/>
            <w:tcBorders>
              <w:top w:val="nil"/>
              <w:left w:val="nil"/>
              <w:bottom w:val="nil"/>
              <w:right w:val="nil"/>
            </w:tcBorders>
            <w:shd w:val="clear" w:color="auto" w:fill="auto"/>
            <w:noWrap/>
            <w:vAlign w:val="center"/>
          </w:tcPr>
          <w:p w14:paraId="2DD7B912"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≥30</w:t>
            </w:r>
          </w:p>
        </w:tc>
        <w:tc>
          <w:tcPr>
            <w:tcW w:w="1701" w:type="dxa"/>
            <w:tcBorders>
              <w:top w:val="nil"/>
              <w:left w:val="nil"/>
              <w:bottom w:val="nil"/>
              <w:right w:val="nil"/>
            </w:tcBorders>
            <w:shd w:val="clear" w:color="auto" w:fill="auto"/>
            <w:noWrap/>
            <w:vAlign w:val="center"/>
          </w:tcPr>
          <w:p w14:paraId="47E3BE0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8480 (37.8)</w:t>
            </w:r>
          </w:p>
        </w:tc>
        <w:tc>
          <w:tcPr>
            <w:tcW w:w="1701" w:type="dxa"/>
            <w:tcBorders>
              <w:top w:val="nil"/>
              <w:left w:val="nil"/>
              <w:bottom w:val="nil"/>
              <w:right w:val="nil"/>
            </w:tcBorders>
            <w:shd w:val="clear" w:color="auto" w:fill="auto"/>
            <w:noWrap/>
            <w:vAlign w:val="center"/>
          </w:tcPr>
          <w:p w14:paraId="06FD1DB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7441 (37.0)</w:t>
            </w:r>
          </w:p>
        </w:tc>
        <w:tc>
          <w:tcPr>
            <w:tcW w:w="1701" w:type="dxa"/>
            <w:tcBorders>
              <w:top w:val="nil"/>
              <w:left w:val="nil"/>
              <w:bottom w:val="nil"/>
              <w:right w:val="nil"/>
            </w:tcBorders>
            <w:shd w:val="clear" w:color="auto" w:fill="auto"/>
            <w:noWrap/>
            <w:vAlign w:val="center"/>
          </w:tcPr>
          <w:p w14:paraId="376A61F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1039 (44.6)</w:t>
            </w:r>
          </w:p>
        </w:tc>
        <w:tc>
          <w:tcPr>
            <w:tcW w:w="0" w:type="auto"/>
            <w:tcBorders>
              <w:top w:val="nil"/>
              <w:left w:val="nil"/>
              <w:bottom w:val="nil"/>
              <w:right w:val="nil"/>
            </w:tcBorders>
            <w:shd w:val="clear" w:color="auto" w:fill="auto"/>
            <w:noWrap/>
          </w:tcPr>
          <w:p w14:paraId="073CB160" w14:textId="77777777" w:rsidR="003E4C32" w:rsidRDefault="003E4C32">
            <w:pPr>
              <w:widowControl/>
              <w:jc w:val="left"/>
              <w:rPr>
                <w:rFonts w:ascii="Times New Roman" w:eastAsia="等线" w:hAnsi="Times New Roman" w:cs="Times New Roman"/>
                <w:kern w:val="0"/>
                <w:szCs w:val="21"/>
              </w:rPr>
            </w:pPr>
          </w:p>
        </w:tc>
      </w:tr>
      <w:tr w:rsidR="003E4C32" w14:paraId="4E2E0959" w14:textId="77777777">
        <w:trPr>
          <w:trHeight w:val="285"/>
        </w:trPr>
        <w:tc>
          <w:tcPr>
            <w:tcW w:w="2268" w:type="dxa"/>
            <w:tcBorders>
              <w:top w:val="nil"/>
              <w:left w:val="nil"/>
              <w:bottom w:val="nil"/>
              <w:right w:val="nil"/>
            </w:tcBorders>
            <w:shd w:val="clear" w:color="auto" w:fill="FFFFFF" w:themeFill="background1"/>
            <w:noWrap/>
            <w:vAlign w:val="center"/>
          </w:tcPr>
          <w:p w14:paraId="042D7505"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SII </w:t>
            </w:r>
            <w:r>
              <w:rPr>
                <w:rFonts w:ascii="Times New Roman" w:eastAsia="等线" w:hAnsi="Times New Roman" w:cs="Times New Roman"/>
                <w:b/>
                <w:bCs/>
                <w:kern w:val="0"/>
                <w:szCs w:val="21"/>
              </w:rPr>
              <w:t>(median [IQR])</w:t>
            </w:r>
          </w:p>
        </w:tc>
        <w:tc>
          <w:tcPr>
            <w:tcW w:w="1701" w:type="dxa"/>
            <w:tcBorders>
              <w:top w:val="nil"/>
              <w:left w:val="nil"/>
              <w:bottom w:val="nil"/>
              <w:right w:val="nil"/>
            </w:tcBorders>
            <w:shd w:val="clear" w:color="auto" w:fill="FFFFFF" w:themeFill="background1"/>
            <w:noWrap/>
            <w:vAlign w:val="center"/>
          </w:tcPr>
          <w:p w14:paraId="5EEEF3C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456.93 [324.09, 651.71]</w:t>
            </w:r>
          </w:p>
        </w:tc>
        <w:tc>
          <w:tcPr>
            <w:tcW w:w="1701" w:type="dxa"/>
            <w:tcBorders>
              <w:top w:val="nil"/>
              <w:left w:val="nil"/>
              <w:bottom w:val="nil"/>
              <w:right w:val="nil"/>
            </w:tcBorders>
            <w:shd w:val="clear" w:color="auto" w:fill="FFFFFF" w:themeFill="background1"/>
            <w:noWrap/>
            <w:vAlign w:val="center"/>
          </w:tcPr>
          <w:p w14:paraId="100A93D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452.36 [322.22, 645.00]</w:t>
            </w:r>
          </w:p>
        </w:tc>
        <w:tc>
          <w:tcPr>
            <w:tcW w:w="1701" w:type="dxa"/>
            <w:tcBorders>
              <w:top w:val="nil"/>
              <w:left w:val="nil"/>
              <w:bottom w:val="nil"/>
              <w:right w:val="nil"/>
            </w:tcBorders>
            <w:shd w:val="clear" w:color="auto" w:fill="FFFFFF" w:themeFill="background1"/>
            <w:noWrap/>
            <w:vAlign w:val="center"/>
          </w:tcPr>
          <w:p w14:paraId="00D5D58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498.29 [340.75, 718.77]</w:t>
            </w:r>
          </w:p>
        </w:tc>
        <w:tc>
          <w:tcPr>
            <w:tcW w:w="0" w:type="auto"/>
            <w:tcBorders>
              <w:top w:val="nil"/>
              <w:left w:val="nil"/>
              <w:bottom w:val="nil"/>
              <w:right w:val="nil"/>
            </w:tcBorders>
            <w:shd w:val="clear" w:color="auto" w:fill="FFFFFF" w:themeFill="background1"/>
            <w:noWrap/>
          </w:tcPr>
          <w:p w14:paraId="266D67A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10913346" w14:textId="77777777">
        <w:trPr>
          <w:trHeight w:val="285"/>
        </w:trPr>
        <w:tc>
          <w:tcPr>
            <w:tcW w:w="2268" w:type="dxa"/>
            <w:tcBorders>
              <w:top w:val="nil"/>
              <w:left w:val="nil"/>
              <w:bottom w:val="single" w:sz="12" w:space="0" w:color="auto"/>
              <w:right w:val="nil"/>
            </w:tcBorders>
            <w:shd w:val="clear" w:color="auto" w:fill="FFFFFF" w:themeFill="background1"/>
            <w:noWrap/>
            <w:vAlign w:val="center"/>
          </w:tcPr>
          <w:p w14:paraId="57296998"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SIR (median [IQR])</w:t>
            </w:r>
          </w:p>
        </w:tc>
        <w:tc>
          <w:tcPr>
            <w:tcW w:w="1701" w:type="dxa"/>
            <w:tcBorders>
              <w:top w:val="nil"/>
              <w:left w:val="nil"/>
              <w:bottom w:val="single" w:sz="12" w:space="0" w:color="auto"/>
              <w:right w:val="nil"/>
            </w:tcBorders>
            <w:shd w:val="clear" w:color="auto" w:fill="FFFFFF" w:themeFill="background1"/>
            <w:noWrap/>
            <w:vAlign w:val="center"/>
          </w:tcPr>
          <w:p w14:paraId="6AC4CEA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0.98 [0.65, 1.46]</w:t>
            </w:r>
          </w:p>
        </w:tc>
        <w:tc>
          <w:tcPr>
            <w:tcW w:w="1701" w:type="dxa"/>
            <w:tcBorders>
              <w:top w:val="nil"/>
              <w:left w:val="nil"/>
              <w:bottom w:val="single" w:sz="12" w:space="0" w:color="auto"/>
              <w:right w:val="nil"/>
            </w:tcBorders>
            <w:shd w:val="clear" w:color="auto" w:fill="FFFFFF" w:themeFill="background1"/>
            <w:noWrap/>
            <w:vAlign w:val="center"/>
          </w:tcPr>
          <w:p w14:paraId="1B39904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0.95 [0.64, 1.41]</w:t>
            </w:r>
          </w:p>
        </w:tc>
        <w:tc>
          <w:tcPr>
            <w:tcW w:w="1701" w:type="dxa"/>
            <w:tcBorders>
              <w:top w:val="nil"/>
              <w:left w:val="nil"/>
              <w:bottom w:val="single" w:sz="12" w:space="0" w:color="auto"/>
              <w:right w:val="nil"/>
            </w:tcBorders>
            <w:shd w:val="clear" w:color="auto" w:fill="FFFFFF" w:themeFill="background1"/>
            <w:noWrap/>
            <w:vAlign w:val="center"/>
          </w:tcPr>
          <w:p w14:paraId="0A5FB32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1.27 [0.83, 1.94]</w:t>
            </w:r>
          </w:p>
        </w:tc>
        <w:tc>
          <w:tcPr>
            <w:tcW w:w="0" w:type="auto"/>
            <w:tcBorders>
              <w:top w:val="nil"/>
              <w:left w:val="nil"/>
              <w:bottom w:val="single" w:sz="12" w:space="0" w:color="auto"/>
              <w:right w:val="nil"/>
            </w:tcBorders>
            <w:shd w:val="clear" w:color="auto" w:fill="FFFFFF" w:themeFill="background1"/>
            <w:noWrap/>
          </w:tcPr>
          <w:p w14:paraId="1468B91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bl>
    <w:p w14:paraId="2D68B356" w14:textId="77777777" w:rsidR="003E4C32" w:rsidRDefault="00285F77">
      <w:pPr>
        <w:rPr>
          <w:rFonts w:ascii="Times New Roman" w:hAnsi="Times New Roman" w:cs="Times New Roman"/>
          <w:szCs w:val="21"/>
        </w:rPr>
      </w:pPr>
      <w:r>
        <w:rPr>
          <w:rFonts w:ascii="Times New Roman" w:hAnsi="Times New Roman" w:cs="Times New Roman"/>
          <w:szCs w:val="21"/>
        </w:rPr>
        <w:t xml:space="preserve">Note: Number (%) for categorical variables: the p-value was calculated by weighted chi-square test (two groups) and Fisher's exact test (multiple groups). PIR, The ratio of family income to </w:t>
      </w:r>
      <w:r>
        <w:rPr>
          <w:rFonts w:ascii="Times New Roman" w:hAnsi="Times New Roman" w:cs="Times New Roman"/>
          <w:szCs w:val="21"/>
        </w:rPr>
        <w:lastRenderedPageBreak/>
        <w:t xml:space="preserve">poverty; BMI, body mass index; TC, total cholesterol; TG, triglyceride; HDL-C, high-density </w:t>
      </w:r>
      <w:proofErr w:type="spellStart"/>
      <w:r>
        <w:rPr>
          <w:rFonts w:ascii="Times New Roman" w:hAnsi="Times New Roman" w:cs="Times New Roman"/>
          <w:szCs w:val="21"/>
        </w:rPr>
        <w:t>lipoproteincholesterol</w:t>
      </w:r>
      <w:proofErr w:type="spellEnd"/>
      <w:r>
        <w:rPr>
          <w:rFonts w:ascii="Times New Roman" w:hAnsi="Times New Roman" w:cs="Times New Roman"/>
          <w:szCs w:val="21"/>
        </w:rPr>
        <w:t xml:space="preserve">; LDL-C, low-density </w:t>
      </w:r>
      <w:proofErr w:type="spellStart"/>
      <w:r>
        <w:rPr>
          <w:rFonts w:ascii="Times New Roman" w:hAnsi="Times New Roman" w:cs="Times New Roman"/>
          <w:szCs w:val="21"/>
        </w:rPr>
        <w:t>lipoproteincholesterol</w:t>
      </w:r>
      <w:proofErr w:type="spellEnd"/>
      <w:r>
        <w:rPr>
          <w:rFonts w:ascii="Times New Roman" w:hAnsi="Times New Roman" w:cs="Times New Roman"/>
          <w:szCs w:val="21"/>
        </w:rPr>
        <w:t>.</w:t>
      </w:r>
    </w:p>
    <w:p w14:paraId="24B4B8D8" w14:textId="77777777" w:rsidR="003E4C32" w:rsidRDefault="00285F77">
      <w:pPr>
        <w:widowControl/>
        <w:jc w:val="left"/>
        <w:rPr>
          <w:rFonts w:ascii="Times New Roman" w:hAnsi="Times New Roman" w:cs="Times New Roman"/>
          <w:szCs w:val="21"/>
        </w:rPr>
      </w:pPr>
      <w:r>
        <w:rPr>
          <w:rFonts w:ascii="Times New Roman" w:hAnsi="Times New Roman" w:cs="Times New Roman"/>
          <w:szCs w:val="21"/>
        </w:rPr>
        <w:br w:type="page"/>
      </w:r>
    </w:p>
    <w:p w14:paraId="4423FEB3" w14:textId="77777777" w:rsidR="003E4C32" w:rsidRDefault="00285F77">
      <w:pPr>
        <w:spacing w:line="360" w:lineRule="auto"/>
        <w:rPr>
          <w:rFonts w:ascii="Times New Roman" w:hAnsi="Times New Roman" w:cs="Times New Roman"/>
          <w:b/>
          <w:bCs/>
          <w:szCs w:val="21"/>
        </w:rPr>
      </w:pPr>
      <w:r>
        <w:rPr>
          <w:rFonts w:ascii="Times New Roman" w:hAnsi="Times New Roman" w:cs="Times New Roman"/>
          <w:b/>
          <w:bCs/>
          <w:szCs w:val="21"/>
        </w:rPr>
        <w:lastRenderedPageBreak/>
        <w:t>Table S8. Comparison of DII component scores between ASCVD patients and non-ASCVD patients</w:t>
      </w:r>
      <w:r>
        <w:rPr>
          <w:rFonts w:ascii="Times New Roman" w:hAnsi="Times New Roman" w:cs="Times New Roman" w:hint="eastAsia"/>
          <w:b/>
          <w:bCs/>
          <w:szCs w:val="21"/>
        </w:rPr>
        <w:t>.</w:t>
      </w:r>
    </w:p>
    <w:tbl>
      <w:tblPr>
        <w:tblStyle w:val="ae"/>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9"/>
        <w:gridCol w:w="1871"/>
        <w:gridCol w:w="1871"/>
        <w:gridCol w:w="1871"/>
        <w:gridCol w:w="1020"/>
      </w:tblGrid>
      <w:tr w:rsidR="003E4C32" w14:paraId="475379AD" w14:textId="77777777">
        <w:tc>
          <w:tcPr>
            <w:tcW w:w="1659" w:type="dxa"/>
            <w:tcBorders>
              <w:top w:val="single" w:sz="4" w:space="0" w:color="auto"/>
              <w:bottom w:val="single" w:sz="4" w:space="0" w:color="auto"/>
            </w:tcBorders>
          </w:tcPr>
          <w:p w14:paraId="33EEF6C4"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eastAsia="微软雅黑 Light" w:hAnsi="Times New Roman" w:cs="Times New Roman"/>
                <w:szCs w:val="21"/>
              </w:rPr>
              <w:t>Variable</w:t>
            </w:r>
          </w:p>
        </w:tc>
        <w:tc>
          <w:tcPr>
            <w:tcW w:w="1871" w:type="dxa"/>
            <w:tcBorders>
              <w:top w:val="single" w:sz="4" w:space="0" w:color="auto"/>
              <w:bottom w:val="single" w:sz="4" w:space="0" w:color="auto"/>
            </w:tcBorders>
          </w:tcPr>
          <w:p w14:paraId="717D7998"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eastAsia="微软雅黑 Light" w:hAnsi="Times New Roman" w:cs="Times New Roman"/>
                <w:szCs w:val="21"/>
              </w:rPr>
              <w:t>Overall</w:t>
            </w:r>
          </w:p>
          <w:p w14:paraId="75AEA57D"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eastAsia="微软雅黑 Light" w:hAnsi="Times New Roman" w:cs="Times New Roman"/>
                <w:szCs w:val="21"/>
              </w:rPr>
              <w:t>(n=18893)</w:t>
            </w:r>
          </w:p>
        </w:tc>
        <w:tc>
          <w:tcPr>
            <w:tcW w:w="1871" w:type="dxa"/>
            <w:tcBorders>
              <w:top w:val="single" w:sz="4" w:space="0" w:color="auto"/>
              <w:bottom w:val="single" w:sz="4" w:space="0" w:color="auto"/>
            </w:tcBorders>
          </w:tcPr>
          <w:p w14:paraId="480FB48E"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eastAsia="微软雅黑 Light" w:hAnsi="Times New Roman" w:cs="Times New Roman"/>
                <w:szCs w:val="21"/>
              </w:rPr>
              <w:t>Non-ASCVD</w:t>
            </w:r>
          </w:p>
          <w:p w14:paraId="1D8E8713"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eastAsia="微软雅黑 Light" w:hAnsi="Times New Roman" w:cs="Times New Roman"/>
                <w:szCs w:val="21"/>
              </w:rPr>
              <w:t>(n=16867)</w:t>
            </w:r>
          </w:p>
        </w:tc>
        <w:tc>
          <w:tcPr>
            <w:tcW w:w="1871" w:type="dxa"/>
            <w:tcBorders>
              <w:top w:val="single" w:sz="4" w:space="0" w:color="auto"/>
              <w:bottom w:val="single" w:sz="4" w:space="0" w:color="auto"/>
            </w:tcBorders>
          </w:tcPr>
          <w:p w14:paraId="7FE0B56C"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eastAsia="微软雅黑 Light" w:hAnsi="Times New Roman" w:cs="Times New Roman"/>
                <w:szCs w:val="21"/>
              </w:rPr>
              <w:t>ASCVD</w:t>
            </w:r>
          </w:p>
          <w:p w14:paraId="6A9CE20C"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eastAsia="微软雅黑 Light" w:hAnsi="Times New Roman" w:cs="Times New Roman"/>
                <w:szCs w:val="21"/>
              </w:rPr>
              <w:t>(n=2026)</w:t>
            </w:r>
          </w:p>
        </w:tc>
        <w:tc>
          <w:tcPr>
            <w:tcW w:w="1020" w:type="dxa"/>
            <w:tcBorders>
              <w:top w:val="single" w:sz="4" w:space="0" w:color="auto"/>
              <w:bottom w:val="single" w:sz="4" w:space="0" w:color="auto"/>
            </w:tcBorders>
          </w:tcPr>
          <w:p w14:paraId="1F98E344"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eastAsia="微软雅黑 Light" w:hAnsi="Times New Roman" w:cs="Times New Roman"/>
                <w:szCs w:val="21"/>
              </w:rPr>
              <w:t xml:space="preserve">P </w:t>
            </w:r>
            <w:r>
              <w:rPr>
                <w:rFonts w:ascii="Times New Roman" w:eastAsia="微软雅黑 Light" w:hAnsi="Times New Roman" w:cs="Times New Roman"/>
                <w:szCs w:val="21"/>
              </w:rPr>
              <w:t>value</w:t>
            </w:r>
          </w:p>
        </w:tc>
      </w:tr>
      <w:tr w:rsidR="003E4C32" w14:paraId="11EFCE9B" w14:textId="77777777">
        <w:tc>
          <w:tcPr>
            <w:tcW w:w="1659" w:type="dxa"/>
            <w:tcBorders>
              <w:top w:val="single" w:sz="4" w:space="0" w:color="auto"/>
            </w:tcBorders>
            <w:vAlign w:val="center"/>
          </w:tcPr>
          <w:p w14:paraId="686FB0BF"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Energy (kcal)</w:t>
            </w:r>
          </w:p>
        </w:tc>
        <w:tc>
          <w:tcPr>
            <w:tcW w:w="1871" w:type="dxa"/>
            <w:tcBorders>
              <w:top w:val="single" w:sz="4" w:space="0" w:color="auto"/>
            </w:tcBorders>
            <w:vAlign w:val="center"/>
          </w:tcPr>
          <w:p w14:paraId="1FDC737E"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-0.02 (0.43)</w:t>
            </w:r>
          </w:p>
        </w:tc>
        <w:tc>
          <w:tcPr>
            <w:tcW w:w="1871" w:type="dxa"/>
            <w:tcBorders>
              <w:top w:val="single" w:sz="4" w:space="0" w:color="auto"/>
            </w:tcBorders>
            <w:vAlign w:val="center"/>
          </w:tcPr>
          <w:p w14:paraId="6747760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0.00 (0.44)</w:t>
            </w:r>
          </w:p>
        </w:tc>
        <w:tc>
          <w:tcPr>
            <w:tcW w:w="1871" w:type="dxa"/>
            <w:tcBorders>
              <w:top w:val="single" w:sz="4" w:space="0" w:color="auto"/>
            </w:tcBorders>
            <w:vAlign w:val="center"/>
          </w:tcPr>
          <w:p w14:paraId="3B87A86F"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-0.14 (0.40)</w:t>
            </w:r>
          </w:p>
        </w:tc>
        <w:tc>
          <w:tcPr>
            <w:tcW w:w="1020" w:type="dxa"/>
            <w:tcBorders>
              <w:top w:val="single" w:sz="4" w:space="0" w:color="auto"/>
            </w:tcBorders>
            <w:vAlign w:val="center"/>
          </w:tcPr>
          <w:p w14:paraId="5E558583"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10D72378" w14:textId="77777777">
        <w:tc>
          <w:tcPr>
            <w:tcW w:w="1659" w:type="dxa"/>
            <w:vAlign w:val="center"/>
          </w:tcPr>
          <w:p w14:paraId="37D5C5E2"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Protein (g)</w:t>
            </w:r>
          </w:p>
        </w:tc>
        <w:tc>
          <w:tcPr>
            <w:tcW w:w="1871" w:type="dxa"/>
            <w:vAlign w:val="center"/>
          </w:tcPr>
          <w:p w14:paraId="1F154413"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0.00 (0.05)</w:t>
            </w:r>
          </w:p>
        </w:tc>
        <w:tc>
          <w:tcPr>
            <w:tcW w:w="1871" w:type="dxa"/>
            <w:vAlign w:val="center"/>
          </w:tcPr>
          <w:p w14:paraId="0DE13FA2"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0.00 (0.05)</w:t>
            </w:r>
          </w:p>
        </w:tc>
        <w:tc>
          <w:tcPr>
            <w:tcW w:w="1871" w:type="dxa"/>
            <w:vAlign w:val="center"/>
          </w:tcPr>
          <w:p w14:paraId="1552DC35"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-0.01 (0.05)</w:t>
            </w:r>
          </w:p>
        </w:tc>
        <w:tc>
          <w:tcPr>
            <w:tcW w:w="1020" w:type="dxa"/>
            <w:vAlign w:val="center"/>
          </w:tcPr>
          <w:p w14:paraId="26D69321"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72AF1F06" w14:textId="77777777">
        <w:tc>
          <w:tcPr>
            <w:tcW w:w="1659" w:type="dxa"/>
            <w:vAlign w:val="center"/>
          </w:tcPr>
          <w:p w14:paraId="28787B33"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Carbohydrate (g)</w:t>
            </w:r>
          </w:p>
        </w:tc>
        <w:tc>
          <w:tcPr>
            <w:tcW w:w="1871" w:type="dxa"/>
            <w:vAlign w:val="center"/>
          </w:tcPr>
          <w:p w14:paraId="311B2DBE"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-0.35 (0.15)</w:t>
            </w:r>
          </w:p>
        </w:tc>
        <w:tc>
          <w:tcPr>
            <w:tcW w:w="1871" w:type="dxa"/>
            <w:vAlign w:val="center"/>
          </w:tcPr>
          <w:p w14:paraId="7AB6A02C"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-0.35 (0.15)</w:t>
            </w:r>
          </w:p>
        </w:tc>
        <w:tc>
          <w:tcPr>
            <w:tcW w:w="1871" w:type="dxa"/>
            <w:vAlign w:val="center"/>
          </w:tcPr>
          <w:p w14:paraId="4B2BA322"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-0.39 (0.14)</w:t>
            </w:r>
          </w:p>
        </w:tc>
        <w:tc>
          <w:tcPr>
            <w:tcW w:w="1020" w:type="dxa"/>
            <w:vAlign w:val="center"/>
          </w:tcPr>
          <w:p w14:paraId="641E1F99"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4F6A0EA3" w14:textId="77777777">
        <w:tc>
          <w:tcPr>
            <w:tcW w:w="1659" w:type="dxa"/>
            <w:vAlign w:val="center"/>
          </w:tcPr>
          <w:p w14:paraId="43461F57"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Fiber (g)</w:t>
            </w:r>
          </w:p>
        </w:tc>
        <w:tc>
          <w:tcPr>
            <w:tcW w:w="1871" w:type="dxa"/>
            <w:vAlign w:val="center"/>
          </w:tcPr>
          <w:p w14:paraId="742D37AD"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0.30 (1.21)</w:t>
            </w:r>
          </w:p>
        </w:tc>
        <w:tc>
          <w:tcPr>
            <w:tcW w:w="1871" w:type="dxa"/>
            <w:vAlign w:val="center"/>
          </w:tcPr>
          <w:p w14:paraId="05BDD75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0.27 (1.22)</w:t>
            </w:r>
          </w:p>
        </w:tc>
        <w:tc>
          <w:tcPr>
            <w:tcW w:w="1871" w:type="dxa"/>
            <w:vAlign w:val="center"/>
          </w:tcPr>
          <w:p w14:paraId="5EFB093C"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0.55 (1.11)</w:t>
            </w:r>
          </w:p>
        </w:tc>
        <w:tc>
          <w:tcPr>
            <w:tcW w:w="1020" w:type="dxa"/>
            <w:vAlign w:val="center"/>
          </w:tcPr>
          <w:p w14:paraId="5F9E1A7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68783D01" w14:textId="77777777">
        <w:tc>
          <w:tcPr>
            <w:tcW w:w="1659" w:type="dxa"/>
            <w:vAlign w:val="center"/>
          </w:tcPr>
          <w:p w14:paraId="32C06107"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 xml:space="preserve">Total fat </w:t>
            </w:r>
            <w:r>
              <w:rPr>
                <w:rFonts w:ascii="Times New Roman" w:hAnsi="Times New Roman" w:cs="Times New Roman"/>
                <w:szCs w:val="21"/>
              </w:rPr>
              <w:t>(g)</w:t>
            </w:r>
          </w:p>
        </w:tc>
        <w:tc>
          <w:tcPr>
            <w:tcW w:w="1871" w:type="dxa"/>
            <w:vAlign w:val="center"/>
          </w:tcPr>
          <w:p w14:paraId="19570CE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0.10 (0.58)</w:t>
            </w:r>
          </w:p>
        </w:tc>
        <w:tc>
          <w:tcPr>
            <w:tcW w:w="1871" w:type="dxa"/>
            <w:vAlign w:val="center"/>
          </w:tcPr>
          <w:p w14:paraId="3B96DF12"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0.11 (0.58)</w:t>
            </w:r>
          </w:p>
        </w:tc>
        <w:tc>
          <w:tcPr>
            <w:tcW w:w="1871" w:type="dxa"/>
            <w:vAlign w:val="center"/>
          </w:tcPr>
          <w:p w14:paraId="25F8979F"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-0.01 (0.55)</w:t>
            </w:r>
          </w:p>
        </w:tc>
        <w:tc>
          <w:tcPr>
            <w:tcW w:w="1020" w:type="dxa"/>
            <w:vAlign w:val="center"/>
          </w:tcPr>
          <w:p w14:paraId="4CDD7FAF"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17FA8632" w14:textId="77777777">
        <w:tc>
          <w:tcPr>
            <w:tcW w:w="1659" w:type="dxa"/>
            <w:vAlign w:val="center"/>
          </w:tcPr>
          <w:p w14:paraId="67C946CC"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Saturated fat (g)</w:t>
            </w:r>
          </w:p>
        </w:tc>
        <w:tc>
          <w:tcPr>
            <w:tcW w:w="1871" w:type="dxa"/>
            <w:vAlign w:val="center"/>
          </w:tcPr>
          <w:p w14:paraId="2FADEE7B"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-0.16 (0.63)</w:t>
            </w:r>
          </w:p>
        </w:tc>
        <w:tc>
          <w:tcPr>
            <w:tcW w:w="1871" w:type="dxa"/>
            <w:vAlign w:val="center"/>
          </w:tcPr>
          <w:p w14:paraId="3EA2AD84"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-0.15 (0.63)</w:t>
            </w:r>
          </w:p>
        </w:tc>
        <w:tc>
          <w:tcPr>
            <w:tcW w:w="1871" w:type="dxa"/>
            <w:vAlign w:val="center"/>
          </w:tcPr>
          <w:p w14:paraId="01E769B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-0.27 (0.60)</w:t>
            </w:r>
          </w:p>
        </w:tc>
        <w:tc>
          <w:tcPr>
            <w:tcW w:w="1020" w:type="dxa"/>
            <w:vAlign w:val="center"/>
          </w:tcPr>
          <w:p w14:paraId="25CF2CE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74E9E6BE" w14:textId="77777777">
        <w:tc>
          <w:tcPr>
            <w:tcW w:w="1659" w:type="dxa"/>
            <w:vAlign w:val="center"/>
          </w:tcPr>
          <w:p w14:paraId="00FAE257"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MUFA (g)</w:t>
            </w:r>
          </w:p>
        </w:tc>
        <w:tc>
          <w:tcPr>
            <w:tcW w:w="1871" w:type="dxa"/>
            <w:vAlign w:val="center"/>
          </w:tcPr>
          <w:p w14:paraId="33C9E39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0.00 (0.02)</w:t>
            </w:r>
          </w:p>
        </w:tc>
        <w:tc>
          <w:tcPr>
            <w:tcW w:w="1871" w:type="dxa"/>
            <w:vAlign w:val="center"/>
          </w:tcPr>
          <w:p w14:paraId="632D1CB4"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0.00 (0.02)</w:t>
            </w:r>
          </w:p>
        </w:tc>
        <w:tc>
          <w:tcPr>
            <w:tcW w:w="1871" w:type="dxa"/>
            <w:vAlign w:val="center"/>
          </w:tcPr>
          <w:p w14:paraId="54B30C9A"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0.00 (0.02)</w:t>
            </w:r>
          </w:p>
        </w:tc>
        <w:tc>
          <w:tcPr>
            <w:tcW w:w="1020" w:type="dxa"/>
            <w:vAlign w:val="center"/>
          </w:tcPr>
          <w:p w14:paraId="73F764FB"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00BF8F43" w14:textId="77777777">
        <w:tc>
          <w:tcPr>
            <w:tcW w:w="1659" w:type="dxa"/>
            <w:vAlign w:val="center"/>
          </w:tcPr>
          <w:p w14:paraId="4C460713"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PUFA (g)</w:t>
            </w:r>
          </w:p>
        </w:tc>
        <w:tc>
          <w:tcPr>
            <w:tcW w:w="1871" w:type="dxa"/>
            <w:vAlign w:val="center"/>
          </w:tcPr>
          <w:p w14:paraId="358A4E14"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-0.35 (0.88)</w:t>
            </w:r>
          </w:p>
        </w:tc>
        <w:tc>
          <w:tcPr>
            <w:tcW w:w="1871" w:type="dxa"/>
            <w:vAlign w:val="center"/>
          </w:tcPr>
          <w:p w14:paraId="15E21781"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-0.36 (0.88)</w:t>
            </w:r>
          </w:p>
        </w:tc>
        <w:tc>
          <w:tcPr>
            <w:tcW w:w="1871" w:type="dxa"/>
            <w:vAlign w:val="center"/>
          </w:tcPr>
          <w:p w14:paraId="1DAC793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-0.19 (0.83)</w:t>
            </w:r>
          </w:p>
        </w:tc>
        <w:tc>
          <w:tcPr>
            <w:tcW w:w="1020" w:type="dxa"/>
            <w:vAlign w:val="center"/>
          </w:tcPr>
          <w:p w14:paraId="7CB32C83"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287DF530" w14:textId="77777777">
        <w:tc>
          <w:tcPr>
            <w:tcW w:w="1659" w:type="dxa"/>
            <w:vAlign w:val="center"/>
          </w:tcPr>
          <w:p w14:paraId="4FE79F95"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Cholesterol (mg)</w:t>
            </w:r>
          </w:p>
        </w:tc>
        <w:tc>
          <w:tcPr>
            <w:tcW w:w="1871" w:type="dxa"/>
            <w:vAlign w:val="center"/>
          </w:tcPr>
          <w:p w14:paraId="03E1F159"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 xml:space="preserve">0.02 </w:t>
            </w:r>
            <w:r>
              <w:rPr>
                <w:rFonts w:ascii="Times New Roman" w:hAnsi="Times New Roman" w:cs="Times New Roman"/>
                <w:szCs w:val="21"/>
              </w:rPr>
              <w:t>(0.41)</w:t>
            </w:r>
          </w:p>
        </w:tc>
        <w:tc>
          <w:tcPr>
            <w:tcW w:w="1871" w:type="dxa"/>
            <w:vAlign w:val="center"/>
          </w:tcPr>
          <w:p w14:paraId="0DF4969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0.03 (0.41)</w:t>
            </w:r>
          </w:p>
        </w:tc>
        <w:tc>
          <w:tcPr>
            <w:tcW w:w="1871" w:type="dxa"/>
            <w:vAlign w:val="center"/>
          </w:tcPr>
          <w:p w14:paraId="7B41B541"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-0.01 (0.41)</w:t>
            </w:r>
          </w:p>
        </w:tc>
        <w:tc>
          <w:tcPr>
            <w:tcW w:w="1020" w:type="dxa"/>
            <w:vAlign w:val="center"/>
          </w:tcPr>
          <w:p w14:paraId="22D38ABB"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1C8960F6" w14:textId="77777777">
        <w:tc>
          <w:tcPr>
            <w:tcW w:w="1659" w:type="dxa"/>
            <w:vAlign w:val="center"/>
          </w:tcPr>
          <w:p w14:paraId="0333F055"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Vitamin E (mg)</w:t>
            </w:r>
          </w:p>
        </w:tc>
        <w:tc>
          <w:tcPr>
            <w:tcW w:w="1871" w:type="dxa"/>
            <w:vAlign w:val="center"/>
          </w:tcPr>
          <w:p w14:paraId="7A97A1B3"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0.24 (1.42)</w:t>
            </w:r>
          </w:p>
        </w:tc>
        <w:tc>
          <w:tcPr>
            <w:tcW w:w="1871" w:type="dxa"/>
            <w:vAlign w:val="center"/>
          </w:tcPr>
          <w:p w14:paraId="2623526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0.21 (1.43)</w:t>
            </w:r>
          </w:p>
        </w:tc>
        <w:tc>
          <w:tcPr>
            <w:tcW w:w="1871" w:type="dxa"/>
            <w:vAlign w:val="center"/>
          </w:tcPr>
          <w:p w14:paraId="341D2C6F"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0.46 (1.30)</w:t>
            </w:r>
          </w:p>
        </w:tc>
        <w:tc>
          <w:tcPr>
            <w:tcW w:w="1020" w:type="dxa"/>
            <w:vAlign w:val="center"/>
          </w:tcPr>
          <w:p w14:paraId="5E3E7132"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66732D00" w14:textId="77777777">
        <w:tc>
          <w:tcPr>
            <w:tcW w:w="1659" w:type="dxa"/>
            <w:vAlign w:val="center"/>
          </w:tcPr>
          <w:p w14:paraId="5D597004"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Vitamin A (RE)</w:t>
            </w:r>
          </w:p>
        </w:tc>
        <w:tc>
          <w:tcPr>
            <w:tcW w:w="1871" w:type="dxa"/>
            <w:vAlign w:val="center"/>
          </w:tcPr>
          <w:p w14:paraId="4B2B4190"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0.29 (0.41)</w:t>
            </w:r>
          </w:p>
        </w:tc>
        <w:tc>
          <w:tcPr>
            <w:tcW w:w="1871" w:type="dxa"/>
            <w:vAlign w:val="center"/>
          </w:tcPr>
          <w:p w14:paraId="557F11AB"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0.29 (0.41)</w:t>
            </w:r>
          </w:p>
        </w:tc>
        <w:tc>
          <w:tcPr>
            <w:tcW w:w="1871" w:type="dxa"/>
            <w:vAlign w:val="center"/>
          </w:tcPr>
          <w:p w14:paraId="06D5BD9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0.29 (0.39)</w:t>
            </w:r>
          </w:p>
        </w:tc>
        <w:tc>
          <w:tcPr>
            <w:tcW w:w="1020" w:type="dxa"/>
            <w:vAlign w:val="center"/>
          </w:tcPr>
          <w:p w14:paraId="50D715FB"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0.572</w:t>
            </w:r>
          </w:p>
        </w:tc>
      </w:tr>
      <w:tr w:rsidR="003E4C32" w14:paraId="15B1BC49" w14:textId="77777777">
        <w:tc>
          <w:tcPr>
            <w:tcW w:w="1659" w:type="dxa"/>
            <w:vAlign w:val="center"/>
          </w:tcPr>
          <w:p w14:paraId="6B924BA3"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b-Carotene (mg)</w:t>
            </w:r>
          </w:p>
        </w:tc>
        <w:tc>
          <w:tcPr>
            <w:tcW w:w="1871" w:type="dxa"/>
            <w:vAlign w:val="center"/>
          </w:tcPr>
          <w:p w14:paraId="666CA8F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0.88 (0.75)</w:t>
            </w:r>
          </w:p>
        </w:tc>
        <w:tc>
          <w:tcPr>
            <w:tcW w:w="1871" w:type="dxa"/>
            <w:vAlign w:val="center"/>
          </w:tcPr>
          <w:p w14:paraId="719B1C90"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0.87 (0.77)</w:t>
            </w:r>
          </w:p>
        </w:tc>
        <w:tc>
          <w:tcPr>
            <w:tcW w:w="1871" w:type="dxa"/>
            <w:vAlign w:val="center"/>
          </w:tcPr>
          <w:p w14:paraId="66A3C4C9"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0.91 (0.57)</w:t>
            </w:r>
          </w:p>
        </w:tc>
        <w:tc>
          <w:tcPr>
            <w:tcW w:w="1020" w:type="dxa"/>
            <w:vAlign w:val="center"/>
          </w:tcPr>
          <w:p w14:paraId="33C13241"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0.021</w:t>
            </w:r>
          </w:p>
        </w:tc>
      </w:tr>
      <w:tr w:rsidR="003E4C32" w14:paraId="6A4FCBCE" w14:textId="77777777">
        <w:tc>
          <w:tcPr>
            <w:tcW w:w="1659" w:type="dxa"/>
            <w:vAlign w:val="center"/>
          </w:tcPr>
          <w:p w14:paraId="5E90F9BC"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Thiamin (mg)</w:t>
            </w:r>
          </w:p>
        </w:tc>
        <w:tc>
          <w:tcPr>
            <w:tcW w:w="1871" w:type="dxa"/>
            <w:vAlign w:val="center"/>
          </w:tcPr>
          <w:p w14:paraId="7AC98A7E"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0.02 (0.11)</w:t>
            </w:r>
          </w:p>
        </w:tc>
        <w:tc>
          <w:tcPr>
            <w:tcW w:w="1871" w:type="dxa"/>
            <w:vAlign w:val="center"/>
          </w:tcPr>
          <w:p w14:paraId="20D304E1"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 xml:space="preserve">0.02 </w:t>
            </w:r>
            <w:r>
              <w:rPr>
                <w:rFonts w:ascii="Times New Roman" w:hAnsi="Times New Roman" w:cs="Times New Roman"/>
                <w:szCs w:val="21"/>
              </w:rPr>
              <w:t>(0.11)</w:t>
            </w:r>
          </w:p>
        </w:tc>
        <w:tc>
          <w:tcPr>
            <w:tcW w:w="1871" w:type="dxa"/>
            <w:vAlign w:val="center"/>
          </w:tcPr>
          <w:p w14:paraId="5A6EDE04"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0.04 (0.10)</w:t>
            </w:r>
          </w:p>
        </w:tc>
        <w:tc>
          <w:tcPr>
            <w:tcW w:w="1020" w:type="dxa"/>
            <w:vAlign w:val="center"/>
          </w:tcPr>
          <w:p w14:paraId="6A4814B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176C3140" w14:textId="77777777">
        <w:tc>
          <w:tcPr>
            <w:tcW w:w="1659" w:type="dxa"/>
            <w:vAlign w:val="center"/>
          </w:tcPr>
          <w:p w14:paraId="124A8C6F"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Riboflavin (mg)</w:t>
            </w:r>
          </w:p>
        </w:tc>
        <w:tc>
          <w:tcPr>
            <w:tcW w:w="1871" w:type="dxa"/>
            <w:vAlign w:val="center"/>
          </w:tcPr>
          <w:p w14:paraId="50FA35B2"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-0.03 (0.09)</w:t>
            </w:r>
          </w:p>
        </w:tc>
        <w:tc>
          <w:tcPr>
            <w:tcW w:w="1871" w:type="dxa"/>
            <w:vAlign w:val="center"/>
          </w:tcPr>
          <w:p w14:paraId="29EAD06C"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-0.03 (0.09)</w:t>
            </w:r>
          </w:p>
        </w:tc>
        <w:tc>
          <w:tcPr>
            <w:tcW w:w="1871" w:type="dxa"/>
            <w:vAlign w:val="center"/>
          </w:tcPr>
          <w:p w14:paraId="304A822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-0.02 (0.08)</w:t>
            </w:r>
          </w:p>
        </w:tc>
        <w:tc>
          <w:tcPr>
            <w:tcW w:w="1020" w:type="dxa"/>
            <w:vAlign w:val="center"/>
          </w:tcPr>
          <w:p w14:paraId="356FA72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23AD633D" w14:textId="77777777">
        <w:tc>
          <w:tcPr>
            <w:tcW w:w="1659" w:type="dxa"/>
            <w:vAlign w:val="center"/>
          </w:tcPr>
          <w:p w14:paraId="2CAA32ED"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Niacin (mg)</w:t>
            </w:r>
          </w:p>
        </w:tc>
        <w:tc>
          <w:tcPr>
            <w:tcW w:w="1871" w:type="dxa"/>
            <w:vAlign w:val="center"/>
          </w:tcPr>
          <w:p w14:paraId="18707D4D"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0.03 (0.25)</w:t>
            </w:r>
          </w:p>
        </w:tc>
        <w:tc>
          <w:tcPr>
            <w:tcW w:w="1871" w:type="dxa"/>
            <w:vAlign w:val="center"/>
          </w:tcPr>
          <w:p w14:paraId="2E83A63A"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0.03 (0.25)</w:t>
            </w:r>
          </w:p>
        </w:tc>
        <w:tc>
          <w:tcPr>
            <w:tcW w:w="1871" w:type="dxa"/>
            <w:vAlign w:val="center"/>
          </w:tcPr>
          <w:p w14:paraId="0B8CBBD7"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0.09 (0.22)</w:t>
            </w:r>
          </w:p>
        </w:tc>
        <w:tc>
          <w:tcPr>
            <w:tcW w:w="1020" w:type="dxa"/>
            <w:vAlign w:val="center"/>
          </w:tcPr>
          <w:p w14:paraId="310EE67F"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3BD87D67" w14:textId="77777777">
        <w:tc>
          <w:tcPr>
            <w:tcW w:w="1659" w:type="dxa"/>
            <w:vAlign w:val="center"/>
          </w:tcPr>
          <w:p w14:paraId="4DC4F17A"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Vitamin B6 (mg)</w:t>
            </w:r>
          </w:p>
        </w:tc>
        <w:tc>
          <w:tcPr>
            <w:tcW w:w="1871" w:type="dxa"/>
            <w:vAlign w:val="center"/>
          </w:tcPr>
          <w:p w14:paraId="1770B8C1"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-0.26 (0.61)</w:t>
            </w:r>
          </w:p>
        </w:tc>
        <w:tc>
          <w:tcPr>
            <w:tcW w:w="1871" w:type="dxa"/>
            <w:vAlign w:val="center"/>
          </w:tcPr>
          <w:p w14:paraId="5A6C7903"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-0.27 (0.61)</w:t>
            </w:r>
          </w:p>
        </w:tc>
        <w:tc>
          <w:tcPr>
            <w:tcW w:w="1871" w:type="dxa"/>
            <w:vAlign w:val="center"/>
          </w:tcPr>
          <w:p w14:paraId="0E6B4B13"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-0.17 (0.66)</w:t>
            </w:r>
          </w:p>
        </w:tc>
        <w:tc>
          <w:tcPr>
            <w:tcW w:w="1020" w:type="dxa"/>
            <w:vAlign w:val="center"/>
          </w:tcPr>
          <w:p w14:paraId="452BC95B"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5C6FDEA4" w14:textId="77777777">
        <w:tc>
          <w:tcPr>
            <w:tcW w:w="1659" w:type="dxa"/>
            <w:vAlign w:val="center"/>
          </w:tcPr>
          <w:p w14:paraId="7B4FADFC"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Folic acid (mg)</w:t>
            </w:r>
          </w:p>
        </w:tc>
        <w:tc>
          <w:tcPr>
            <w:tcW w:w="1871" w:type="dxa"/>
            <w:vAlign w:val="center"/>
          </w:tcPr>
          <w:p w14:paraId="3AD28705"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0.73 (0.00)</w:t>
            </w:r>
          </w:p>
        </w:tc>
        <w:tc>
          <w:tcPr>
            <w:tcW w:w="1871" w:type="dxa"/>
            <w:vAlign w:val="center"/>
          </w:tcPr>
          <w:p w14:paraId="3992A901"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0.73 (0.00)</w:t>
            </w:r>
          </w:p>
        </w:tc>
        <w:tc>
          <w:tcPr>
            <w:tcW w:w="1871" w:type="dxa"/>
            <w:vAlign w:val="center"/>
          </w:tcPr>
          <w:p w14:paraId="4A6A4B34"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0.73 (0.00)</w:t>
            </w:r>
          </w:p>
        </w:tc>
        <w:tc>
          <w:tcPr>
            <w:tcW w:w="1020" w:type="dxa"/>
            <w:vAlign w:val="center"/>
          </w:tcPr>
          <w:p w14:paraId="6AD3DA70"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064D5419" w14:textId="77777777">
        <w:tc>
          <w:tcPr>
            <w:tcW w:w="1659" w:type="dxa"/>
            <w:vAlign w:val="center"/>
          </w:tcPr>
          <w:p w14:paraId="4ABD1F68"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Vitamin B12 (mg)</w:t>
            </w:r>
          </w:p>
        </w:tc>
        <w:tc>
          <w:tcPr>
            <w:tcW w:w="1871" w:type="dxa"/>
            <w:vAlign w:val="center"/>
          </w:tcPr>
          <w:p w14:paraId="546AACDA"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-0.20 (0.00)</w:t>
            </w:r>
          </w:p>
        </w:tc>
        <w:tc>
          <w:tcPr>
            <w:tcW w:w="1871" w:type="dxa"/>
            <w:vAlign w:val="center"/>
          </w:tcPr>
          <w:p w14:paraId="1B75F965"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-0.20 (0.00)</w:t>
            </w:r>
          </w:p>
        </w:tc>
        <w:tc>
          <w:tcPr>
            <w:tcW w:w="1871" w:type="dxa"/>
            <w:vAlign w:val="center"/>
          </w:tcPr>
          <w:p w14:paraId="17ED5523"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-0.20 (0.00)</w:t>
            </w:r>
          </w:p>
        </w:tc>
        <w:tc>
          <w:tcPr>
            <w:tcW w:w="1020" w:type="dxa"/>
            <w:vAlign w:val="center"/>
          </w:tcPr>
          <w:p w14:paraId="06E7D119"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0.160</w:t>
            </w:r>
          </w:p>
        </w:tc>
      </w:tr>
      <w:tr w:rsidR="003E4C32" w14:paraId="30E9B594" w14:textId="77777777">
        <w:tc>
          <w:tcPr>
            <w:tcW w:w="1659" w:type="dxa"/>
            <w:vAlign w:val="center"/>
          </w:tcPr>
          <w:p w14:paraId="5F9FF668"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Vitamin C (mg)</w:t>
            </w:r>
          </w:p>
        </w:tc>
        <w:tc>
          <w:tcPr>
            <w:tcW w:w="1871" w:type="dxa"/>
            <w:vAlign w:val="center"/>
          </w:tcPr>
          <w:p w14:paraId="16BCDDE2"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0.33 (0.76)</w:t>
            </w:r>
          </w:p>
        </w:tc>
        <w:tc>
          <w:tcPr>
            <w:tcW w:w="1871" w:type="dxa"/>
            <w:vAlign w:val="center"/>
          </w:tcPr>
          <w:p w14:paraId="6698E25E"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0.32 (0.77)</w:t>
            </w:r>
          </w:p>
        </w:tc>
        <w:tc>
          <w:tcPr>
            <w:tcW w:w="1871" w:type="dxa"/>
            <w:vAlign w:val="center"/>
          </w:tcPr>
          <w:p w14:paraId="123123FE"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0.42 (0.70)</w:t>
            </w:r>
          </w:p>
        </w:tc>
        <w:tc>
          <w:tcPr>
            <w:tcW w:w="1020" w:type="dxa"/>
            <w:vAlign w:val="center"/>
          </w:tcPr>
          <w:p w14:paraId="023E73B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541246AA" w14:textId="77777777">
        <w:tc>
          <w:tcPr>
            <w:tcW w:w="1659" w:type="dxa"/>
            <w:vAlign w:val="center"/>
          </w:tcPr>
          <w:p w14:paraId="10E7CBE8"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Mg (mg)</w:t>
            </w:r>
          </w:p>
        </w:tc>
        <w:tc>
          <w:tcPr>
            <w:tcW w:w="1871" w:type="dxa"/>
            <w:vAlign w:val="center"/>
          </w:tcPr>
          <w:p w14:paraId="2786454B"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0.08 (0.44)</w:t>
            </w:r>
          </w:p>
        </w:tc>
        <w:tc>
          <w:tcPr>
            <w:tcW w:w="1871" w:type="dxa"/>
            <w:vAlign w:val="center"/>
          </w:tcPr>
          <w:p w14:paraId="651D290F"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0.07 (0.44)</w:t>
            </w:r>
          </w:p>
        </w:tc>
        <w:tc>
          <w:tcPr>
            <w:tcW w:w="1871" w:type="dxa"/>
            <w:vAlign w:val="center"/>
          </w:tcPr>
          <w:p w14:paraId="2ABD03FC"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0.19 (0.41)</w:t>
            </w:r>
          </w:p>
        </w:tc>
        <w:tc>
          <w:tcPr>
            <w:tcW w:w="1020" w:type="dxa"/>
            <w:vAlign w:val="center"/>
          </w:tcPr>
          <w:p w14:paraId="304EA4BA"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5EC35999" w14:textId="77777777">
        <w:tc>
          <w:tcPr>
            <w:tcW w:w="1659" w:type="dxa"/>
            <w:vAlign w:val="center"/>
          </w:tcPr>
          <w:p w14:paraId="5C2DD274"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Fe (mg)</w:t>
            </w:r>
          </w:p>
        </w:tc>
        <w:tc>
          <w:tcPr>
            <w:tcW w:w="1871" w:type="dxa"/>
            <w:vAlign w:val="center"/>
          </w:tcPr>
          <w:p w14:paraId="64EF9F27"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0.01 (0.06)</w:t>
            </w:r>
          </w:p>
        </w:tc>
        <w:tc>
          <w:tcPr>
            <w:tcW w:w="1871" w:type="dxa"/>
            <w:vAlign w:val="center"/>
          </w:tcPr>
          <w:p w14:paraId="57B99467"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0.01 (0.06)</w:t>
            </w:r>
          </w:p>
        </w:tc>
        <w:tc>
          <w:tcPr>
            <w:tcW w:w="1871" w:type="dxa"/>
            <w:vAlign w:val="center"/>
          </w:tcPr>
          <w:p w14:paraId="057F0937"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0.00 (0.06)</w:t>
            </w:r>
          </w:p>
        </w:tc>
        <w:tc>
          <w:tcPr>
            <w:tcW w:w="1020" w:type="dxa"/>
            <w:vAlign w:val="center"/>
          </w:tcPr>
          <w:p w14:paraId="759135A1"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54E194D4" w14:textId="77777777">
        <w:tc>
          <w:tcPr>
            <w:tcW w:w="1659" w:type="dxa"/>
            <w:vAlign w:val="center"/>
          </w:tcPr>
          <w:p w14:paraId="07512305"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 xml:space="preserve">Zn </w:t>
            </w:r>
            <w:r>
              <w:rPr>
                <w:rFonts w:ascii="Times New Roman" w:hAnsi="Times New Roman" w:cs="Times New Roman"/>
                <w:szCs w:val="21"/>
              </w:rPr>
              <w:t>(mg)</w:t>
            </w:r>
          </w:p>
        </w:tc>
        <w:tc>
          <w:tcPr>
            <w:tcW w:w="1871" w:type="dxa"/>
            <w:vAlign w:val="center"/>
          </w:tcPr>
          <w:p w14:paraId="4EB9218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-0.16 (0.93)</w:t>
            </w:r>
          </w:p>
        </w:tc>
        <w:tc>
          <w:tcPr>
            <w:tcW w:w="1871" w:type="dxa"/>
            <w:vAlign w:val="center"/>
          </w:tcPr>
          <w:p w14:paraId="2F48000D"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-0.17 (0.91)</w:t>
            </w:r>
          </w:p>
        </w:tc>
        <w:tc>
          <w:tcPr>
            <w:tcW w:w="1871" w:type="dxa"/>
            <w:vAlign w:val="center"/>
          </w:tcPr>
          <w:p w14:paraId="7836BB8D"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-0.04 (1.07)</w:t>
            </w:r>
          </w:p>
        </w:tc>
        <w:tc>
          <w:tcPr>
            <w:tcW w:w="1020" w:type="dxa"/>
            <w:vAlign w:val="center"/>
          </w:tcPr>
          <w:p w14:paraId="66C5FF57"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372C373D" w14:textId="77777777">
        <w:tc>
          <w:tcPr>
            <w:tcW w:w="1659" w:type="dxa"/>
            <w:vAlign w:val="center"/>
          </w:tcPr>
          <w:p w14:paraId="6D177C41"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Se (mg)</w:t>
            </w:r>
          </w:p>
        </w:tc>
        <w:tc>
          <w:tcPr>
            <w:tcW w:w="1871" w:type="dxa"/>
            <w:vAlign w:val="center"/>
          </w:tcPr>
          <w:p w14:paraId="3906B164"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0.51 (0.00)</w:t>
            </w:r>
          </w:p>
        </w:tc>
        <w:tc>
          <w:tcPr>
            <w:tcW w:w="1871" w:type="dxa"/>
            <w:vAlign w:val="center"/>
          </w:tcPr>
          <w:p w14:paraId="50D012D5"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0.51 (0.00)</w:t>
            </w:r>
          </w:p>
        </w:tc>
        <w:tc>
          <w:tcPr>
            <w:tcW w:w="1871" w:type="dxa"/>
            <w:vAlign w:val="center"/>
          </w:tcPr>
          <w:p w14:paraId="596F567C"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0.51 (0.00)</w:t>
            </w:r>
          </w:p>
        </w:tc>
        <w:tc>
          <w:tcPr>
            <w:tcW w:w="1020" w:type="dxa"/>
            <w:vAlign w:val="center"/>
          </w:tcPr>
          <w:p w14:paraId="1F55BC79"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258DE909" w14:textId="77777777">
        <w:tc>
          <w:tcPr>
            <w:tcW w:w="1659" w:type="dxa"/>
            <w:vAlign w:val="center"/>
          </w:tcPr>
          <w:p w14:paraId="364FEB5D"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Caffeine (g)</w:t>
            </w:r>
          </w:p>
        </w:tc>
        <w:tc>
          <w:tcPr>
            <w:tcW w:w="1871" w:type="dxa"/>
            <w:vAlign w:val="center"/>
          </w:tcPr>
          <w:p w14:paraId="33051E3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0.13 (0.00)</w:t>
            </w:r>
          </w:p>
        </w:tc>
        <w:tc>
          <w:tcPr>
            <w:tcW w:w="1871" w:type="dxa"/>
            <w:vAlign w:val="center"/>
          </w:tcPr>
          <w:p w14:paraId="6664C5C5"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0.13 (0.00)</w:t>
            </w:r>
          </w:p>
        </w:tc>
        <w:tc>
          <w:tcPr>
            <w:tcW w:w="1871" w:type="dxa"/>
            <w:vAlign w:val="center"/>
          </w:tcPr>
          <w:p w14:paraId="430413B2"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0.13 (0.00)</w:t>
            </w:r>
          </w:p>
        </w:tc>
        <w:tc>
          <w:tcPr>
            <w:tcW w:w="1020" w:type="dxa"/>
            <w:vAlign w:val="center"/>
          </w:tcPr>
          <w:p w14:paraId="0E747A8B"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656F809B" w14:textId="77777777">
        <w:tc>
          <w:tcPr>
            <w:tcW w:w="1659" w:type="dxa"/>
            <w:vAlign w:val="center"/>
          </w:tcPr>
          <w:p w14:paraId="5031BD22"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Alcohol (g)</w:t>
            </w:r>
          </w:p>
        </w:tc>
        <w:tc>
          <w:tcPr>
            <w:tcW w:w="1871" w:type="dxa"/>
            <w:vAlign w:val="center"/>
          </w:tcPr>
          <w:p w14:paraId="1F31AA67"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0.50 (1.51)</w:t>
            </w:r>
          </w:p>
        </w:tc>
        <w:tc>
          <w:tcPr>
            <w:tcW w:w="1871" w:type="dxa"/>
            <w:vAlign w:val="center"/>
          </w:tcPr>
          <w:p w14:paraId="4F62FE38"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0.48 (1.52)</w:t>
            </w:r>
          </w:p>
        </w:tc>
        <w:tc>
          <w:tcPr>
            <w:tcW w:w="1871" w:type="dxa"/>
            <w:vAlign w:val="center"/>
          </w:tcPr>
          <w:p w14:paraId="23BF8B27"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0.63 (1.39)</w:t>
            </w:r>
          </w:p>
        </w:tc>
        <w:tc>
          <w:tcPr>
            <w:tcW w:w="1020" w:type="dxa"/>
            <w:vAlign w:val="center"/>
          </w:tcPr>
          <w:p w14:paraId="064A24B9"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68305273" w14:textId="77777777">
        <w:tc>
          <w:tcPr>
            <w:tcW w:w="1659" w:type="dxa"/>
            <w:vAlign w:val="center"/>
          </w:tcPr>
          <w:p w14:paraId="01A5AB61"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lastRenderedPageBreak/>
              <w:t>n-6 Fatty acids (g)</w:t>
            </w:r>
          </w:p>
        </w:tc>
        <w:tc>
          <w:tcPr>
            <w:tcW w:w="1871" w:type="dxa"/>
            <w:vAlign w:val="center"/>
          </w:tcPr>
          <w:p w14:paraId="4BAC5F63"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-0.10 (0.19)</w:t>
            </w:r>
          </w:p>
        </w:tc>
        <w:tc>
          <w:tcPr>
            <w:tcW w:w="1871" w:type="dxa"/>
            <w:vAlign w:val="center"/>
          </w:tcPr>
          <w:p w14:paraId="2ED426D1"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-0.11 (0.19)</w:t>
            </w:r>
          </w:p>
        </w:tc>
        <w:tc>
          <w:tcPr>
            <w:tcW w:w="1871" w:type="dxa"/>
            <w:vAlign w:val="center"/>
          </w:tcPr>
          <w:p w14:paraId="1BE1FAAB"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-0.07 (0.18)</w:t>
            </w:r>
          </w:p>
        </w:tc>
        <w:tc>
          <w:tcPr>
            <w:tcW w:w="1020" w:type="dxa"/>
            <w:vAlign w:val="center"/>
          </w:tcPr>
          <w:p w14:paraId="475A2453"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5764FE43" w14:textId="77777777">
        <w:tc>
          <w:tcPr>
            <w:tcW w:w="1659" w:type="dxa"/>
            <w:vAlign w:val="center"/>
          </w:tcPr>
          <w:p w14:paraId="20D7FEDD"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n-3 Fatty acids (g)</w:t>
            </w:r>
          </w:p>
        </w:tc>
        <w:tc>
          <w:tcPr>
            <w:tcW w:w="1871" w:type="dxa"/>
            <w:vAlign w:val="center"/>
          </w:tcPr>
          <w:p w14:paraId="19592C25"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-0.28 (0.44)</w:t>
            </w:r>
          </w:p>
        </w:tc>
        <w:tc>
          <w:tcPr>
            <w:tcW w:w="1871" w:type="dxa"/>
            <w:vAlign w:val="center"/>
          </w:tcPr>
          <w:p w14:paraId="0CFF4257"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-0.29 (0.44)</w:t>
            </w:r>
          </w:p>
        </w:tc>
        <w:tc>
          <w:tcPr>
            <w:tcW w:w="1871" w:type="dxa"/>
            <w:vAlign w:val="center"/>
          </w:tcPr>
          <w:p w14:paraId="37A0AE3E"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-0.22 (0.46)</w:t>
            </w:r>
          </w:p>
        </w:tc>
        <w:tc>
          <w:tcPr>
            <w:tcW w:w="1020" w:type="dxa"/>
            <w:vAlign w:val="center"/>
          </w:tcPr>
          <w:p w14:paraId="2A494190"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r w:rsidR="003E4C32" w14:paraId="7B12B47C" w14:textId="77777777">
        <w:tc>
          <w:tcPr>
            <w:tcW w:w="1659" w:type="dxa"/>
            <w:vAlign w:val="center"/>
          </w:tcPr>
          <w:p w14:paraId="587B3F15" w14:textId="77777777" w:rsidR="003E4C32" w:rsidRDefault="00285F77">
            <w:pPr>
              <w:spacing w:beforeLines="50" w:before="156" w:line="300" w:lineRule="exact"/>
              <w:rPr>
                <w:rFonts w:ascii="Times New Roman" w:eastAsia="微软雅黑 Light" w:hAnsi="Times New Roman" w:cs="Times New Roman"/>
                <w:szCs w:val="21"/>
              </w:rPr>
            </w:pPr>
            <w:r>
              <w:rPr>
                <w:rFonts w:ascii="Times New Roman" w:hAnsi="Times New Roman" w:cs="Times New Roman"/>
                <w:szCs w:val="21"/>
              </w:rPr>
              <w:t>DII</w:t>
            </w:r>
          </w:p>
        </w:tc>
        <w:tc>
          <w:tcPr>
            <w:tcW w:w="1871" w:type="dxa"/>
            <w:vAlign w:val="center"/>
          </w:tcPr>
          <w:p w14:paraId="0B2FF44E"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2.27 (4.91)</w:t>
            </w:r>
          </w:p>
        </w:tc>
        <w:tc>
          <w:tcPr>
            <w:tcW w:w="1871" w:type="dxa"/>
            <w:vAlign w:val="center"/>
          </w:tcPr>
          <w:p w14:paraId="49BC087C"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2.15 (4.93)</w:t>
            </w:r>
          </w:p>
        </w:tc>
        <w:tc>
          <w:tcPr>
            <w:tcW w:w="1871" w:type="dxa"/>
            <w:vAlign w:val="center"/>
          </w:tcPr>
          <w:p w14:paraId="4D9E6712"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3.21 (4.61)</w:t>
            </w:r>
          </w:p>
        </w:tc>
        <w:tc>
          <w:tcPr>
            <w:tcW w:w="1020" w:type="dxa"/>
            <w:vAlign w:val="center"/>
          </w:tcPr>
          <w:p w14:paraId="50E4F834"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&lt;0.001</w:t>
            </w:r>
          </w:p>
        </w:tc>
      </w:tr>
    </w:tbl>
    <w:p w14:paraId="17A2F1D6" w14:textId="77777777" w:rsidR="003E4C32" w:rsidRDefault="00285F77">
      <w:pPr>
        <w:spacing w:beforeLines="50" w:before="156" w:line="300" w:lineRule="exact"/>
        <w:rPr>
          <w:rFonts w:ascii="Times New Roman" w:hAnsi="Times New Roman" w:cs="Times New Roman"/>
          <w:szCs w:val="21"/>
        </w:rPr>
      </w:pPr>
      <w:r>
        <w:rPr>
          <w:rFonts w:ascii="Times New Roman" w:hAnsi="Times New Roman" w:cs="Times New Roman"/>
          <w:szCs w:val="21"/>
        </w:rPr>
        <w:t xml:space="preserve">Note: Data are presented as the mean and 95% confidence interval. DII, dietary inflammatory index; </w:t>
      </w:r>
      <w:r>
        <w:rPr>
          <w:rFonts w:ascii="Times New Roman" w:hAnsi="Times New Roman" w:cs="Times New Roman"/>
          <w:szCs w:val="21"/>
        </w:rPr>
        <w:t>MUFA, monounsaturated fatty acids; PUFA, polyunsaturated fatty acids.</w:t>
      </w:r>
    </w:p>
    <w:p w14:paraId="61244AB9" w14:textId="77777777" w:rsidR="003E4C32" w:rsidRDefault="003E4C32">
      <w:pPr>
        <w:rPr>
          <w:rFonts w:ascii="Times New Roman" w:hAnsi="Times New Roman" w:cs="Times New Roman"/>
          <w:szCs w:val="21"/>
        </w:rPr>
      </w:pPr>
    </w:p>
    <w:p w14:paraId="48538CF3" w14:textId="77777777" w:rsidR="003E4C32" w:rsidRDefault="00285F77">
      <w:pPr>
        <w:widowControl/>
        <w:jc w:val="left"/>
        <w:rPr>
          <w:rFonts w:ascii="Times New Roman" w:hAnsi="Times New Roman" w:cs="Times New Roman"/>
          <w:szCs w:val="21"/>
        </w:rPr>
      </w:pPr>
      <w:r>
        <w:rPr>
          <w:rFonts w:ascii="Times New Roman" w:hAnsi="Times New Roman" w:cs="Times New Roman"/>
          <w:szCs w:val="21"/>
        </w:rPr>
        <w:br w:type="page"/>
      </w:r>
    </w:p>
    <w:p w14:paraId="485315C7" w14:textId="77777777" w:rsidR="003E4C32" w:rsidRDefault="00285F77">
      <w:pPr>
        <w:spacing w:beforeLines="50" w:before="156" w:line="300" w:lineRule="exact"/>
        <w:rPr>
          <w:rFonts w:ascii="Times New Roman" w:hAnsi="Times New Roman" w:cs="Times New Roman"/>
          <w:b/>
          <w:bCs/>
          <w:szCs w:val="21"/>
        </w:rPr>
      </w:pPr>
      <w:r>
        <w:rPr>
          <w:rFonts w:ascii="Times New Roman" w:hAnsi="Times New Roman" w:cs="Times New Roman"/>
          <w:b/>
          <w:bCs/>
          <w:szCs w:val="21"/>
        </w:rPr>
        <w:lastRenderedPageBreak/>
        <w:t>Table S9. Baseline Characteristics of Study Participants from NHANES 2003–2020 for DII.</w:t>
      </w:r>
    </w:p>
    <w:tbl>
      <w:tblPr>
        <w:tblW w:w="0" w:type="auto"/>
        <w:tblLook w:val="04A0" w:firstRow="1" w:lastRow="0" w:firstColumn="1" w:lastColumn="0" w:noHBand="0" w:noVBand="1"/>
      </w:tblPr>
      <w:tblGrid>
        <w:gridCol w:w="2268"/>
        <w:gridCol w:w="1701"/>
        <w:gridCol w:w="1701"/>
        <w:gridCol w:w="1701"/>
        <w:gridCol w:w="841"/>
      </w:tblGrid>
      <w:tr w:rsidR="003E4C32" w14:paraId="046FF5DD" w14:textId="77777777">
        <w:trPr>
          <w:trHeight w:val="585"/>
        </w:trPr>
        <w:tc>
          <w:tcPr>
            <w:tcW w:w="2268" w:type="dxa"/>
            <w:vMerge w:val="restart"/>
            <w:tcBorders>
              <w:top w:val="single" w:sz="12" w:space="0" w:color="auto"/>
              <w:left w:val="nil"/>
              <w:bottom w:val="single" w:sz="8" w:space="0" w:color="000000"/>
              <w:right w:val="nil"/>
            </w:tcBorders>
            <w:shd w:val="clear" w:color="auto" w:fill="auto"/>
            <w:noWrap/>
            <w:vAlign w:val="center"/>
          </w:tcPr>
          <w:p w14:paraId="3677426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Variables</w:t>
            </w:r>
          </w:p>
        </w:tc>
        <w:tc>
          <w:tcPr>
            <w:tcW w:w="1701" w:type="dxa"/>
            <w:tcBorders>
              <w:top w:val="single" w:sz="12" w:space="0" w:color="auto"/>
              <w:left w:val="nil"/>
              <w:bottom w:val="nil"/>
              <w:right w:val="nil"/>
            </w:tcBorders>
            <w:shd w:val="clear" w:color="auto" w:fill="auto"/>
            <w:noWrap/>
            <w:vAlign w:val="center"/>
          </w:tcPr>
          <w:p w14:paraId="183BD58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Overall</w:t>
            </w:r>
          </w:p>
        </w:tc>
        <w:tc>
          <w:tcPr>
            <w:tcW w:w="1701" w:type="dxa"/>
            <w:tcBorders>
              <w:top w:val="single" w:sz="12" w:space="0" w:color="auto"/>
              <w:left w:val="nil"/>
              <w:bottom w:val="nil"/>
              <w:right w:val="nil"/>
            </w:tcBorders>
            <w:shd w:val="clear" w:color="auto" w:fill="auto"/>
            <w:noWrap/>
            <w:vAlign w:val="center"/>
          </w:tcPr>
          <w:p w14:paraId="4A7B103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Non-ASCVD</w:t>
            </w:r>
          </w:p>
        </w:tc>
        <w:tc>
          <w:tcPr>
            <w:tcW w:w="1701" w:type="dxa"/>
            <w:tcBorders>
              <w:top w:val="single" w:sz="12" w:space="0" w:color="auto"/>
              <w:left w:val="nil"/>
              <w:bottom w:val="nil"/>
              <w:right w:val="nil"/>
            </w:tcBorders>
            <w:shd w:val="clear" w:color="auto" w:fill="auto"/>
            <w:noWrap/>
            <w:vAlign w:val="center"/>
          </w:tcPr>
          <w:p w14:paraId="6E29804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ASCVD</w:t>
            </w:r>
          </w:p>
        </w:tc>
        <w:tc>
          <w:tcPr>
            <w:tcW w:w="0" w:type="auto"/>
            <w:tcBorders>
              <w:top w:val="single" w:sz="12" w:space="0" w:color="auto"/>
              <w:left w:val="nil"/>
              <w:bottom w:val="nil"/>
              <w:right w:val="nil"/>
            </w:tcBorders>
            <w:shd w:val="clear" w:color="auto" w:fill="auto"/>
            <w:noWrap/>
            <w:vAlign w:val="center"/>
          </w:tcPr>
          <w:p w14:paraId="492AA7B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P value</w:t>
            </w:r>
          </w:p>
        </w:tc>
      </w:tr>
      <w:tr w:rsidR="003E4C32" w14:paraId="128032E6" w14:textId="77777777">
        <w:trPr>
          <w:trHeight w:val="55"/>
        </w:trPr>
        <w:tc>
          <w:tcPr>
            <w:tcW w:w="2268" w:type="dxa"/>
            <w:vMerge/>
            <w:tcBorders>
              <w:top w:val="single" w:sz="12" w:space="0" w:color="auto"/>
              <w:left w:val="nil"/>
              <w:bottom w:val="single" w:sz="8" w:space="0" w:color="000000"/>
              <w:right w:val="nil"/>
            </w:tcBorders>
            <w:vAlign w:val="center"/>
          </w:tcPr>
          <w:p w14:paraId="5637DA7A"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single" w:sz="8" w:space="0" w:color="auto"/>
              <w:right w:val="nil"/>
            </w:tcBorders>
            <w:shd w:val="clear" w:color="auto" w:fill="auto"/>
            <w:noWrap/>
            <w:vAlign w:val="center"/>
          </w:tcPr>
          <w:p w14:paraId="37C5673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 = 18893)</w:t>
            </w:r>
          </w:p>
        </w:tc>
        <w:tc>
          <w:tcPr>
            <w:tcW w:w="1701" w:type="dxa"/>
            <w:tcBorders>
              <w:top w:val="nil"/>
              <w:left w:val="nil"/>
              <w:bottom w:val="single" w:sz="8" w:space="0" w:color="auto"/>
              <w:right w:val="nil"/>
            </w:tcBorders>
            <w:shd w:val="clear" w:color="auto" w:fill="auto"/>
            <w:noWrap/>
            <w:vAlign w:val="center"/>
          </w:tcPr>
          <w:p w14:paraId="2B1499B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 = 16867)</w:t>
            </w:r>
          </w:p>
        </w:tc>
        <w:tc>
          <w:tcPr>
            <w:tcW w:w="1701" w:type="dxa"/>
            <w:tcBorders>
              <w:top w:val="nil"/>
              <w:left w:val="nil"/>
              <w:bottom w:val="single" w:sz="8" w:space="0" w:color="auto"/>
              <w:right w:val="nil"/>
            </w:tcBorders>
            <w:shd w:val="clear" w:color="auto" w:fill="auto"/>
            <w:noWrap/>
            <w:vAlign w:val="center"/>
          </w:tcPr>
          <w:p w14:paraId="5059F64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 = 2026)</w:t>
            </w:r>
          </w:p>
        </w:tc>
        <w:tc>
          <w:tcPr>
            <w:tcW w:w="0" w:type="auto"/>
            <w:tcBorders>
              <w:top w:val="nil"/>
              <w:left w:val="nil"/>
              <w:bottom w:val="single" w:sz="8" w:space="0" w:color="auto"/>
              <w:right w:val="nil"/>
            </w:tcBorders>
            <w:shd w:val="clear" w:color="auto" w:fill="auto"/>
            <w:noWrap/>
            <w:vAlign w:val="center"/>
          </w:tcPr>
          <w:p w14:paraId="264A7BE8" w14:textId="77777777" w:rsidR="003E4C32" w:rsidRDefault="003E4C32">
            <w:pPr>
              <w:widowControl/>
              <w:jc w:val="left"/>
              <w:rPr>
                <w:rFonts w:ascii="Times New Roman" w:eastAsia="等线" w:hAnsi="Times New Roman" w:cs="Times New Roman"/>
                <w:kern w:val="0"/>
                <w:szCs w:val="21"/>
              </w:rPr>
            </w:pPr>
          </w:p>
        </w:tc>
      </w:tr>
      <w:tr w:rsidR="003E4C32" w14:paraId="144FBDDE" w14:textId="77777777">
        <w:trPr>
          <w:trHeight w:val="285"/>
        </w:trPr>
        <w:tc>
          <w:tcPr>
            <w:tcW w:w="2268" w:type="dxa"/>
            <w:tcBorders>
              <w:top w:val="nil"/>
              <w:left w:val="nil"/>
              <w:bottom w:val="nil"/>
              <w:right w:val="nil"/>
            </w:tcBorders>
            <w:shd w:val="clear" w:color="auto" w:fill="auto"/>
            <w:noWrap/>
            <w:vAlign w:val="center"/>
          </w:tcPr>
          <w:p w14:paraId="5B2D5D32"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Sex (%)</w:t>
            </w:r>
          </w:p>
        </w:tc>
        <w:tc>
          <w:tcPr>
            <w:tcW w:w="1701" w:type="dxa"/>
            <w:tcBorders>
              <w:top w:val="nil"/>
              <w:left w:val="nil"/>
              <w:bottom w:val="nil"/>
              <w:right w:val="nil"/>
            </w:tcBorders>
            <w:shd w:val="clear" w:color="auto" w:fill="auto"/>
            <w:noWrap/>
            <w:vAlign w:val="center"/>
          </w:tcPr>
          <w:p w14:paraId="765D377B"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71264E3C"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65944B01"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050E654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0AB78D9D" w14:textId="77777777">
        <w:trPr>
          <w:trHeight w:val="285"/>
        </w:trPr>
        <w:tc>
          <w:tcPr>
            <w:tcW w:w="2268" w:type="dxa"/>
            <w:tcBorders>
              <w:top w:val="nil"/>
              <w:left w:val="nil"/>
              <w:bottom w:val="nil"/>
              <w:right w:val="nil"/>
            </w:tcBorders>
            <w:shd w:val="clear" w:color="auto" w:fill="auto"/>
            <w:noWrap/>
            <w:vAlign w:val="center"/>
          </w:tcPr>
          <w:p w14:paraId="5233B12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Female</w:t>
            </w:r>
          </w:p>
        </w:tc>
        <w:tc>
          <w:tcPr>
            <w:tcW w:w="1701" w:type="dxa"/>
            <w:tcBorders>
              <w:top w:val="nil"/>
              <w:left w:val="nil"/>
              <w:bottom w:val="nil"/>
              <w:right w:val="nil"/>
            </w:tcBorders>
            <w:shd w:val="clear" w:color="auto" w:fill="auto"/>
            <w:noWrap/>
            <w:vAlign w:val="center"/>
          </w:tcPr>
          <w:p w14:paraId="24203EA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9995 (52.9)</w:t>
            </w:r>
          </w:p>
        </w:tc>
        <w:tc>
          <w:tcPr>
            <w:tcW w:w="1701" w:type="dxa"/>
            <w:tcBorders>
              <w:top w:val="nil"/>
              <w:left w:val="nil"/>
              <w:bottom w:val="nil"/>
              <w:right w:val="nil"/>
            </w:tcBorders>
            <w:shd w:val="clear" w:color="auto" w:fill="auto"/>
            <w:noWrap/>
            <w:vAlign w:val="center"/>
          </w:tcPr>
          <w:p w14:paraId="040F339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9134 (54.2)</w:t>
            </w:r>
          </w:p>
        </w:tc>
        <w:tc>
          <w:tcPr>
            <w:tcW w:w="1701" w:type="dxa"/>
            <w:tcBorders>
              <w:top w:val="nil"/>
              <w:left w:val="nil"/>
              <w:bottom w:val="nil"/>
              <w:right w:val="nil"/>
            </w:tcBorders>
            <w:shd w:val="clear" w:color="auto" w:fill="auto"/>
            <w:noWrap/>
            <w:vAlign w:val="center"/>
          </w:tcPr>
          <w:p w14:paraId="563B6C9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861 (42.5)</w:t>
            </w:r>
          </w:p>
        </w:tc>
        <w:tc>
          <w:tcPr>
            <w:tcW w:w="0" w:type="auto"/>
            <w:tcBorders>
              <w:top w:val="nil"/>
              <w:left w:val="nil"/>
              <w:bottom w:val="nil"/>
              <w:right w:val="nil"/>
            </w:tcBorders>
            <w:shd w:val="clear" w:color="auto" w:fill="auto"/>
            <w:noWrap/>
            <w:vAlign w:val="center"/>
          </w:tcPr>
          <w:p w14:paraId="40C2C2CA" w14:textId="77777777" w:rsidR="003E4C32" w:rsidRDefault="003E4C32">
            <w:pPr>
              <w:widowControl/>
              <w:jc w:val="left"/>
              <w:rPr>
                <w:rFonts w:ascii="Times New Roman" w:eastAsia="等线" w:hAnsi="Times New Roman" w:cs="Times New Roman"/>
                <w:kern w:val="0"/>
                <w:szCs w:val="21"/>
              </w:rPr>
            </w:pPr>
          </w:p>
        </w:tc>
      </w:tr>
      <w:tr w:rsidR="003E4C32" w14:paraId="539540A2" w14:textId="77777777">
        <w:trPr>
          <w:trHeight w:val="285"/>
        </w:trPr>
        <w:tc>
          <w:tcPr>
            <w:tcW w:w="2268" w:type="dxa"/>
            <w:tcBorders>
              <w:top w:val="nil"/>
              <w:left w:val="nil"/>
              <w:bottom w:val="nil"/>
              <w:right w:val="nil"/>
            </w:tcBorders>
            <w:shd w:val="clear" w:color="auto" w:fill="auto"/>
            <w:noWrap/>
            <w:vAlign w:val="center"/>
          </w:tcPr>
          <w:p w14:paraId="3EC0656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Male</w:t>
            </w:r>
          </w:p>
        </w:tc>
        <w:tc>
          <w:tcPr>
            <w:tcW w:w="1701" w:type="dxa"/>
            <w:tcBorders>
              <w:top w:val="nil"/>
              <w:left w:val="nil"/>
              <w:bottom w:val="nil"/>
              <w:right w:val="nil"/>
            </w:tcBorders>
            <w:shd w:val="clear" w:color="auto" w:fill="auto"/>
            <w:noWrap/>
            <w:vAlign w:val="center"/>
          </w:tcPr>
          <w:p w14:paraId="75FFD29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8898 (47.1)</w:t>
            </w:r>
          </w:p>
        </w:tc>
        <w:tc>
          <w:tcPr>
            <w:tcW w:w="1701" w:type="dxa"/>
            <w:tcBorders>
              <w:top w:val="nil"/>
              <w:left w:val="nil"/>
              <w:bottom w:val="nil"/>
              <w:right w:val="nil"/>
            </w:tcBorders>
            <w:shd w:val="clear" w:color="auto" w:fill="auto"/>
            <w:noWrap/>
            <w:vAlign w:val="center"/>
          </w:tcPr>
          <w:p w14:paraId="723E324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7733 (45.8)</w:t>
            </w:r>
          </w:p>
        </w:tc>
        <w:tc>
          <w:tcPr>
            <w:tcW w:w="1701" w:type="dxa"/>
            <w:tcBorders>
              <w:top w:val="nil"/>
              <w:left w:val="nil"/>
              <w:bottom w:val="nil"/>
              <w:right w:val="nil"/>
            </w:tcBorders>
            <w:shd w:val="clear" w:color="auto" w:fill="auto"/>
            <w:noWrap/>
            <w:vAlign w:val="center"/>
          </w:tcPr>
          <w:p w14:paraId="571BEF1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1165 (57.5)</w:t>
            </w:r>
          </w:p>
        </w:tc>
        <w:tc>
          <w:tcPr>
            <w:tcW w:w="0" w:type="auto"/>
            <w:tcBorders>
              <w:top w:val="nil"/>
              <w:left w:val="nil"/>
              <w:bottom w:val="nil"/>
              <w:right w:val="nil"/>
            </w:tcBorders>
            <w:shd w:val="clear" w:color="auto" w:fill="auto"/>
            <w:noWrap/>
            <w:vAlign w:val="center"/>
          </w:tcPr>
          <w:p w14:paraId="65B10838" w14:textId="77777777" w:rsidR="003E4C32" w:rsidRDefault="003E4C32">
            <w:pPr>
              <w:widowControl/>
              <w:jc w:val="left"/>
              <w:rPr>
                <w:rFonts w:ascii="Times New Roman" w:eastAsia="等线" w:hAnsi="Times New Roman" w:cs="Times New Roman"/>
                <w:kern w:val="0"/>
                <w:szCs w:val="21"/>
              </w:rPr>
            </w:pPr>
          </w:p>
        </w:tc>
      </w:tr>
      <w:tr w:rsidR="003E4C32" w14:paraId="0671E95D" w14:textId="77777777">
        <w:trPr>
          <w:trHeight w:val="285"/>
        </w:trPr>
        <w:tc>
          <w:tcPr>
            <w:tcW w:w="2268" w:type="dxa"/>
            <w:tcBorders>
              <w:top w:val="nil"/>
              <w:left w:val="nil"/>
              <w:bottom w:val="nil"/>
              <w:right w:val="nil"/>
            </w:tcBorders>
            <w:shd w:val="clear" w:color="auto" w:fill="auto"/>
            <w:noWrap/>
            <w:vAlign w:val="center"/>
          </w:tcPr>
          <w:p w14:paraId="1FDD5D19"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Race (%)</w:t>
            </w:r>
          </w:p>
        </w:tc>
        <w:tc>
          <w:tcPr>
            <w:tcW w:w="1701" w:type="dxa"/>
            <w:tcBorders>
              <w:top w:val="nil"/>
              <w:left w:val="nil"/>
              <w:bottom w:val="nil"/>
              <w:right w:val="nil"/>
            </w:tcBorders>
            <w:shd w:val="clear" w:color="auto" w:fill="auto"/>
            <w:noWrap/>
            <w:vAlign w:val="center"/>
          </w:tcPr>
          <w:p w14:paraId="0A493E2F"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36E34A18"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489E5D53"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7E6F147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1AEF2685" w14:textId="77777777">
        <w:trPr>
          <w:trHeight w:val="285"/>
        </w:trPr>
        <w:tc>
          <w:tcPr>
            <w:tcW w:w="2268" w:type="dxa"/>
            <w:tcBorders>
              <w:top w:val="nil"/>
              <w:left w:val="nil"/>
              <w:bottom w:val="nil"/>
              <w:right w:val="nil"/>
            </w:tcBorders>
            <w:shd w:val="clear" w:color="auto" w:fill="auto"/>
            <w:vAlign w:val="center"/>
          </w:tcPr>
          <w:p w14:paraId="5B12424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Non-Hispanic Black</w:t>
            </w:r>
          </w:p>
        </w:tc>
        <w:tc>
          <w:tcPr>
            <w:tcW w:w="1701" w:type="dxa"/>
            <w:tcBorders>
              <w:top w:val="nil"/>
              <w:left w:val="nil"/>
              <w:bottom w:val="nil"/>
              <w:right w:val="nil"/>
            </w:tcBorders>
            <w:shd w:val="clear" w:color="auto" w:fill="auto"/>
            <w:noWrap/>
            <w:vAlign w:val="center"/>
          </w:tcPr>
          <w:p w14:paraId="66850E5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4028 (21.3)</w:t>
            </w:r>
          </w:p>
        </w:tc>
        <w:tc>
          <w:tcPr>
            <w:tcW w:w="1701" w:type="dxa"/>
            <w:tcBorders>
              <w:top w:val="nil"/>
              <w:left w:val="nil"/>
              <w:bottom w:val="nil"/>
              <w:right w:val="nil"/>
            </w:tcBorders>
            <w:shd w:val="clear" w:color="auto" w:fill="auto"/>
            <w:noWrap/>
            <w:vAlign w:val="center"/>
          </w:tcPr>
          <w:p w14:paraId="1984A93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3584 (21.2)</w:t>
            </w:r>
          </w:p>
        </w:tc>
        <w:tc>
          <w:tcPr>
            <w:tcW w:w="1701" w:type="dxa"/>
            <w:tcBorders>
              <w:top w:val="nil"/>
              <w:left w:val="nil"/>
              <w:bottom w:val="nil"/>
              <w:right w:val="nil"/>
            </w:tcBorders>
            <w:shd w:val="clear" w:color="auto" w:fill="auto"/>
            <w:noWrap/>
            <w:vAlign w:val="center"/>
          </w:tcPr>
          <w:p w14:paraId="115CECB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444 (21.9)</w:t>
            </w:r>
          </w:p>
        </w:tc>
        <w:tc>
          <w:tcPr>
            <w:tcW w:w="0" w:type="auto"/>
            <w:tcBorders>
              <w:top w:val="nil"/>
              <w:left w:val="nil"/>
              <w:bottom w:val="nil"/>
              <w:right w:val="nil"/>
            </w:tcBorders>
            <w:shd w:val="clear" w:color="auto" w:fill="auto"/>
            <w:noWrap/>
            <w:vAlign w:val="center"/>
          </w:tcPr>
          <w:p w14:paraId="34F0F4E1" w14:textId="77777777" w:rsidR="003E4C32" w:rsidRDefault="003E4C32">
            <w:pPr>
              <w:widowControl/>
              <w:jc w:val="left"/>
              <w:rPr>
                <w:rFonts w:ascii="Times New Roman" w:eastAsia="等线" w:hAnsi="Times New Roman" w:cs="Times New Roman"/>
                <w:kern w:val="0"/>
                <w:szCs w:val="21"/>
              </w:rPr>
            </w:pPr>
          </w:p>
        </w:tc>
      </w:tr>
      <w:tr w:rsidR="003E4C32" w14:paraId="4B50A4A7" w14:textId="77777777">
        <w:trPr>
          <w:trHeight w:val="285"/>
        </w:trPr>
        <w:tc>
          <w:tcPr>
            <w:tcW w:w="2268" w:type="dxa"/>
            <w:tcBorders>
              <w:top w:val="nil"/>
              <w:left w:val="nil"/>
              <w:bottom w:val="nil"/>
              <w:right w:val="nil"/>
            </w:tcBorders>
            <w:shd w:val="clear" w:color="auto" w:fill="auto"/>
            <w:vAlign w:val="center"/>
          </w:tcPr>
          <w:p w14:paraId="63A57A6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Non-Hispanic White</w:t>
            </w:r>
          </w:p>
        </w:tc>
        <w:tc>
          <w:tcPr>
            <w:tcW w:w="1701" w:type="dxa"/>
            <w:tcBorders>
              <w:top w:val="nil"/>
              <w:left w:val="nil"/>
              <w:bottom w:val="nil"/>
              <w:right w:val="nil"/>
            </w:tcBorders>
            <w:shd w:val="clear" w:color="auto" w:fill="auto"/>
            <w:noWrap/>
            <w:vAlign w:val="center"/>
          </w:tcPr>
          <w:p w14:paraId="5E56BE0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8330 (44.1)</w:t>
            </w:r>
          </w:p>
        </w:tc>
        <w:tc>
          <w:tcPr>
            <w:tcW w:w="1701" w:type="dxa"/>
            <w:tcBorders>
              <w:top w:val="nil"/>
              <w:left w:val="nil"/>
              <w:bottom w:val="nil"/>
              <w:right w:val="nil"/>
            </w:tcBorders>
            <w:shd w:val="clear" w:color="auto" w:fill="auto"/>
            <w:noWrap/>
            <w:vAlign w:val="center"/>
          </w:tcPr>
          <w:p w14:paraId="40C5EEB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7202 (42.7)</w:t>
            </w:r>
          </w:p>
        </w:tc>
        <w:tc>
          <w:tcPr>
            <w:tcW w:w="1701" w:type="dxa"/>
            <w:tcBorders>
              <w:top w:val="nil"/>
              <w:left w:val="nil"/>
              <w:bottom w:val="nil"/>
              <w:right w:val="nil"/>
            </w:tcBorders>
            <w:shd w:val="clear" w:color="auto" w:fill="auto"/>
            <w:noWrap/>
            <w:vAlign w:val="center"/>
          </w:tcPr>
          <w:p w14:paraId="04647F5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1128 (55.7)</w:t>
            </w:r>
          </w:p>
        </w:tc>
        <w:tc>
          <w:tcPr>
            <w:tcW w:w="0" w:type="auto"/>
            <w:tcBorders>
              <w:top w:val="nil"/>
              <w:left w:val="nil"/>
              <w:bottom w:val="nil"/>
              <w:right w:val="nil"/>
            </w:tcBorders>
            <w:shd w:val="clear" w:color="auto" w:fill="auto"/>
            <w:noWrap/>
            <w:vAlign w:val="center"/>
          </w:tcPr>
          <w:p w14:paraId="1E76B6D4" w14:textId="77777777" w:rsidR="003E4C32" w:rsidRDefault="003E4C32">
            <w:pPr>
              <w:widowControl/>
              <w:jc w:val="left"/>
              <w:rPr>
                <w:rFonts w:ascii="Times New Roman" w:eastAsia="等线" w:hAnsi="Times New Roman" w:cs="Times New Roman"/>
                <w:kern w:val="0"/>
                <w:szCs w:val="21"/>
              </w:rPr>
            </w:pPr>
          </w:p>
        </w:tc>
      </w:tr>
      <w:tr w:rsidR="003E4C32" w14:paraId="7D589825" w14:textId="77777777">
        <w:trPr>
          <w:trHeight w:val="285"/>
        </w:trPr>
        <w:tc>
          <w:tcPr>
            <w:tcW w:w="2268" w:type="dxa"/>
            <w:tcBorders>
              <w:top w:val="nil"/>
              <w:left w:val="nil"/>
              <w:bottom w:val="nil"/>
              <w:right w:val="nil"/>
            </w:tcBorders>
            <w:shd w:val="clear" w:color="auto" w:fill="auto"/>
            <w:vAlign w:val="center"/>
          </w:tcPr>
          <w:p w14:paraId="6FC9790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Mexican American</w:t>
            </w:r>
          </w:p>
        </w:tc>
        <w:tc>
          <w:tcPr>
            <w:tcW w:w="1701" w:type="dxa"/>
            <w:tcBorders>
              <w:top w:val="nil"/>
              <w:left w:val="nil"/>
              <w:bottom w:val="nil"/>
              <w:right w:val="nil"/>
            </w:tcBorders>
            <w:shd w:val="clear" w:color="auto" w:fill="auto"/>
            <w:noWrap/>
            <w:vAlign w:val="center"/>
          </w:tcPr>
          <w:p w14:paraId="1F33E92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 xml:space="preserve">2887 </w:t>
            </w:r>
            <w:r>
              <w:rPr>
                <w:rFonts w:ascii="Times New Roman" w:eastAsia="等线" w:hAnsi="Times New Roman" w:cs="Times New Roman"/>
                <w:kern w:val="0"/>
                <w:szCs w:val="21"/>
              </w:rPr>
              <w:t>(15.3)</w:t>
            </w:r>
          </w:p>
        </w:tc>
        <w:tc>
          <w:tcPr>
            <w:tcW w:w="1701" w:type="dxa"/>
            <w:tcBorders>
              <w:top w:val="nil"/>
              <w:left w:val="nil"/>
              <w:bottom w:val="nil"/>
              <w:right w:val="nil"/>
            </w:tcBorders>
            <w:shd w:val="clear" w:color="auto" w:fill="auto"/>
            <w:noWrap/>
            <w:vAlign w:val="center"/>
          </w:tcPr>
          <w:p w14:paraId="2583D28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2703 (16.0)</w:t>
            </w:r>
          </w:p>
        </w:tc>
        <w:tc>
          <w:tcPr>
            <w:tcW w:w="1701" w:type="dxa"/>
            <w:tcBorders>
              <w:top w:val="nil"/>
              <w:left w:val="nil"/>
              <w:bottom w:val="nil"/>
              <w:right w:val="nil"/>
            </w:tcBorders>
            <w:shd w:val="clear" w:color="auto" w:fill="auto"/>
            <w:noWrap/>
            <w:vAlign w:val="center"/>
          </w:tcPr>
          <w:p w14:paraId="4D309E0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184 (9.1)</w:t>
            </w:r>
          </w:p>
        </w:tc>
        <w:tc>
          <w:tcPr>
            <w:tcW w:w="0" w:type="auto"/>
            <w:tcBorders>
              <w:top w:val="nil"/>
              <w:left w:val="nil"/>
              <w:bottom w:val="nil"/>
              <w:right w:val="nil"/>
            </w:tcBorders>
            <w:shd w:val="clear" w:color="auto" w:fill="auto"/>
            <w:noWrap/>
            <w:vAlign w:val="center"/>
          </w:tcPr>
          <w:p w14:paraId="5D2C08C0" w14:textId="77777777" w:rsidR="003E4C32" w:rsidRDefault="003E4C32">
            <w:pPr>
              <w:widowControl/>
              <w:jc w:val="left"/>
              <w:rPr>
                <w:rFonts w:ascii="Times New Roman" w:eastAsia="等线" w:hAnsi="Times New Roman" w:cs="Times New Roman"/>
                <w:kern w:val="0"/>
                <w:szCs w:val="21"/>
              </w:rPr>
            </w:pPr>
          </w:p>
        </w:tc>
      </w:tr>
      <w:tr w:rsidR="003E4C32" w14:paraId="412D8347" w14:textId="77777777">
        <w:trPr>
          <w:trHeight w:val="285"/>
        </w:trPr>
        <w:tc>
          <w:tcPr>
            <w:tcW w:w="2268" w:type="dxa"/>
            <w:tcBorders>
              <w:top w:val="nil"/>
              <w:left w:val="nil"/>
              <w:bottom w:val="nil"/>
              <w:right w:val="nil"/>
            </w:tcBorders>
            <w:shd w:val="clear" w:color="auto" w:fill="auto"/>
            <w:vAlign w:val="center"/>
          </w:tcPr>
          <w:p w14:paraId="4AD1C0F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Other Hispanic</w:t>
            </w:r>
          </w:p>
        </w:tc>
        <w:tc>
          <w:tcPr>
            <w:tcW w:w="1701" w:type="dxa"/>
            <w:tcBorders>
              <w:top w:val="nil"/>
              <w:left w:val="nil"/>
              <w:bottom w:val="nil"/>
              <w:right w:val="nil"/>
            </w:tcBorders>
            <w:shd w:val="clear" w:color="auto" w:fill="auto"/>
            <w:noWrap/>
            <w:vAlign w:val="center"/>
          </w:tcPr>
          <w:p w14:paraId="6BE3E75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1703 (9.0)</w:t>
            </w:r>
          </w:p>
        </w:tc>
        <w:tc>
          <w:tcPr>
            <w:tcW w:w="1701" w:type="dxa"/>
            <w:tcBorders>
              <w:top w:val="nil"/>
              <w:left w:val="nil"/>
              <w:bottom w:val="nil"/>
              <w:right w:val="nil"/>
            </w:tcBorders>
            <w:shd w:val="clear" w:color="auto" w:fill="auto"/>
            <w:noWrap/>
            <w:vAlign w:val="center"/>
          </w:tcPr>
          <w:p w14:paraId="212EF63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1557 (9.2)</w:t>
            </w:r>
          </w:p>
        </w:tc>
        <w:tc>
          <w:tcPr>
            <w:tcW w:w="1701" w:type="dxa"/>
            <w:tcBorders>
              <w:top w:val="nil"/>
              <w:left w:val="nil"/>
              <w:bottom w:val="nil"/>
              <w:right w:val="nil"/>
            </w:tcBorders>
            <w:shd w:val="clear" w:color="auto" w:fill="auto"/>
            <w:noWrap/>
            <w:vAlign w:val="center"/>
          </w:tcPr>
          <w:p w14:paraId="21A9189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146 (7.2)</w:t>
            </w:r>
          </w:p>
        </w:tc>
        <w:tc>
          <w:tcPr>
            <w:tcW w:w="0" w:type="auto"/>
            <w:tcBorders>
              <w:top w:val="nil"/>
              <w:left w:val="nil"/>
              <w:bottom w:val="nil"/>
              <w:right w:val="nil"/>
            </w:tcBorders>
            <w:shd w:val="clear" w:color="auto" w:fill="auto"/>
            <w:noWrap/>
            <w:vAlign w:val="center"/>
          </w:tcPr>
          <w:p w14:paraId="6F203210" w14:textId="77777777" w:rsidR="003E4C32" w:rsidRDefault="003E4C32">
            <w:pPr>
              <w:widowControl/>
              <w:jc w:val="left"/>
              <w:rPr>
                <w:rFonts w:ascii="Times New Roman" w:eastAsia="等线" w:hAnsi="Times New Roman" w:cs="Times New Roman"/>
                <w:kern w:val="0"/>
                <w:szCs w:val="21"/>
              </w:rPr>
            </w:pPr>
          </w:p>
        </w:tc>
      </w:tr>
      <w:tr w:rsidR="003E4C32" w14:paraId="0B426B2E" w14:textId="77777777">
        <w:trPr>
          <w:trHeight w:val="570"/>
        </w:trPr>
        <w:tc>
          <w:tcPr>
            <w:tcW w:w="2268" w:type="dxa"/>
            <w:tcBorders>
              <w:top w:val="nil"/>
              <w:left w:val="nil"/>
              <w:bottom w:val="nil"/>
              <w:right w:val="nil"/>
            </w:tcBorders>
            <w:shd w:val="clear" w:color="auto" w:fill="auto"/>
            <w:vAlign w:val="center"/>
          </w:tcPr>
          <w:p w14:paraId="0A12113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Other Race - Including Multi-Racial</w:t>
            </w:r>
          </w:p>
        </w:tc>
        <w:tc>
          <w:tcPr>
            <w:tcW w:w="1701" w:type="dxa"/>
            <w:tcBorders>
              <w:top w:val="nil"/>
              <w:left w:val="nil"/>
              <w:bottom w:val="nil"/>
              <w:right w:val="nil"/>
            </w:tcBorders>
            <w:shd w:val="clear" w:color="auto" w:fill="auto"/>
            <w:noWrap/>
            <w:vAlign w:val="center"/>
          </w:tcPr>
          <w:p w14:paraId="722A227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1945 (10.3)</w:t>
            </w:r>
          </w:p>
        </w:tc>
        <w:tc>
          <w:tcPr>
            <w:tcW w:w="1701" w:type="dxa"/>
            <w:tcBorders>
              <w:top w:val="nil"/>
              <w:left w:val="nil"/>
              <w:bottom w:val="nil"/>
              <w:right w:val="nil"/>
            </w:tcBorders>
            <w:shd w:val="clear" w:color="auto" w:fill="auto"/>
            <w:noWrap/>
            <w:vAlign w:val="center"/>
          </w:tcPr>
          <w:p w14:paraId="5579531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1821 (10.8)</w:t>
            </w:r>
          </w:p>
        </w:tc>
        <w:tc>
          <w:tcPr>
            <w:tcW w:w="1701" w:type="dxa"/>
            <w:tcBorders>
              <w:top w:val="nil"/>
              <w:left w:val="nil"/>
              <w:bottom w:val="nil"/>
              <w:right w:val="nil"/>
            </w:tcBorders>
            <w:shd w:val="clear" w:color="auto" w:fill="auto"/>
            <w:noWrap/>
            <w:vAlign w:val="center"/>
          </w:tcPr>
          <w:p w14:paraId="2A75C98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124 (6.1)</w:t>
            </w:r>
          </w:p>
        </w:tc>
        <w:tc>
          <w:tcPr>
            <w:tcW w:w="0" w:type="auto"/>
            <w:tcBorders>
              <w:top w:val="nil"/>
              <w:left w:val="nil"/>
              <w:bottom w:val="nil"/>
              <w:right w:val="nil"/>
            </w:tcBorders>
            <w:shd w:val="clear" w:color="auto" w:fill="auto"/>
            <w:noWrap/>
            <w:vAlign w:val="center"/>
          </w:tcPr>
          <w:p w14:paraId="03C081DB" w14:textId="77777777" w:rsidR="003E4C32" w:rsidRDefault="003E4C32">
            <w:pPr>
              <w:widowControl/>
              <w:jc w:val="left"/>
              <w:rPr>
                <w:rFonts w:ascii="Times New Roman" w:eastAsia="等线" w:hAnsi="Times New Roman" w:cs="Times New Roman"/>
                <w:kern w:val="0"/>
                <w:szCs w:val="21"/>
              </w:rPr>
            </w:pPr>
          </w:p>
        </w:tc>
      </w:tr>
      <w:tr w:rsidR="003E4C32" w14:paraId="77867DF7" w14:textId="77777777">
        <w:trPr>
          <w:trHeight w:val="285"/>
        </w:trPr>
        <w:tc>
          <w:tcPr>
            <w:tcW w:w="2268" w:type="dxa"/>
            <w:tcBorders>
              <w:top w:val="nil"/>
              <w:left w:val="nil"/>
              <w:bottom w:val="nil"/>
              <w:right w:val="nil"/>
            </w:tcBorders>
            <w:shd w:val="clear" w:color="auto" w:fill="auto"/>
            <w:noWrap/>
            <w:vAlign w:val="center"/>
          </w:tcPr>
          <w:p w14:paraId="0E16752B"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Smoke (%)</w:t>
            </w:r>
          </w:p>
        </w:tc>
        <w:tc>
          <w:tcPr>
            <w:tcW w:w="1701" w:type="dxa"/>
            <w:tcBorders>
              <w:top w:val="nil"/>
              <w:left w:val="nil"/>
              <w:bottom w:val="nil"/>
              <w:right w:val="nil"/>
            </w:tcBorders>
            <w:shd w:val="clear" w:color="auto" w:fill="auto"/>
            <w:noWrap/>
            <w:vAlign w:val="center"/>
          </w:tcPr>
          <w:p w14:paraId="0E99A19B"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36D96684"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4D3E9A10"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75A935E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5274B433" w14:textId="77777777">
        <w:trPr>
          <w:trHeight w:val="285"/>
        </w:trPr>
        <w:tc>
          <w:tcPr>
            <w:tcW w:w="2268" w:type="dxa"/>
            <w:tcBorders>
              <w:top w:val="nil"/>
              <w:left w:val="nil"/>
              <w:bottom w:val="nil"/>
              <w:right w:val="nil"/>
            </w:tcBorders>
            <w:shd w:val="clear" w:color="auto" w:fill="auto"/>
            <w:vAlign w:val="center"/>
          </w:tcPr>
          <w:p w14:paraId="7D9B67D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4DEB675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10410 (55.1)</w:t>
            </w:r>
          </w:p>
        </w:tc>
        <w:tc>
          <w:tcPr>
            <w:tcW w:w="1701" w:type="dxa"/>
            <w:tcBorders>
              <w:top w:val="nil"/>
              <w:left w:val="nil"/>
              <w:bottom w:val="nil"/>
              <w:right w:val="nil"/>
            </w:tcBorders>
            <w:shd w:val="clear" w:color="auto" w:fill="auto"/>
            <w:noWrap/>
            <w:vAlign w:val="center"/>
          </w:tcPr>
          <w:p w14:paraId="5AE946E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9627 (57.1)</w:t>
            </w:r>
          </w:p>
        </w:tc>
        <w:tc>
          <w:tcPr>
            <w:tcW w:w="1701" w:type="dxa"/>
            <w:tcBorders>
              <w:top w:val="nil"/>
              <w:left w:val="nil"/>
              <w:bottom w:val="nil"/>
              <w:right w:val="nil"/>
            </w:tcBorders>
            <w:shd w:val="clear" w:color="auto" w:fill="auto"/>
            <w:noWrap/>
            <w:vAlign w:val="center"/>
          </w:tcPr>
          <w:p w14:paraId="4252103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783 (38.7)</w:t>
            </w:r>
          </w:p>
        </w:tc>
        <w:tc>
          <w:tcPr>
            <w:tcW w:w="0" w:type="auto"/>
            <w:tcBorders>
              <w:top w:val="nil"/>
              <w:left w:val="nil"/>
              <w:bottom w:val="nil"/>
              <w:right w:val="nil"/>
            </w:tcBorders>
            <w:shd w:val="clear" w:color="auto" w:fill="auto"/>
            <w:noWrap/>
            <w:vAlign w:val="center"/>
          </w:tcPr>
          <w:p w14:paraId="6145EBD2" w14:textId="77777777" w:rsidR="003E4C32" w:rsidRDefault="003E4C32">
            <w:pPr>
              <w:widowControl/>
              <w:jc w:val="left"/>
              <w:rPr>
                <w:rFonts w:ascii="Times New Roman" w:eastAsia="等线" w:hAnsi="Times New Roman" w:cs="Times New Roman"/>
                <w:kern w:val="0"/>
                <w:szCs w:val="21"/>
              </w:rPr>
            </w:pPr>
          </w:p>
        </w:tc>
      </w:tr>
      <w:tr w:rsidR="003E4C32" w14:paraId="119AEACE" w14:textId="77777777">
        <w:trPr>
          <w:trHeight w:val="285"/>
        </w:trPr>
        <w:tc>
          <w:tcPr>
            <w:tcW w:w="2268" w:type="dxa"/>
            <w:tcBorders>
              <w:top w:val="nil"/>
              <w:left w:val="nil"/>
              <w:bottom w:val="nil"/>
              <w:right w:val="nil"/>
            </w:tcBorders>
            <w:shd w:val="clear" w:color="auto" w:fill="auto"/>
            <w:vAlign w:val="center"/>
          </w:tcPr>
          <w:p w14:paraId="6231EB5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301EF24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8473 (44.9)</w:t>
            </w:r>
          </w:p>
        </w:tc>
        <w:tc>
          <w:tcPr>
            <w:tcW w:w="1701" w:type="dxa"/>
            <w:tcBorders>
              <w:top w:val="nil"/>
              <w:left w:val="nil"/>
              <w:bottom w:val="nil"/>
              <w:right w:val="nil"/>
            </w:tcBorders>
            <w:shd w:val="clear" w:color="auto" w:fill="auto"/>
            <w:noWrap/>
            <w:vAlign w:val="center"/>
          </w:tcPr>
          <w:p w14:paraId="2E42518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7232 (42.9)</w:t>
            </w:r>
          </w:p>
        </w:tc>
        <w:tc>
          <w:tcPr>
            <w:tcW w:w="1701" w:type="dxa"/>
            <w:tcBorders>
              <w:top w:val="nil"/>
              <w:left w:val="nil"/>
              <w:bottom w:val="nil"/>
              <w:right w:val="nil"/>
            </w:tcBorders>
            <w:shd w:val="clear" w:color="auto" w:fill="auto"/>
            <w:noWrap/>
            <w:vAlign w:val="center"/>
          </w:tcPr>
          <w:p w14:paraId="413FAFC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 xml:space="preserve">1241 </w:t>
            </w:r>
            <w:r>
              <w:rPr>
                <w:rFonts w:ascii="Times New Roman" w:eastAsia="等线" w:hAnsi="Times New Roman" w:cs="Times New Roman"/>
                <w:kern w:val="0"/>
                <w:szCs w:val="21"/>
              </w:rPr>
              <w:t>(61.3)</w:t>
            </w:r>
          </w:p>
        </w:tc>
        <w:tc>
          <w:tcPr>
            <w:tcW w:w="0" w:type="auto"/>
            <w:tcBorders>
              <w:top w:val="nil"/>
              <w:left w:val="nil"/>
              <w:bottom w:val="nil"/>
              <w:right w:val="nil"/>
            </w:tcBorders>
            <w:shd w:val="clear" w:color="auto" w:fill="auto"/>
            <w:noWrap/>
            <w:vAlign w:val="center"/>
          </w:tcPr>
          <w:p w14:paraId="4346E3B8" w14:textId="77777777" w:rsidR="003E4C32" w:rsidRDefault="003E4C32">
            <w:pPr>
              <w:widowControl/>
              <w:jc w:val="left"/>
              <w:rPr>
                <w:rFonts w:ascii="Times New Roman" w:eastAsia="等线" w:hAnsi="Times New Roman" w:cs="Times New Roman"/>
                <w:kern w:val="0"/>
                <w:szCs w:val="21"/>
              </w:rPr>
            </w:pPr>
          </w:p>
        </w:tc>
      </w:tr>
      <w:tr w:rsidR="003E4C32" w14:paraId="278FC316" w14:textId="77777777">
        <w:trPr>
          <w:trHeight w:val="285"/>
        </w:trPr>
        <w:tc>
          <w:tcPr>
            <w:tcW w:w="2268" w:type="dxa"/>
            <w:tcBorders>
              <w:top w:val="nil"/>
              <w:left w:val="nil"/>
              <w:bottom w:val="nil"/>
              <w:right w:val="nil"/>
            </w:tcBorders>
            <w:shd w:val="clear" w:color="auto" w:fill="auto"/>
            <w:noWrap/>
            <w:vAlign w:val="center"/>
          </w:tcPr>
          <w:p w14:paraId="7F2E95F5"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Alcohol (%)</w:t>
            </w:r>
          </w:p>
        </w:tc>
        <w:tc>
          <w:tcPr>
            <w:tcW w:w="1701" w:type="dxa"/>
            <w:tcBorders>
              <w:top w:val="nil"/>
              <w:left w:val="nil"/>
              <w:bottom w:val="nil"/>
              <w:right w:val="nil"/>
            </w:tcBorders>
            <w:shd w:val="clear" w:color="auto" w:fill="auto"/>
            <w:noWrap/>
            <w:vAlign w:val="center"/>
          </w:tcPr>
          <w:p w14:paraId="393BCFE4" w14:textId="77777777" w:rsidR="003E4C32" w:rsidRDefault="003E4C32">
            <w:pPr>
              <w:widowControl/>
              <w:jc w:val="left"/>
              <w:rPr>
                <w:rFonts w:ascii="Times New Roman" w:eastAsia="等线" w:hAnsi="Times New Roman" w:cs="Times New Roman"/>
                <w:b/>
                <w:bCs/>
                <w:kern w:val="0"/>
                <w:szCs w:val="21"/>
              </w:rPr>
            </w:pPr>
          </w:p>
        </w:tc>
        <w:tc>
          <w:tcPr>
            <w:tcW w:w="1701" w:type="dxa"/>
            <w:tcBorders>
              <w:top w:val="nil"/>
              <w:left w:val="nil"/>
              <w:bottom w:val="nil"/>
              <w:right w:val="nil"/>
            </w:tcBorders>
            <w:shd w:val="clear" w:color="auto" w:fill="auto"/>
            <w:noWrap/>
            <w:vAlign w:val="center"/>
          </w:tcPr>
          <w:p w14:paraId="46A32948" w14:textId="77777777" w:rsidR="003E4C32" w:rsidRDefault="003E4C32">
            <w:pPr>
              <w:widowControl/>
              <w:jc w:val="left"/>
              <w:rPr>
                <w:rFonts w:ascii="Times New Roman" w:eastAsia="Times New Roman" w:hAnsi="Times New Roman" w:cs="Times New Roman"/>
                <w:kern w:val="0"/>
                <w:szCs w:val="21"/>
              </w:rPr>
            </w:pPr>
          </w:p>
        </w:tc>
        <w:tc>
          <w:tcPr>
            <w:tcW w:w="1701" w:type="dxa"/>
            <w:tcBorders>
              <w:top w:val="nil"/>
              <w:left w:val="nil"/>
              <w:bottom w:val="nil"/>
              <w:right w:val="nil"/>
            </w:tcBorders>
            <w:shd w:val="clear" w:color="auto" w:fill="auto"/>
            <w:noWrap/>
            <w:vAlign w:val="center"/>
          </w:tcPr>
          <w:p w14:paraId="7C73859F" w14:textId="77777777" w:rsidR="003E4C32" w:rsidRDefault="003E4C32">
            <w:pPr>
              <w:widowControl/>
              <w:jc w:val="left"/>
              <w:rPr>
                <w:rFonts w:ascii="Times New Roman" w:eastAsia="Times New Roman" w:hAnsi="Times New Roman" w:cs="Times New Roman"/>
                <w:kern w:val="0"/>
                <w:szCs w:val="21"/>
              </w:rPr>
            </w:pPr>
          </w:p>
        </w:tc>
        <w:tc>
          <w:tcPr>
            <w:tcW w:w="0" w:type="auto"/>
            <w:tcBorders>
              <w:top w:val="nil"/>
              <w:left w:val="nil"/>
              <w:bottom w:val="nil"/>
              <w:right w:val="nil"/>
            </w:tcBorders>
            <w:shd w:val="clear" w:color="auto" w:fill="auto"/>
            <w:noWrap/>
            <w:vAlign w:val="center"/>
          </w:tcPr>
          <w:p w14:paraId="76DA162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2E8AF1DB" w14:textId="77777777">
        <w:trPr>
          <w:trHeight w:val="285"/>
        </w:trPr>
        <w:tc>
          <w:tcPr>
            <w:tcW w:w="2268" w:type="dxa"/>
            <w:tcBorders>
              <w:top w:val="nil"/>
              <w:left w:val="nil"/>
              <w:bottom w:val="nil"/>
              <w:right w:val="nil"/>
            </w:tcBorders>
            <w:shd w:val="clear" w:color="auto" w:fill="auto"/>
            <w:vAlign w:val="center"/>
          </w:tcPr>
          <w:p w14:paraId="513BE76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02292E0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3815 (29.0)</w:t>
            </w:r>
          </w:p>
        </w:tc>
        <w:tc>
          <w:tcPr>
            <w:tcW w:w="1701" w:type="dxa"/>
            <w:tcBorders>
              <w:top w:val="nil"/>
              <w:left w:val="nil"/>
              <w:bottom w:val="nil"/>
              <w:right w:val="nil"/>
            </w:tcBorders>
            <w:shd w:val="clear" w:color="auto" w:fill="auto"/>
            <w:noWrap/>
            <w:vAlign w:val="center"/>
          </w:tcPr>
          <w:p w14:paraId="00D8046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3379 (28.7)</w:t>
            </w:r>
          </w:p>
        </w:tc>
        <w:tc>
          <w:tcPr>
            <w:tcW w:w="1701" w:type="dxa"/>
            <w:tcBorders>
              <w:top w:val="nil"/>
              <w:left w:val="nil"/>
              <w:bottom w:val="nil"/>
              <w:right w:val="nil"/>
            </w:tcBorders>
            <w:shd w:val="clear" w:color="auto" w:fill="auto"/>
            <w:noWrap/>
            <w:vAlign w:val="center"/>
          </w:tcPr>
          <w:p w14:paraId="7A2CF9C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436 (31.5)</w:t>
            </w:r>
          </w:p>
        </w:tc>
        <w:tc>
          <w:tcPr>
            <w:tcW w:w="0" w:type="auto"/>
            <w:tcBorders>
              <w:top w:val="nil"/>
              <w:left w:val="nil"/>
              <w:bottom w:val="nil"/>
              <w:right w:val="nil"/>
            </w:tcBorders>
            <w:shd w:val="clear" w:color="auto" w:fill="auto"/>
            <w:noWrap/>
            <w:vAlign w:val="center"/>
          </w:tcPr>
          <w:p w14:paraId="2A76E70F" w14:textId="77777777" w:rsidR="003E4C32" w:rsidRDefault="003E4C32">
            <w:pPr>
              <w:widowControl/>
              <w:jc w:val="left"/>
              <w:rPr>
                <w:rFonts w:ascii="Times New Roman" w:eastAsia="等线" w:hAnsi="Times New Roman" w:cs="Times New Roman"/>
                <w:kern w:val="0"/>
                <w:szCs w:val="21"/>
              </w:rPr>
            </w:pPr>
          </w:p>
        </w:tc>
      </w:tr>
      <w:tr w:rsidR="003E4C32" w14:paraId="1763ED7A" w14:textId="77777777">
        <w:trPr>
          <w:trHeight w:val="285"/>
        </w:trPr>
        <w:tc>
          <w:tcPr>
            <w:tcW w:w="2268" w:type="dxa"/>
            <w:tcBorders>
              <w:top w:val="nil"/>
              <w:left w:val="nil"/>
              <w:bottom w:val="nil"/>
              <w:right w:val="nil"/>
            </w:tcBorders>
            <w:shd w:val="clear" w:color="auto" w:fill="auto"/>
            <w:vAlign w:val="center"/>
          </w:tcPr>
          <w:p w14:paraId="236D3C5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30B1CBE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9358 (71.0)</w:t>
            </w:r>
          </w:p>
        </w:tc>
        <w:tc>
          <w:tcPr>
            <w:tcW w:w="1701" w:type="dxa"/>
            <w:tcBorders>
              <w:top w:val="nil"/>
              <w:left w:val="nil"/>
              <w:bottom w:val="nil"/>
              <w:right w:val="nil"/>
            </w:tcBorders>
            <w:shd w:val="clear" w:color="auto" w:fill="auto"/>
            <w:noWrap/>
            <w:vAlign w:val="center"/>
          </w:tcPr>
          <w:p w14:paraId="2FE70F2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8410 (71.3)</w:t>
            </w:r>
          </w:p>
        </w:tc>
        <w:tc>
          <w:tcPr>
            <w:tcW w:w="1701" w:type="dxa"/>
            <w:tcBorders>
              <w:top w:val="nil"/>
              <w:left w:val="nil"/>
              <w:bottom w:val="nil"/>
              <w:right w:val="nil"/>
            </w:tcBorders>
            <w:shd w:val="clear" w:color="auto" w:fill="auto"/>
            <w:noWrap/>
            <w:vAlign w:val="center"/>
          </w:tcPr>
          <w:p w14:paraId="4E3DA05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948 (68.5)</w:t>
            </w:r>
          </w:p>
        </w:tc>
        <w:tc>
          <w:tcPr>
            <w:tcW w:w="0" w:type="auto"/>
            <w:tcBorders>
              <w:top w:val="nil"/>
              <w:left w:val="nil"/>
              <w:bottom w:val="nil"/>
              <w:right w:val="nil"/>
            </w:tcBorders>
            <w:shd w:val="clear" w:color="auto" w:fill="auto"/>
            <w:noWrap/>
            <w:vAlign w:val="center"/>
          </w:tcPr>
          <w:p w14:paraId="2D3CFA88" w14:textId="77777777" w:rsidR="003E4C32" w:rsidRDefault="003E4C32">
            <w:pPr>
              <w:widowControl/>
              <w:jc w:val="left"/>
              <w:rPr>
                <w:rFonts w:ascii="Times New Roman" w:eastAsia="等线" w:hAnsi="Times New Roman" w:cs="Times New Roman"/>
                <w:kern w:val="0"/>
                <w:szCs w:val="21"/>
              </w:rPr>
            </w:pPr>
          </w:p>
        </w:tc>
      </w:tr>
      <w:tr w:rsidR="003E4C32" w14:paraId="7E04921B" w14:textId="77777777">
        <w:trPr>
          <w:trHeight w:val="285"/>
        </w:trPr>
        <w:tc>
          <w:tcPr>
            <w:tcW w:w="2268" w:type="dxa"/>
            <w:tcBorders>
              <w:top w:val="nil"/>
              <w:left w:val="nil"/>
              <w:bottom w:val="nil"/>
              <w:right w:val="nil"/>
            </w:tcBorders>
            <w:shd w:val="clear" w:color="auto" w:fill="auto"/>
            <w:vAlign w:val="center"/>
          </w:tcPr>
          <w:p w14:paraId="6F9A326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b/>
                <w:bCs/>
                <w:kern w:val="0"/>
                <w:szCs w:val="21"/>
              </w:rPr>
              <w:t>Diabetes (%)</w:t>
            </w:r>
          </w:p>
        </w:tc>
        <w:tc>
          <w:tcPr>
            <w:tcW w:w="1701" w:type="dxa"/>
            <w:tcBorders>
              <w:top w:val="nil"/>
              <w:left w:val="nil"/>
              <w:bottom w:val="nil"/>
              <w:right w:val="nil"/>
            </w:tcBorders>
            <w:shd w:val="clear" w:color="auto" w:fill="auto"/>
            <w:noWrap/>
            <w:vAlign w:val="center"/>
          </w:tcPr>
          <w:p w14:paraId="098C14B3"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5E02DFEE"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2F55A38D"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037015E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21321501" w14:textId="77777777">
        <w:trPr>
          <w:trHeight w:val="285"/>
        </w:trPr>
        <w:tc>
          <w:tcPr>
            <w:tcW w:w="2268" w:type="dxa"/>
            <w:tcBorders>
              <w:top w:val="nil"/>
              <w:left w:val="nil"/>
              <w:bottom w:val="nil"/>
              <w:right w:val="nil"/>
            </w:tcBorders>
            <w:shd w:val="clear" w:color="auto" w:fill="auto"/>
            <w:vAlign w:val="center"/>
          </w:tcPr>
          <w:p w14:paraId="1066248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3994E9C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15951 (86.4)</w:t>
            </w:r>
          </w:p>
        </w:tc>
        <w:tc>
          <w:tcPr>
            <w:tcW w:w="1701" w:type="dxa"/>
            <w:tcBorders>
              <w:top w:val="nil"/>
              <w:left w:val="nil"/>
              <w:bottom w:val="nil"/>
              <w:right w:val="nil"/>
            </w:tcBorders>
            <w:shd w:val="clear" w:color="auto" w:fill="auto"/>
            <w:noWrap/>
            <w:vAlign w:val="center"/>
          </w:tcPr>
          <w:p w14:paraId="20D82AE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14660 (88.8)</w:t>
            </w:r>
          </w:p>
        </w:tc>
        <w:tc>
          <w:tcPr>
            <w:tcW w:w="1701" w:type="dxa"/>
            <w:tcBorders>
              <w:top w:val="nil"/>
              <w:left w:val="nil"/>
              <w:bottom w:val="nil"/>
              <w:right w:val="nil"/>
            </w:tcBorders>
            <w:shd w:val="clear" w:color="auto" w:fill="auto"/>
            <w:noWrap/>
            <w:vAlign w:val="center"/>
          </w:tcPr>
          <w:p w14:paraId="1FF232E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1291 (66.1)</w:t>
            </w:r>
          </w:p>
        </w:tc>
        <w:tc>
          <w:tcPr>
            <w:tcW w:w="0" w:type="auto"/>
            <w:tcBorders>
              <w:top w:val="nil"/>
              <w:left w:val="nil"/>
              <w:bottom w:val="nil"/>
              <w:right w:val="nil"/>
            </w:tcBorders>
            <w:shd w:val="clear" w:color="auto" w:fill="auto"/>
            <w:noWrap/>
            <w:vAlign w:val="center"/>
          </w:tcPr>
          <w:p w14:paraId="299701F0" w14:textId="77777777" w:rsidR="003E4C32" w:rsidRDefault="003E4C32">
            <w:pPr>
              <w:widowControl/>
              <w:jc w:val="left"/>
              <w:rPr>
                <w:rFonts w:ascii="Times New Roman" w:eastAsia="等线" w:hAnsi="Times New Roman" w:cs="Times New Roman"/>
                <w:kern w:val="0"/>
                <w:szCs w:val="21"/>
              </w:rPr>
            </w:pPr>
          </w:p>
        </w:tc>
      </w:tr>
      <w:tr w:rsidR="003E4C32" w14:paraId="17AF8358" w14:textId="77777777">
        <w:trPr>
          <w:trHeight w:val="285"/>
        </w:trPr>
        <w:tc>
          <w:tcPr>
            <w:tcW w:w="2268" w:type="dxa"/>
            <w:tcBorders>
              <w:top w:val="nil"/>
              <w:left w:val="nil"/>
              <w:bottom w:val="nil"/>
              <w:right w:val="nil"/>
            </w:tcBorders>
            <w:shd w:val="clear" w:color="auto" w:fill="auto"/>
            <w:vAlign w:val="center"/>
          </w:tcPr>
          <w:p w14:paraId="195C7F6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0C90B3E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2507 (13.6)</w:t>
            </w:r>
          </w:p>
        </w:tc>
        <w:tc>
          <w:tcPr>
            <w:tcW w:w="1701" w:type="dxa"/>
            <w:tcBorders>
              <w:top w:val="nil"/>
              <w:left w:val="nil"/>
              <w:bottom w:val="nil"/>
              <w:right w:val="nil"/>
            </w:tcBorders>
            <w:shd w:val="clear" w:color="auto" w:fill="auto"/>
            <w:noWrap/>
            <w:vAlign w:val="center"/>
          </w:tcPr>
          <w:p w14:paraId="2651F60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1846 (11.2)</w:t>
            </w:r>
          </w:p>
        </w:tc>
        <w:tc>
          <w:tcPr>
            <w:tcW w:w="1701" w:type="dxa"/>
            <w:tcBorders>
              <w:top w:val="nil"/>
              <w:left w:val="nil"/>
              <w:bottom w:val="nil"/>
              <w:right w:val="nil"/>
            </w:tcBorders>
            <w:shd w:val="clear" w:color="auto" w:fill="auto"/>
            <w:noWrap/>
            <w:vAlign w:val="center"/>
          </w:tcPr>
          <w:p w14:paraId="3157B62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661 (33.9)</w:t>
            </w:r>
          </w:p>
        </w:tc>
        <w:tc>
          <w:tcPr>
            <w:tcW w:w="0" w:type="auto"/>
            <w:tcBorders>
              <w:top w:val="nil"/>
              <w:left w:val="nil"/>
              <w:bottom w:val="nil"/>
              <w:right w:val="nil"/>
            </w:tcBorders>
            <w:shd w:val="clear" w:color="auto" w:fill="auto"/>
            <w:noWrap/>
            <w:vAlign w:val="center"/>
          </w:tcPr>
          <w:p w14:paraId="0CF46ABD" w14:textId="77777777" w:rsidR="003E4C32" w:rsidRDefault="003E4C32">
            <w:pPr>
              <w:widowControl/>
              <w:jc w:val="left"/>
              <w:rPr>
                <w:rFonts w:ascii="Times New Roman" w:eastAsia="等线" w:hAnsi="Times New Roman" w:cs="Times New Roman"/>
                <w:kern w:val="0"/>
                <w:szCs w:val="21"/>
              </w:rPr>
            </w:pPr>
          </w:p>
        </w:tc>
      </w:tr>
      <w:tr w:rsidR="003E4C32" w14:paraId="739599A5" w14:textId="77777777">
        <w:trPr>
          <w:trHeight w:val="285"/>
        </w:trPr>
        <w:tc>
          <w:tcPr>
            <w:tcW w:w="2268" w:type="dxa"/>
            <w:tcBorders>
              <w:top w:val="nil"/>
              <w:left w:val="nil"/>
              <w:bottom w:val="nil"/>
              <w:right w:val="nil"/>
            </w:tcBorders>
            <w:shd w:val="clear" w:color="auto" w:fill="auto"/>
            <w:vAlign w:val="center"/>
          </w:tcPr>
          <w:p w14:paraId="434E80A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b/>
                <w:bCs/>
                <w:kern w:val="0"/>
                <w:szCs w:val="21"/>
              </w:rPr>
              <w:t>Hypertension (%)</w:t>
            </w:r>
          </w:p>
        </w:tc>
        <w:tc>
          <w:tcPr>
            <w:tcW w:w="1701" w:type="dxa"/>
            <w:tcBorders>
              <w:top w:val="nil"/>
              <w:left w:val="nil"/>
              <w:bottom w:val="nil"/>
              <w:right w:val="nil"/>
            </w:tcBorders>
            <w:shd w:val="clear" w:color="auto" w:fill="auto"/>
            <w:noWrap/>
            <w:vAlign w:val="center"/>
          </w:tcPr>
          <w:p w14:paraId="35AACE5A"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74BB2F4E"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4C12B0A8"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040FF77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220C7D9B" w14:textId="77777777">
        <w:trPr>
          <w:trHeight w:val="285"/>
        </w:trPr>
        <w:tc>
          <w:tcPr>
            <w:tcW w:w="2268" w:type="dxa"/>
            <w:tcBorders>
              <w:top w:val="nil"/>
              <w:left w:val="nil"/>
              <w:bottom w:val="nil"/>
              <w:right w:val="nil"/>
            </w:tcBorders>
            <w:shd w:val="clear" w:color="auto" w:fill="auto"/>
            <w:vAlign w:val="center"/>
          </w:tcPr>
          <w:p w14:paraId="4D34541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6B8AC7A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7064 (37.5)</w:t>
            </w:r>
          </w:p>
        </w:tc>
        <w:tc>
          <w:tcPr>
            <w:tcW w:w="1701" w:type="dxa"/>
            <w:tcBorders>
              <w:top w:val="nil"/>
              <w:left w:val="nil"/>
              <w:bottom w:val="nil"/>
              <w:right w:val="nil"/>
            </w:tcBorders>
            <w:shd w:val="clear" w:color="auto" w:fill="auto"/>
            <w:noWrap/>
            <w:vAlign w:val="center"/>
          </w:tcPr>
          <w:p w14:paraId="461A2E9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5572 (33.1)</w:t>
            </w:r>
          </w:p>
        </w:tc>
        <w:tc>
          <w:tcPr>
            <w:tcW w:w="1701" w:type="dxa"/>
            <w:tcBorders>
              <w:top w:val="nil"/>
              <w:left w:val="nil"/>
              <w:bottom w:val="nil"/>
              <w:right w:val="nil"/>
            </w:tcBorders>
            <w:shd w:val="clear" w:color="auto" w:fill="auto"/>
            <w:noWrap/>
            <w:vAlign w:val="center"/>
          </w:tcPr>
          <w:p w14:paraId="7579C698"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1492 (73.7)</w:t>
            </w:r>
          </w:p>
        </w:tc>
        <w:tc>
          <w:tcPr>
            <w:tcW w:w="0" w:type="auto"/>
            <w:tcBorders>
              <w:top w:val="nil"/>
              <w:left w:val="nil"/>
              <w:bottom w:val="nil"/>
              <w:right w:val="nil"/>
            </w:tcBorders>
            <w:shd w:val="clear" w:color="auto" w:fill="auto"/>
            <w:noWrap/>
            <w:vAlign w:val="center"/>
          </w:tcPr>
          <w:p w14:paraId="5BC4A576" w14:textId="77777777" w:rsidR="003E4C32" w:rsidRDefault="003E4C32">
            <w:pPr>
              <w:widowControl/>
              <w:jc w:val="left"/>
              <w:rPr>
                <w:rFonts w:ascii="Times New Roman" w:eastAsia="等线" w:hAnsi="Times New Roman" w:cs="Times New Roman"/>
                <w:kern w:val="0"/>
                <w:szCs w:val="21"/>
              </w:rPr>
            </w:pPr>
          </w:p>
        </w:tc>
      </w:tr>
      <w:tr w:rsidR="003E4C32" w14:paraId="192E02F5" w14:textId="77777777">
        <w:trPr>
          <w:trHeight w:val="285"/>
        </w:trPr>
        <w:tc>
          <w:tcPr>
            <w:tcW w:w="2268" w:type="dxa"/>
            <w:tcBorders>
              <w:top w:val="nil"/>
              <w:left w:val="nil"/>
              <w:bottom w:val="nil"/>
              <w:right w:val="nil"/>
            </w:tcBorders>
            <w:shd w:val="clear" w:color="auto" w:fill="auto"/>
            <w:vAlign w:val="center"/>
          </w:tcPr>
          <w:p w14:paraId="543B5FB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04D33F4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11792 (62.5)</w:t>
            </w:r>
          </w:p>
        </w:tc>
        <w:tc>
          <w:tcPr>
            <w:tcW w:w="1701" w:type="dxa"/>
            <w:tcBorders>
              <w:top w:val="nil"/>
              <w:left w:val="nil"/>
              <w:bottom w:val="nil"/>
              <w:right w:val="nil"/>
            </w:tcBorders>
            <w:shd w:val="clear" w:color="auto" w:fill="auto"/>
            <w:noWrap/>
            <w:vAlign w:val="center"/>
          </w:tcPr>
          <w:p w14:paraId="37304EAE"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11260 (66.9)</w:t>
            </w:r>
          </w:p>
        </w:tc>
        <w:tc>
          <w:tcPr>
            <w:tcW w:w="1701" w:type="dxa"/>
            <w:tcBorders>
              <w:top w:val="nil"/>
              <w:left w:val="nil"/>
              <w:bottom w:val="nil"/>
              <w:right w:val="nil"/>
            </w:tcBorders>
            <w:shd w:val="clear" w:color="auto" w:fill="auto"/>
            <w:noWrap/>
            <w:vAlign w:val="center"/>
          </w:tcPr>
          <w:p w14:paraId="53473DA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532 (26.3)</w:t>
            </w:r>
          </w:p>
        </w:tc>
        <w:tc>
          <w:tcPr>
            <w:tcW w:w="0" w:type="auto"/>
            <w:tcBorders>
              <w:top w:val="nil"/>
              <w:left w:val="nil"/>
              <w:bottom w:val="nil"/>
              <w:right w:val="nil"/>
            </w:tcBorders>
            <w:shd w:val="clear" w:color="auto" w:fill="auto"/>
            <w:noWrap/>
            <w:vAlign w:val="center"/>
          </w:tcPr>
          <w:p w14:paraId="6F1524B4" w14:textId="77777777" w:rsidR="003E4C32" w:rsidRDefault="003E4C32">
            <w:pPr>
              <w:widowControl/>
              <w:jc w:val="left"/>
              <w:rPr>
                <w:rFonts w:ascii="Times New Roman" w:eastAsia="等线" w:hAnsi="Times New Roman" w:cs="Times New Roman"/>
                <w:kern w:val="0"/>
                <w:szCs w:val="21"/>
              </w:rPr>
            </w:pPr>
          </w:p>
        </w:tc>
      </w:tr>
      <w:tr w:rsidR="003E4C32" w14:paraId="3F398910" w14:textId="77777777">
        <w:trPr>
          <w:trHeight w:val="285"/>
        </w:trPr>
        <w:tc>
          <w:tcPr>
            <w:tcW w:w="2268" w:type="dxa"/>
            <w:tcBorders>
              <w:top w:val="nil"/>
              <w:left w:val="nil"/>
              <w:bottom w:val="nil"/>
              <w:right w:val="nil"/>
            </w:tcBorders>
            <w:shd w:val="clear" w:color="auto" w:fill="auto"/>
            <w:vAlign w:val="center"/>
          </w:tcPr>
          <w:p w14:paraId="15342455"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Hyperlipidemia (%)</w:t>
            </w:r>
          </w:p>
        </w:tc>
        <w:tc>
          <w:tcPr>
            <w:tcW w:w="1701" w:type="dxa"/>
            <w:tcBorders>
              <w:top w:val="nil"/>
              <w:left w:val="nil"/>
              <w:bottom w:val="nil"/>
              <w:right w:val="nil"/>
            </w:tcBorders>
            <w:shd w:val="clear" w:color="auto" w:fill="auto"/>
            <w:noWrap/>
            <w:vAlign w:val="center"/>
          </w:tcPr>
          <w:p w14:paraId="0C62949E"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3CEC2CAB"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4B7A6999"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vAlign w:val="center"/>
          </w:tcPr>
          <w:p w14:paraId="3231E56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523C677E" w14:textId="77777777">
        <w:trPr>
          <w:trHeight w:val="285"/>
        </w:trPr>
        <w:tc>
          <w:tcPr>
            <w:tcW w:w="2268" w:type="dxa"/>
            <w:tcBorders>
              <w:top w:val="nil"/>
              <w:left w:val="nil"/>
              <w:bottom w:val="nil"/>
              <w:right w:val="nil"/>
            </w:tcBorders>
            <w:shd w:val="clear" w:color="auto" w:fill="auto"/>
            <w:vAlign w:val="center"/>
          </w:tcPr>
          <w:p w14:paraId="1D4C07F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Yes</w:t>
            </w:r>
          </w:p>
        </w:tc>
        <w:tc>
          <w:tcPr>
            <w:tcW w:w="1701" w:type="dxa"/>
            <w:tcBorders>
              <w:top w:val="nil"/>
              <w:left w:val="nil"/>
              <w:bottom w:val="nil"/>
              <w:right w:val="nil"/>
            </w:tcBorders>
            <w:shd w:val="clear" w:color="auto" w:fill="auto"/>
            <w:noWrap/>
            <w:vAlign w:val="center"/>
          </w:tcPr>
          <w:p w14:paraId="08D9C6A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11702 (61.9)</w:t>
            </w:r>
          </w:p>
        </w:tc>
        <w:tc>
          <w:tcPr>
            <w:tcW w:w="1701" w:type="dxa"/>
            <w:tcBorders>
              <w:top w:val="nil"/>
              <w:left w:val="nil"/>
              <w:bottom w:val="nil"/>
              <w:right w:val="nil"/>
            </w:tcBorders>
            <w:shd w:val="clear" w:color="auto" w:fill="auto"/>
            <w:noWrap/>
            <w:vAlign w:val="center"/>
          </w:tcPr>
          <w:p w14:paraId="25A6B23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10499 (62.2)</w:t>
            </w:r>
          </w:p>
        </w:tc>
        <w:tc>
          <w:tcPr>
            <w:tcW w:w="1701" w:type="dxa"/>
            <w:tcBorders>
              <w:top w:val="nil"/>
              <w:left w:val="nil"/>
              <w:bottom w:val="nil"/>
              <w:right w:val="nil"/>
            </w:tcBorders>
            <w:shd w:val="clear" w:color="auto" w:fill="auto"/>
            <w:noWrap/>
            <w:vAlign w:val="center"/>
          </w:tcPr>
          <w:p w14:paraId="070E93C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1203 (59.4)</w:t>
            </w:r>
          </w:p>
        </w:tc>
        <w:tc>
          <w:tcPr>
            <w:tcW w:w="0" w:type="auto"/>
            <w:tcBorders>
              <w:top w:val="nil"/>
              <w:left w:val="nil"/>
              <w:bottom w:val="nil"/>
              <w:right w:val="nil"/>
            </w:tcBorders>
            <w:shd w:val="clear" w:color="auto" w:fill="auto"/>
            <w:noWrap/>
            <w:vAlign w:val="center"/>
          </w:tcPr>
          <w:p w14:paraId="55485046" w14:textId="77777777" w:rsidR="003E4C32" w:rsidRDefault="003E4C32">
            <w:pPr>
              <w:widowControl/>
              <w:jc w:val="left"/>
              <w:rPr>
                <w:rFonts w:ascii="Times New Roman" w:eastAsia="等线" w:hAnsi="Times New Roman" w:cs="Times New Roman"/>
                <w:kern w:val="0"/>
                <w:szCs w:val="21"/>
              </w:rPr>
            </w:pPr>
          </w:p>
        </w:tc>
      </w:tr>
      <w:tr w:rsidR="003E4C32" w14:paraId="5BB86E72" w14:textId="77777777">
        <w:trPr>
          <w:trHeight w:val="285"/>
        </w:trPr>
        <w:tc>
          <w:tcPr>
            <w:tcW w:w="2268" w:type="dxa"/>
            <w:tcBorders>
              <w:top w:val="nil"/>
              <w:left w:val="nil"/>
              <w:bottom w:val="nil"/>
              <w:right w:val="nil"/>
            </w:tcBorders>
            <w:shd w:val="clear" w:color="auto" w:fill="auto"/>
            <w:vAlign w:val="center"/>
          </w:tcPr>
          <w:p w14:paraId="725B335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No</w:t>
            </w:r>
          </w:p>
        </w:tc>
        <w:tc>
          <w:tcPr>
            <w:tcW w:w="1701" w:type="dxa"/>
            <w:tcBorders>
              <w:top w:val="nil"/>
              <w:left w:val="nil"/>
              <w:bottom w:val="nil"/>
              <w:right w:val="nil"/>
            </w:tcBorders>
            <w:shd w:val="clear" w:color="auto" w:fill="auto"/>
            <w:noWrap/>
            <w:vAlign w:val="center"/>
          </w:tcPr>
          <w:p w14:paraId="2FCDD0B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7191 (38.1)</w:t>
            </w:r>
          </w:p>
        </w:tc>
        <w:tc>
          <w:tcPr>
            <w:tcW w:w="1701" w:type="dxa"/>
            <w:tcBorders>
              <w:top w:val="nil"/>
              <w:left w:val="nil"/>
              <w:bottom w:val="nil"/>
              <w:right w:val="nil"/>
            </w:tcBorders>
            <w:shd w:val="clear" w:color="auto" w:fill="auto"/>
            <w:noWrap/>
            <w:vAlign w:val="center"/>
          </w:tcPr>
          <w:p w14:paraId="05CD188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6368 (37.8)</w:t>
            </w:r>
          </w:p>
        </w:tc>
        <w:tc>
          <w:tcPr>
            <w:tcW w:w="1701" w:type="dxa"/>
            <w:tcBorders>
              <w:top w:val="nil"/>
              <w:left w:val="nil"/>
              <w:bottom w:val="nil"/>
              <w:right w:val="nil"/>
            </w:tcBorders>
            <w:shd w:val="clear" w:color="auto" w:fill="auto"/>
            <w:noWrap/>
            <w:vAlign w:val="center"/>
          </w:tcPr>
          <w:p w14:paraId="2833E72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823 (40.6)</w:t>
            </w:r>
          </w:p>
        </w:tc>
        <w:tc>
          <w:tcPr>
            <w:tcW w:w="0" w:type="auto"/>
            <w:tcBorders>
              <w:top w:val="nil"/>
              <w:left w:val="nil"/>
              <w:bottom w:val="nil"/>
              <w:right w:val="nil"/>
            </w:tcBorders>
            <w:shd w:val="clear" w:color="auto" w:fill="auto"/>
            <w:noWrap/>
            <w:vAlign w:val="center"/>
          </w:tcPr>
          <w:p w14:paraId="6A37049A" w14:textId="77777777" w:rsidR="003E4C32" w:rsidRDefault="003E4C32">
            <w:pPr>
              <w:widowControl/>
              <w:jc w:val="left"/>
              <w:rPr>
                <w:rFonts w:ascii="Times New Roman" w:eastAsia="等线" w:hAnsi="Times New Roman" w:cs="Times New Roman"/>
                <w:kern w:val="0"/>
                <w:szCs w:val="21"/>
              </w:rPr>
            </w:pPr>
          </w:p>
        </w:tc>
      </w:tr>
      <w:tr w:rsidR="003E4C32" w14:paraId="2A67BEFB" w14:textId="77777777">
        <w:trPr>
          <w:trHeight w:val="285"/>
        </w:trPr>
        <w:tc>
          <w:tcPr>
            <w:tcW w:w="2268" w:type="dxa"/>
            <w:tcBorders>
              <w:top w:val="nil"/>
              <w:left w:val="nil"/>
              <w:bottom w:val="nil"/>
              <w:right w:val="nil"/>
            </w:tcBorders>
            <w:shd w:val="clear" w:color="auto" w:fill="auto"/>
            <w:noWrap/>
            <w:vAlign w:val="center"/>
          </w:tcPr>
          <w:p w14:paraId="4D71F7D6"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Age (median [IQR])</w:t>
            </w:r>
          </w:p>
        </w:tc>
        <w:tc>
          <w:tcPr>
            <w:tcW w:w="1701" w:type="dxa"/>
            <w:tcBorders>
              <w:top w:val="nil"/>
              <w:left w:val="nil"/>
              <w:bottom w:val="nil"/>
              <w:right w:val="nil"/>
            </w:tcBorders>
            <w:shd w:val="clear" w:color="auto" w:fill="auto"/>
            <w:noWrap/>
            <w:vAlign w:val="center"/>
          </w:tcPr>
          <w:p w14:paraId="283DA03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50.00 [35.00, 65.00]</w:t>
            </w:r>
          </w:p>
        </w:tc>
        <w:tc>
          <w:tcPr>
            <w:tcW w:w="1701" w:type="dxa"/>
            <w:tcBorders>
              <w:top w:val="nil"/>
              <w:left w:val="nil"/>
              <w:bottom w:val="nil"/>
              <w:right w:val="nil"/>
            </w:tcBorders>
            <w:shd w:val="clear" w:color="auto" w:fill="auto"/>
            <w:noWrap/>
            <w:vAlign w:val="center"/>
          </w:tcPr>
          <w:p w14:paraId="5F381EC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 xml:space="preserve">48.00 [34.00, </w:t>
            </w:r>
            <w:r>
              <w:rPr>
                <w:rFonts w:ascii="Times New Roman" w:eastAsia="等线" w:hAnsi="Times New Roman" w:cs="Times New Roman"/>
                <w:kern w:val="0"/>
                <w:szCs w:val="21"/>
              </w:rPr>
              <w:t>62.00]</w:t>
            </w:r>
          </w:p>
        </w:tc>
        <w:tc>
          <w:tcPr>
            <w:tcW w:w="1701" w:type="dxa"/>
            <w:tcBorders>
              <w:top w:val="nil"/>
              <w:left w:val="nil"/>
              <w:bottom w:val="nil"/>
              <w:right w:val="nil"/>
            </w:tcBorders>
            <w:shd w:val="clear" w:color="auto" w:fill="auto"/>
            <w:noWrap/>
            <w:vAlign w:val="center"/>
          </w:tcPr>
          <w:p w14:paraId="0702302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68.00 [60.00, 77.00]</w:t>
            </w:r>
          </w:p>
        </w:tc>
        <w:tc>
          <w:tcPr>
            <w:tcW w:w="0" w:type="auto"/>
            <w:tcBorders>
              <w:top w:val="nil"/>
              <w:left w:val="nil"/>
              <w:bottom w:val="nil"/>
              <w:right w:val="nil"/>
            </w:tcBorders>
            <w:shd w:val="clear" w:color="auto" w:fill="auto"/>
            <w:noWrap/>
          </w:tcPr>
          <w:p w14:paraId="79FE434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5B44053D" w14:textId="77777777">
        <w:trPr>
          <w:trHeight w:val="285"/>
        </w:trPr>
        <w:tc>
          <w:tcPr>
            <w:tcW w:w="2268" w:type="dxa"/>
            <w:tcBorders>
              <w:top w:val="nil"/>
              <w:left w:val="nil"/>
              <w:bottom w:val="nil"/>
              <w:right w:val="nil"/>
            </w:tcBorders>
            <w:shd w:val="clear" w:color="auto" w:fill="auto"/>
            <w:noWrap/>
            <w:vAlign w:val="center"/>
          </w:tcPr>
          <w:p w14:paraId="6916620C"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Age (%)</w:t>
            </w:r>
          </w:p>
        </w:tc>
        <w:tc>
          <w:tcPr>
            <w:tcW w:w="1701" w:type="dxa"/>
            <w:tcBorders>
              <w:top w:val="nil"/>
              <w:left w:val="nil"/>
              <w:bottom w:val="nil"/>
              <w:right w:val="nil"/>
            </w:tcBorders>
            <w:shd w:val="clear" w:color="auto" w:fill="auto"/>
            <w:noWrap/>
            <w:vAlign w:val="center"/>
          </w:tcPr>
          <w:p w14:paraId="1ABC4F69"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453F3BF2"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25EB93B9"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tcPr>
          <w:p w14:paraId="598EEDC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2DCF5CBE" w14:textId="77777777">
        <w:trPr>
          <w:trHeight w:val="285"/>
        </w:trPr>
        <w:tc>
          <w:tcPr>
            <w:tcW w:w="2268" w:type="dxa"/>
            <w:tcBorders>
              <w:top w:val="nil"/>
              <w:left w:val="nil"/>
              <w:bottom w:val="nil"/>
              <w:right w:val="nil"/>
            </w:tcBorders>
            <w:shd w:val="clear" w:color="auto" w:fill="auto"/>
            <w:noWrap/>
            <w:vAlign w:val="center"/>
          </w:tcPr>
          <w:p w14:paraId="5B89E63A"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&lt;40</w:t>
            </w:r>
          </w:p>
        </w:tc>
        <w:tc>
          <w:tcPr>
            <w:tcW w:w="1701" w:type="dxa"/>
            <w:tcBorders>
              <w:top w:val="nil"/>
              <w:left w:val="nil"/>
              <w:bottom w:val="nil"/>
              <w:right w:val="nil"/>
            </w:tcBorders>
            <w:shd w:val="clear" w:color="auto" w:fill="auto"/>
            <w:noWrap/>
            <w:vAlign w:val="center"/>
          </w:tcPr>
          <w:p w14:paraId="54521C9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6023 (31.9)</w:t>
            </w:r>
          </w:p>
        </w:tc>
        <w:tc>
          <w:tcPr>
            <w:tcW w:w="1701" w:type="dxa"/>
            <w:tcBorders>
              <w:top w:val="nil"/>
              <w:left w:val="nil"/>
              <w:bottom w:val="nil"/>
              <w:right w:val="nil"/>
            </w:tcBorders>
            <w:shd w:val="clear" w:color="auto" w:fill="auto"/>
            <w:noWrap/>
            <w:vAlign w:val="center"/>
          </w:tcPr>
          <w:p w14:paraId="6D1F4DF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5955 (35.3)</w:t>
            </w:r>
          </w:p>
        </w:tc>
        <w:tc>
          <w:tcPr>
            <w:tcW w:w="1701" w:type="dxa"/>
            <w:tcBorders>
              <w:top w:val="nil"/>
              <w:left w:val="nil"/>
              <w:bottom w:val="nil"/>
              <w:right w:val="nil"/>
            </w:tcBorders>
            <w:shd w:val="clear" w:color="auto" w:fill="auto"/>
            <w:noWrap/>
            <w:vAlign w:val="center"/>
          </w:tcPr>
          <w:p w14:paraId="64FF657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68 (3.4)</w:t>
            </w:r>
          </w:p>
        </w:tc>
        <w:tc>
          <w:tcPr>
            <w:tcW w:w="0" w:type="auto"/>
            <w:tcBorders>
              <w:top w:val="nil"/>
              <w:left w:val="nil"/>
              <w:bottom w:val="nil"/>
              <w:right w:val="nil"/>
            </w:tcBorders>
            <w:shd w:val="clear" w:color="auto" w:fill="auto"/>
            <w:noWrap/>
          </w:tcPr>
          <w:p w14:paraId="34E41A3D" w14:textId="77777777" w:rsidR="003E4C32" w:rsidRDefault="003E4C32">
            <w:pPr>
              <w:widowControl/>
              <w:jc w:val="left"/>
              <w:rPr>
                <w:rFonts w:ascii="Times New Roman" w:eastAsia="等线" w:hAnsi="Times New Roman" w:cs="Times New Roman"/>
                <w:kern w:val="0"/>
                <w:szCs w:val="21"/>
              </w:rPr>
            </w:pPr>
          </w:p>
        </w:tc>
      </w:tr>
      <w:tr w:rsidR="003E4C32" w14:paraId="5040108D" w14:textId="77777777">
        <w:trPr>
          <w:trHeight w:val="285"/>
        </w:trPr>
        <w:tc>
          <w:tcPr>
            <w:tcW w:w="2268" w:type="dxa"/>
            <w:tcBorders>
              <w:top w:val="nil"/>
              <w:left w:val="nil"/>
              <w:bottom w:val="nil"/>
              <w:right w:val="nil"/>
            </w:tcBorders>
            <w:shd w:val="clear" w:color="auto" w:fill="auto"/>
            <w:noWrap/>
            <w:vAlign w:val="center"/>
          </w:tcPr>
          <w:p w14:paraId="0725C2EA"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40–59</w:t>
            </w:r>
          </w:p>
        </w:tc>
        <w:tc>
          <w:tcPr>
            <w:tcW w:w="1701" w:type="dxa"/>
            <w:tcBorders>
              <w:top w:val="nil"/>
              <w:left w:val="nil"/>
              <w:bottom w:val="nil"/>
              <w:right w:val="nil"/>
            </w:tcBorders>
            <w:shd w:val="clear" w:color="auto" w:fill="auto"/>
            <w:noWrap/>
            <w:vAlign w:val="center"/>
          </w:tcPr>
          <w:p w14:paraId="4EB32EF9"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6193 (32.8)</w:t>
            </w:r>
          </w:p>
        </w:tc>
        <w:tc>
          <w:tcPr>
            <w:tcW w:w="1701" w:type="dxa"/>
            <w:tcBorders>
              <w:top w:val="nil"/>
              <w:left w:val="nil"/>
              <w:bottom w:val="nil"/>
              <w:right w:val="nil"/>
            </w:tcBorders>
            <w:shd w:val="clear" w:color="auto" w:fill="auto"/>
            <w:noWrap/>
            <w:vAlign w:val="center"/>
          </w:tcPr>
          <w:p w14:paraId="4B1DE77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5775 (34.2)</w:t>
            </w:r>
          </w:p>
        </w:tc>
        <w:tc>
          <w:tcPr>
            <w:tcW w:w="1701" w:type="dxa"/>
            <w:tcBorders>
              <w:top w:val="nil"/>
              <w:left w:val="nil"/>
              <w:bottom w:val="nil"/>
              <w:right w:val="nil"/>
            </w:tcBorders>
            <w:shd w:val="clear" w:color="auto" w:fill="auto"/>
            <w:noWrap/>
            <w:vAlign w:val="center"/>
          </w:tcPr>
          <w:p w14:paraId="554688DD"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418 (20.6)</w:t>
            </w:r>
          </w:p>
        </w:tc>
        <w:tc>
          <w:tcPr>
            <w:tcW w:w="0" w:type="auto"/>
            <w:tcBorders>
              <w:top w:val="nil"/>
              <w:left w:val="nil"/>
              <w:bottom w:val="nil"/>
              <w:right w:val="nil"/>
            </w:tcBorders>
            <w:shd w:val="clear" w:color="auto" w:fill="auto"/>
            <w:noWrap/>
          </w:tcPr>
          <w:p w14:paraId="0DFD7A0E" w14:textId="77777777" w:rsidR="003E4C32" w:rsidRDefault="003E4C32">
            <w:pPr>
              <w:widowControl/>
              <w:jc w:val="left"/>
              <w:rPr>
                <w:rFonts w:ascii="Times New Roman" w:eastAsia="等线" w:hAnsi="Times New Roman" w:cs="Times New Roman"/>
                <w:kern w:val="0"/>
                <w:szCs w:val="21"/>
              </w:rPr>
            </w:pPr>
          </w:p>
        </w:tc>
      </w:tr>
      <w:tr w:rsidR="003E4C32" w14:paraId="5392A76C" w14:textId="77777777">
        <w:trPr>
          <w:trHeight w:val="285"/>
        </w:trPr>
        <w:tc>
          <w:tcPr>
            <w:tcW w:w="2268" w:type="dxa"/>
            <w:tcBorders>
              <w:top w:val="nil"/>
              <w:left w:val="nil"/>
              <w:bottom w:val="nil"/>
              <w:right w:val="nil"/>
            </w:tcBorders>
            <w:shd w:val="clear" w:color="auto" w:fill="auto"/>
            <w:noWrap/>
            <w:vAlign w:val="center"/>
          </w:tcPr>
          <w:p w14:paraId="44C7C42B"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≥60</w:t>
            </w:r>
          </w:p>
        </w:tc>
        <w:tc>
          <w:tcPr>
            <w:tcW w:w="1701" w:type="dxa"/>
            <w:tcBorders>
              <w:top w:val="nil"/>
              <w:left w:val="nil"/>
              <w:bottom w:val="nil"/>
              <w:right w:val="nil"/>
            </w:tcBorders>
            <w:shd w:val="clear" w:color="auto" w:fill="auto"/>
            <w:noWrap/>
            <w:vAlign w:val="center"/>
          </w:tcPr>
          <w:p w14:paraId="3EBD826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6677 (35.3)</w:t>
            </w:r>
          </w:p>
        </w:tc>
        <w:tc>
          <w:tcPr>
            <w:tcW w:w="1701" w:type="dxa"/>
            <w:tcBorders>
              <w:top w:val="nil"/>
              <w:left w:val="nil"/>
              <w:bottom w:val="nil"/>
              <w:right w:val="nil"/>
            </w:tcBorders>
            <w:shd w:val="clear" w:color="auto" w:fill="auto"/>
            <w:noWrap/>
            <w:vAlign w:val="center"/>
          </w:tcPr>
          <w:p w14:paraId="073FBE80"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5137 (30.5)</w:t>
            </w:r>
          </w:p>
        </w:tc>
        <w:tc>
          <w:tcPr>
            <w:tcW w:w="1701" w:type="dxa"/>
            <w:tcBorders>
              <w:top w:val="nil"/>
              <w:left w:val="nil"/>
              <w:bottom w:val="nil"/>
              <w:right w:val="nil"/>
            </w:tcBorders>
            <w:shd w:val="clear" w:color="auto" w:fill="auto"/>
            <w:noWrap/>
            <w:vAlign w:val="center"/>
          </w:tcPr>
          <w:p w14:paraId="337BE04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1540 (76.0)</w:t>
            </w:r>
          </w:p>
        </w:tc>
        <w:tc>
          <w:tcPr>
            <w:tcW w:w="0" w:type="auto"/>
            <w:tcBorders>
              <w:top w:val="nil"/>
              <w:left w:val="nil"/>
              <w:bottom w:val="nil"/>
              <w:right w:val="nil"/>
            </w:tcBorders>
            <w:shd w:val="clear" w:color="auto" w:fill="auto"/>
            <w:noWrap/>
          </w:tcPr>
          <w:p w14:paraId="325720D0" w14:textId="77777777" w:rsidR="003E4C32" w:rsidRDefault="003E4C32">
            <w:pPr>
              <w:widowControl/>
              <w:jc w:val="left"/>
              <w:rPr>
                <w:rFonts w:ascii="Times New Roman" w:eastAsia="等线" w:hAnsi="Times New Roman" w:cs="Times New Roman"/>
                <w:kern w:val="0"/>
                <w:szCs w:val="21"/>
              </w:rPr>
            </w:pPr>
          </w:p>
        </w:tc>
      </w:tr>
      <w:tr w:rsidR="003E4C32" w14:paraId="793C2379" w14:textId="77777777">
        <w:trPr>
          <w:trHeight w:val="285"/>
        </w:trPr>
        <w:tc>
          <w:tcPr>
            <w:tcW w:w="2268" w:type="dxa"/>
            <w:tcBorders>
              <w:top w:val="nil"/>
              <w:left w:val="nil"/>
              <w:right w:val="nil"/>
            </w:tcBorders>
            <w:shd w:val="clear" w:color="auto" w:fill="auto"/>
            <w:noWrap/>
            <w:vAlign w:val="center"/>
          </w:tcPr>
          <w:p w14:paraId="3C2DCE99"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PIR (median [IQR])</w:t>
            </w:r>
          </w:p>
        </w:tc>
        <w:tc>
          <w:tcPr>
            <w:tcW w:w="1701" w:type="dxa"/>
            <w:tcBorders>
              <w:top w:val="nil"/>
              <w:left w:val="nil"/>
              <w:right w:val="nil"/>
            </w:tcBorders>
            <w:shd w:val="clear" w:color="auto" w:fill="auto"/>
            <w:noWrap/>
            <w:vAlign w:val="center"/>
          </w:tcPr>
          <w:p w14:paraId="445BA0C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2.21 [1.17, 4.13]</w:t>
            </w:r>
          </w:p>
        </w:tc>
        <w:tc>
          <w:tcPr>
            <w:tcW w:w="1701" w:type="dxa"/>
            <w:tcBorders>
              <w:top w:val="nil"/>
              <w:left w:val="nil"/>
              <w:right w:val="nil"/>
            </w:tcBorders>
            <w:shd w:val="clear" w:color="auto" w:fill="auto"/>
            <w:noWrap/>
            <w:vAlign w:val="center"/>
          </w:tcPr>
          <w:p w14:paraId="0A34641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2.27 [1.18, 4.22]</w:t>
            </w:r>
          </w:p>
        </w:tc>
        <w:tc>
          <w:tcPr>
            <w:tcW w:w="1701" w:type="dxa"/>
            <w:tcBorders>
              <w:top w:val="nil"/>
              <w:left w:val="nil"/>
              <w:right w:val="nil"/>
            </w:tcBorders>
            <w:shd w:val="clear" w:color="auto" w:fill="auto"/>
            <w:noWrap/>
            <w:vAlign w:val="center"/>
          </w:tcPr>
          <w:p w14:paraId="16F07FC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1.83 [1.11, 3.26]</w:t>
            </w:r>
          </w:p>
        </w:tc>
        <w:tc>
          <w:tcPr>
            <w:tcW w:w="0" w:type="auto"/>
            <w:tcBorders>
              <w:top w:val="nil"/>
              <w:left w:val="nil"/>
              <w:right w:val="nil"/>
            </w:tcBorders>
            <w:shd w:val="clear" w:color="auto" w:fill="auto"/>
            <w:noWrap/>
          </w:tcPr>
          <w:p w14:paraId="2361C7D6"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736EBCA6" w14:textId="77777777">
        <w:trPr>
          <w:trHeight w:val="285"/>
        </w:trPr>
        <w:tc>
          <w:tcPr>
            <w:tcW w:w="2268" w:type="dxa"/>
            <w:tcBorders>
              <w:top w:val="nil"/>
              <w:left w:val="nil"/>
              <w:bottom w:val="nil"/>
              <w:right w:val="nil"/>
            </w:tcBorders>
            <w:shd w:val="clear" w:color="auto" w:fill="auto"/>
            <w:noWrap/>
            <w:vAlign w:val="center"/>
          </w:tcPr>
          <w:p w14:paraId="1329C4C8"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BMI (median [IQR])</w:t>
            </w:r>
          </w:p>
        </w:tc>
        <w:tc>
          <w:tcPr>
            <w:tcW w:w="1701" w:type="dxa"/>
            <w:tcBorders>
              <w:top w:val="nil"/>
              <w:left w:val="nil"/>
              <w:bottom w:val="nil"/>
              <w:right w:val="nil"/>
            </w:tcBorders>
            <w:shd w:val="clear" w:color="auto" w:fill="auto"/>
            <w:noWrap/>
            <w:vAlign w:val="center"/>
          </w:tcPr>
          <w:p w14:paraId="446EEED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28.18 [24.50, 32.80]</w:t>
            </w:r>
          </w:p>
        </w:tc>
        <w:tc>
          <w:tcPr>
            <w:tcW w:w="1701" w:type="dxa"/>
            <w:tcBorders>
              <w:top w:val="nil"/>
              <w:left w:val="nil"/>
              <w:bottom w:val="nil"/>
              <w:right w:val="nil"/>
            </w:tcBorders>
            <w:shd w:val="clear" w:color="auto" w:fill="auto"/>
            <w:noWrap/>
            <w:vAlign w:val="center"/>
          </w:tcPr>
          <w:p w14:paraId="6ECCB0AC"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28.00 [24.32, 32.60]</w:t>
            </w:r>
          </w:p>
        </w:tc>
        <w:tc>
          <w:tcPr>
            <w:tcW w:w="1701" w:type="dxa"/>
            <w:tcBorders>
              <w:top w:val="nil"/>
              <w:left w:val="nil"/>
              <w:bottom w:val="nil"/>
              <w:right w:val="nil"/>
            </w:tcBorders>
            <w:shd w:val="clear" w:color="auto" w:fill="auto"/>
            <w:noWrap/>
            <w:vAlign w:val="center"/>
          </w:tcPr>
          <w:p w14:paraId="3DA2B42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29.30 [25.60, 34.00]</w:t>
            </w:r>
          </w:p>
        </w:tc>
        <w:tc>
          <w:tcPr>
            <w:tcW w:w="0" w:type="auto"/>
            <w:tcBorders>
              <w:top w:val="nil"/>
              <w:left w:val="nil"/>
              <w:bottom w:val="nil"/>
              <w:right w:val="nil"/>
            </w:tcBorders>
            <w:shd w:val="clear" w:color="auto" w:fill="auto"/>
            <w:noWrap/>
          </w:tcPr>
          <w:p w14:paraId="25E5941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675A788E" w14:textId="77777777">
        <w:trPr>
          <w:trHeight w:val="285"/>
        </w:trPr>
        <w:tc>
          <w:tcPr>
            <w:tcW w:w="2268" w:type="dxa"/>
            <w:tcBorders>
              <w:top w:val="nil"/>
              <w:left w:val="nil"/>
              <w:bottom w:val="nil"/>
              <w:right w:val="nil"/>
            </w:tcBorders>
            <w:shd w:val="clear" w:color="auto" w:fill="auto"/>
            <w:noWrap/>
            <w:vAlign w:val="center"/>
          </w:tcPr>
          <w:p w14:paraId="7A481008"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BMI (%)</w:t>
            </w:r>
          </w:p>
        </w:tc>
        <w:tc>
          <w:tcPr>
            <w:tcW w:w="1701" w:type="dxa"/>
            <w:tcBorders>
              <w:top w:val="nil"/>
              <w:left w:val="nil"/>
              <w:bottom w:val="nil"/>
              <w:right w:val="nil"/>
            </w:tcBorders>
            <w:shd w:val="clear" w:color="auto" w:fill="auto"/>
            <w:noWrap/>
            <w:vAlign w:val="center"/>
          </w:tcPr>
          <w:p w14:paraId="399BFA1E"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2FD72A70" w14:textId="77777777" w:rsidR="003E4C32" w:rsidRDefault="003E4C32">
            <w:pPr>
              <w:widowControl/>
              <w:jc w:val="left"/>
              <w:rPr>
                <w:rFonts w:ascii="Times New Roman" w:eastAsia="等线" w:hAnsi="Times New Roman" w:cs="Times New Roman"/>
                <w:kern w:val="0"/>
                <w:szCs w:val="21"/>
              </w:rPr>
            </w:pPr>
          </w:p>
        </w:tc>
        <w:tc>
          <w:tcPr>
            <w:tcW w:w="1701" w:type="dxa"/>
            <w:tcBorders>
              <w:top w:val="nil"/>
              <w:left w:val="nil"/>
              <w:bottom w:val="nil"/>
              <w:right w:val="nil"/>
            </w:tcBorders>
            <w:shd w:val="clear" w:color="auto" w:fill="auto"/>
            <w:noWrap/>
            <w:vAlign w:val="center"/>
          </w:tcPr>
          <w:p w14:paraId="6C83E6D9" w14:textId="77777777" w:rsidR="003E4C32" w:rsidRDefault="003E4C32">
            <w:pPr>
              <w:widowControl/>
              <w:jc w:val="left"/>
              <w:rPr>
                <w:rFonts w:ascii="Times New Roman" w:eastAsia="等线" w:hAnsi="Times New Roman" w:cs="Times New Roman"/>
                <w:kern w:val="0"/>
                <w:szCs w:val="21"/>
              </w:rPr>
            </w:pPr>
          </w:p>
        </w:tc>
        <w:tc>
          <w:tcPr>
            <w:tcW w:w="0" w:type="auto"/>
            <w:tcBorders>
              <w:top w:val="nil"/>
              <w:left w:val="nil"/>
              <w:bottom w:val="nil"/>
              <w:right w:val="nil"/>
            </w:tcBorders>
            <w:shd w:val="clear" w:color="auto" w:fill="auto"/>
            <w:noWrap/>
          </w:tcPr>
          <w:p w14:paraId="1B3BFCB5"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r w:rsidR="003E4C32" w14:paraId="31CC355D" w14:textId="77777777">
        <w:trPr>
          <w:trHeight w:val="285"/>
        </w:trPr>
        <w:tc>
          <w:tcPr>
            <w:tcW w:w="2268" w:type="dxa"/>
            <w:tcBorders>
              <w:top w:val="nil"/>
              <w:left w:val="nil"/>
              <w:bottom w:val="nil"/>
              <w:right w:val="nil"/>
            </w:tcBorders>
            <w:shd w:val="clear" w:color="auto" w:fill="auto"/>
            <w:noWrap/>
            <w:vAlign w:val="center"/>
          </w:tcPr>
          <w:p w14:paraId="14CFC065"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&lt;25</w:t>
            </w:r>
          </w:p>
        </w:tc>
        <w:tc>
          <w:tcPr>
            <w:tcW w:w="1701" w:type="dxa"/>
            <w:tcBorders>
              <w:top w:val="nil"/>
              <w:left w:val="nil"/>
              <w:bottom w:val="nil"/>
              <w:right w:val="nil"/>
            </w:tcBorders>
            <w:shd w:val="clear" w:color="auto" w:fill="auto"/>
            <w:noWrap/>
            <w:vAlign w:val="center"/>
          </w:tcPr>
          <w:p w14:paraId="0114B03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5260 (28.1)</w:t>
            </w:r>
          </w:p>
        </w:tc>
        <w:tc>
          <w:tcPr>
            <w:tcW w:w="1701" w:type="dxa"/>
            <w:tcBorders>
              <w:top w:val="nil"/>
              <w:left w:val="nil"/>
              <w:bottom w:val="nil"/>
              <w:right w:val="nil"/>
            </w:tcBorders>
            <w:shd w:val="clear" w:color="auto" w:fill="auto"/>
            <w:noWrap/>
            <w:vAlign w:val="center"/>
          </w:tcPr>
          <w:p w14:paraId="11BA144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4845 (29.0)</w:t>
            </w:r>
          </w:p>
        </w:tc>
        <w:tc>
          <w:tcPr>
            <w:tcW w:w="1701" w:type="dxa"/>
            <w:tcBorders>
              <w:top w:val="nil"/>
              <w:left w:val="nil"/>
              <w:bottom w:val="nil"/>
              <w:right w:val="nil"/>
            </w:tcBorders>
            <w:shd w:val="clear" w:color="auto" w:fill="auto"/>
            <w:noWrap/>
            <w:vAlign w:val="center"/>
          </w:tcPr>
          <w:p w14:paraId="2AA92597"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415 (21.0)</w:t>
            </w:r>
          </w:p>
        </w:tc>
        <w:tc>
          <w:tcPr>
            <w:tcW w:w="0" w:type="auto"/>
            <w:tcBorders>
              <w:top w:val="nil"/>
              <w:left w:val="nil"/>
              <w:bottom w:val="nil"/>
              <w:right w:val="nil"/>
            </w:tcBorders>
            <w:shd w:val="clear" w:color="auto" w:fill="auto"/>
            <w:noWrap/>
          </w:tcPr>
          <w:p w14:paraId="3613D481" w14:textId="77777777" w:rsidR="003E4C32" w:rsidRDefault="003E4C32">
            <w:pPr>
              <w:widowControl/>
              <w:jc w:val="left"/>
              <w:rPr>
                <w:rFonts w:ascii="Times New Roman" w:eastAsia="等线" w:hAnsi="Times New Roman" w:cs="Times New Roman"/>
                <w:kern w:val="0"/>
                <w:szCs w:val="21"/>
              </w:rPr>
            </w:pPr>
          </w:p>
        </w:tc>
      </w:tr>
      <w:tr w:rsidR="003E4C32" w14:paraId="2D7EFF32" w14:textId="77777777">
        <w:trPr>
          <w:trHeight w:val="285"/>
        </w:trPr>
        <w:tc>
          <w:tcPr>
            <w:tcW w:w="2268" w:type="dxa"/>
            <w:tcBorders>
              <w:top w:val="nil"/>
              <w:left w:val="nil"/>
              <w:bottom w:val="nil"/>
              <w:right w:val="nil"/>
            </w:tcBorders>
            <w:shd w:val="clear" w:color="auto" w:fill="auto"/>
            <w:noWrap/>
            <w:vAlign w:val="center"/>
          </w:tcPr>
          <w:p w14:paraId="02280083"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25–29.9</w:t>
            </w:r>
          </w:p>
        </w:tc>
        <w:tc>
          <w:tcPr>
            <w:tcW w:w="1701" w:type="dxa"/>
            <w:tcBorders>
              <w:top w:val="nil"/>
              <w:left w:val="nil"/>
              <w:bottom w:val="nil"/>
              <w:right w:val="nil"/>
            </w:tcBorders>
            <w:shd w:val="clear" w:color="auto" w:fill="auto"/>
            <w:noWrap/>
            <w:vAlign w:val="center"/>
          </w:tcPr>
          <w:p w14:paraId="53A85F41"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6150 (32.9)</w:t>
            </w:r>
          </w:p>
        </w:tc>
        <w:tc>
          <w:tcPr>
            <w:tcW w:w="1701" w:type="dxa"/>
            <w:tcBorders>
              <w:top w:val="nil"/>
              <w:left w:val="nil"/>
              <w:bottom w:val="nil"/>
              <w:right w:val="nil"/>
            </w:tcBorders>
            <w:shd w:val="clear" w:color="auto" w:fill="auto"/>
            <w:noWrap/>
            <w:vAlign w:val="center"/>
          </w:tcPr>
          <w:p w14:paraId="7D5B2D4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5506 (32.9)</w:t>
            </w:r>
          </w:p>
        </w:tc>
        <w:tc>
          <w:tcPr>
            <w:tcW w:w="1701" w:type="dxa"/>
            <w:tcBorders>
              <w:top w:val="nil"/>
              <w:left w:val="nil"/>
              <w:bottom w:val="nil"/>
              <w:right w:val="nil"/>
            </w:tcBorders>
            <w:shd w:val="clear" w:color="auto" w:fill="auto"/>
            <w:noWrap/>
            <w:vAlign w:val="center"/>
          </w:tcPr>
          <w:p w14:paraId="2DE43C5B"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644 (32.6)</w:t>
            </w:r>
          </w:p>
        </w:tc>
        <w:tc>
          <w:tcPr>
            <w:tcW w:w="0" w:type="auto"/>
            <w:tcBorders>
              <w:top w:val="nil"/>
              <w:left w:val="nil"/>
              <w:bottom w:val="nil"/>
              <w:right w:val="nil"/>
            </w:tcBorders>
            <w:shd w:val="clear" w:color="auto" w:fill="auto"/>
            <w:noWrap/>
          </w:tcPr>
          <w:p w14:paraId="27EC40CF" w14:textId="77777777" w:rsidR="003E4C32" w:rsidRDefault="003E4C32">
            <w:pPr>
              <w:widowControl/>
              <w:jc w:val="left"/>
              <w:rPr>
                <w:rFonts w:ascii="Times New Roman" w:eastAsia="等线" w:hAnsi="Times New Roman" w:cs="Times New Roman"/>
                <w:kern w:val="0"/>
                <w:szCs w:val="21"/>
              </w:rPr>
            </w:pPr>
          </w:p>
        </w:tc>
      </w:tr>
      <w:tr w:rsidR="003E4C32" w14:paraId="29342E94" w14:textId="77777777">
        <w:trPr>
          <w:trHeight w:val="285"/>
        </w:trPr>
        <w:tc>
          <w:tcPr>
            <w:tcW w:w="2268" w:type="dxa"/>
            <w:tcBorders>
              <w:top w:val="nil"/>
              <w:left w:val="nil"/>
              <w:bottom w:val="nil"/>
              <w:right w:val="nil"/>
            </w:tcBorders>
            <w:shd w:val="clear" w:color="auto" w:fill="auto"/>
            <w:noWrap/>
            <w:vAlign w:val="center"/>
          </w:tcPr>
          <w:p w14:paraId="7C10EB44"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≥30</w:t>
            </w:r>
          </w:p>
        </w:tc>
        <w:tc>
          <w:tcPr>
            <w:tcW w:w="1701" w:type="dxa"/>
            <w:tcBorders>
              <w:top w:val="nil"/>
              <w:left w:val="nil"/>
              <w:bottom w:val="nil"/>
              <w:right w:val="nil"/>
            </w:tcBorders>
            <w:shd w:val="clear" w:color="auto" w:fill="auto"/>
            <w:noWrap/>
            <w:vAlign w:val="center"/>
          </w:tcPr>
          <w:p w14:paraId="301E8232"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7287 (39.0)</w:t>
            </w:r>
          </w:p>
        </w:tc>
        <w:tc>
          <w:tcPr>
            <w:tcW w:w="1701" w:type="dxa"/>
            <w:tcBorders>
              <w:top w:val="nil"/>
              <w:left w:val="nil"/>
              <w:bottom w:val="nil"/>
              <w:right w:val="nil"/>
            </w:tcBorders>
            <w:shd w:val="clear" w:color="auto" w:fill="auto"/>
            <w:noWrap/>
            <w:vAlign w:val="center"/>
          </w:tcPr>
          <w:p w14:paraId="1D75809F"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6368 (38.1)</w:t>
            </w:r>
          </w:p>
        </w:tc>
        <w:tc>
          <w:tcPr>
            <w:tcW w:w="1701" w:type="dxa"/>
            <w:tcBorders>
              <w:top w:val="nil"/>
              <w:left w:val="nil"/>
              <w:bottom w:val="nil"/>
              <w:right w:val="nil"/>
            </w:tcBorders>
            <w:shd w:val="clear" w:color="auto" w:fill="auto"/>
            <w:noWrap/>
            <w:vAlign w:val="center"/>
          </w:tcPr>
          <w:p w14:paraId="3FD4200A"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919 (46.5)</w:t>
            </w:r>
          </w:p>
        </w:tc>
        <w:tc>
          <w:tcPr>
            <w:tcW w:w="0" w:type="auto"/>
            <w:tcBorders>
              <w:top w:val="nil"/>
              <w:left w:val="nil"/>
              <w:bottom w:val="nil"/>
              <w:right w:val="nil"/>
            </w:tcBorders>
            <w:shd w:val="clear" w:color="auto" w:fill="auto"/>
            <w:noWrap/>
          </w:tcPr>
          <w:p w14:paraId="47DDF606" w14:textId="77777777" w:rsidR="003E4C32" w:rsidRDefault="003E4C32">
            <w:pPr>
              <w:widowControl/>
              <w:jc w:val="left"/>
              <w:rPr>
                <w:rFonts w:ascii="Times New Roman" w:eastAsia="等线" w:hAnsi="Times New Roman" w:cs="Times New Roman"/>
                <w:kern w:val="0"/>
                <w:szCs w:val="21"/>
              </w:rPr>
            </w:pPr>
          </w:p>
        </w:tc>
      </w:tr>
      <w:tr w:rsidR="003E4C32" w14:paraId="5FD0E8DE" w14:textId="77777777">
        <w:trPr>
          <w:trHeight w:val="285"/>
        </w:trPr>
        <w:tc>
          <w:tcPr>
            <w:tcW w:w="2268" w:type="dxa"/>
            <w:tcBorders>
              <w:top w:val="nil"/>
              <w:left w:val="nil"/>
              <w:bottom w:val="single" w:sz="12" w:space="0" w:color="auto"/>
              <w:right w:val="nil"/>
            </w:tcBorders>
            <w:shd w:val="clear" w:color="auto" w:fill="auto"/>
            <w:noWrap/>
            <w:vAlign w:val="center"/>
          </w:tcPr>
          <w:p w14:paraId="51EBBAE8" w14:textId="77777777" w:rsidR="003E4C32" w:rsidRDefault="00285F77">
            <w:pPr>
              <w:widowControl/>
              <w:jc w:val="left"/>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DII </w:t>
            </w:r>
            <w:r>
              <w:rPr>
                <w:rFonts w:ascii="Times New Roman" w:eastAsia="等线" w:hAnsi="Times New Roman" w:cs="Times New Roman"/>
                <w:b/>
                <w:bCs/>
                <w:kern w:val="0"/>
                <w:szCs w:val="21"/>
              </w:rPr>
              <w:t>(median [IQR])</w:t>
            </w:r>
          </w:p>
        </w:tc>
        <w:tc>
          <w:tcPr>
            <w:tcW w:w="1701" w:type="dxa"/>
            <w:tcBorders>
              <w:top w:val="nil"/>
              <w:left w:val="nil"/>
              <w:bottom w:val="single" w:sz="12" w:space="0" w:color="auto"/>
              <w:right w:val="nil"/>
            </w:tcBorders>
            <w:shd w:val="clear" w:color="auto" w:fill="auto"/>
            <w:noWrap/>
            <w:vAlign w:val="center"/>
          </w:tcPr>
          <w:p w14:paraId="5B6E39A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3.14 [-0.11, 5.58]</w:t>
            </w:r>
          </w:p>
        </w:tc>
        <w:tc>
          <w:tcPr>
            <w:tcW w:w="1701" w:type="dxa"/>
            <w:tcBorders>
              <w:top w:val="nil"/>
              <w:left w:val="nil"/>
              <w:bottom w:val="single" w:sz="12" w:space="0" w:color="auto"/>
              <w:right w:val="nil"/>
            </w:tcBorders>
            <w:shd w:val="clear" w:color="auto" w:fill="auto"/>
            <w:noWrap/>
            <w:vAlign w:val="center"/>
          </w:tcPr>
          <w:p w14:paraId="2EA5F683"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3.01 [-0.23, 5.47]</w:t>
            </w:r>
          </w:p>
        </w:tc>
        <w:tc>
          <w:tcPr>
            <w:tcW w:w="1701" w:type="dxa"/>
            <w:tcBorders>
              <w:top w:val="nil"/>
              <w:left w:val="nil"/>
              <w:bottom w:val="single" w:sz="12" w:space="0" w:color="auto"/>
              <w:right w:val="nil"/>
            </w:tcBorders>
            <w:shd w:val="clear" w:color="auto" w:fill="auto"/>
            <w:noWrap/>
            <w:vAlign w:val="center"/>
          </w:tcPr>
          <w:p w14:paraId="2FEEC05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4.08 [1.07, 6.36]</w:t>
            </w:r>
          </w:p>
        </w:tc>
        <w:tc>
          <w:tcPr>
            <w:tcW w:w="0" w:type="auto"/>
            <w:tcBorders>
              <w:top w:val="nil"/>
              <w:left w:val="nil"/>
              <w:bottom w:val="single" w:sz="12" w:space="0" w:color="auto"/>
              <w:right w:val="nil"/>
            </w:tcBorders>
            <w:shd w:val="clear" w:color="auto" w:fill="auto"/>
            <w:noWrap/>
          </w:tcPr>
          <w:p w14:paraId="75552DF4" w14:textId="77777777" w:rsidR="003E4C32" w:rsidRDefault="00285F77">
            <w:pPr>
              <w:widowControl/>
              <w:jc w:val="left"/>
              <w:rPr>
                <w:rFonts w:ascii="Times New Roman" w:eastAsia="等线" w:hAnsi="Times New Roman" w:cs="Times New Roman"/>
                <w:kern w:val="0"/>
                <w:szCs w:val="21"/>
              </w:rPr>
            </w:pPr>
            <w:r>
              <w:rPr>
                <w:rFonts w:ascii="Times New Roman" w:eastAsia="等线" w:hAnsi="Times New Roman" w:cs="Times New Roman"/>
                <w:kern w:val="0"/>
                <w:szCs w:val="21"/>
              </w:rPr>
              <w:t>&lt;0.05</w:t>
            </w:r>
          </w:p>
        </w:tc>
      </w:tr>
    </w:tbl>
    <w:p w14:paraId="6C8276F8" w14:textId="77777777" w:rsidR="003E4C32" w:rsidRDefault="00285F77">
      <w:pPr>
        <w:spacing w:line="360" w:lineRule="auto"/>
        <w:rPr>
          <w:rFonts w:ascii="Times New Roman" w:hAnsi="Times New Roman" w:cs="Times New Roman"/>
          <w:szCs w:val="21"/>
        </w:rPr>
      </w:pPr>
      <w:r>
        <w:rPr>
          <w:rFonts w:ascii="Times New Roman" w:hAnsi="Times New Roman" w:cs="Times New Roman"/>
          <w:szCs w:val="21"/>
        </w:rPr>
        <w:t xml:space="preserve">Note: Number (%) for categorical variables: the p-value was calculated by weighted chi-square </w:t>
      </w:r>
      <w:r>
        <w:rPr>
          <w:rFonts w:ascii="Times New Roman" w:hAnsi="Times New Roman" w:cs="Times New Roman"/>
          <w:szCs w:val="21"/>
        </w:rPr>
        <w:lastRenderedPageBreak/>
        <w:t xml:space="preserve">test (two groups) and Fisher's exact test (multiple groups). PIR, The ratio of family income to poverty; BMI, body mass index; TC, total cholesterol; TG, triglyceride; HDL-C, high-density </w:t>
      </w:r>
      <w:proofErr w:type="spellStart"/>
      <w:r>
        <w:rPr>
          <w:rFonts w:ascii="Times New Roman" w:hAnsi="Times New Roman" w:cs="Times New Roman"/>
          <w:szCs w:val="21"/>
        </w:rPr>
        <w:t>lipoproteincholesterol</w:t>
      </w:r>
      <w:proofErr w:type="spellEnd"/>
      <w:r>
        <w:rPr>
          <w:rFonts w:ascii="Times New Roman" w:hAnsi="Times New Roman" w:cs="Times New Roman"/>
          <w:szCs w:val="21"/>
        </w:rPr>
        <w:t xml:space="preserve">; LDL-C, low-density </w:t>
      </w:r>
      <w:proofErr w:type="spellStart"/>
      <w:r>
        <w:rPr>
          <w:rFonts w:ascii="Times New Roman" w:hAnsi="Times New Roman" w:cs="Times New Roman"/>
          <w:szCs w:val="21"/>
        </w:rPr>
        <w:t>lipoproteincholesterol</w:t>
      </w:r>
      <w:proofErr w:type="spellEnd"/>
      <w:r>
        <w:rPr>
          <w:rFonts w:ascii="Times New Roman" w:hAnsi="Times New Roman" w:cs="Times New Roman"/>
          <w:szCs w:val="21"/>
        </w:rPr>
        <w:t>.</w:t>
      </w:r>
      <w:r>
        <w:rPr>
          <w:rFonts w:ascii="Times New Roman" w:hAnsi="Times New Roman" w:cs="Times New Roman"/>
          <w:szCs w:val="21"/>
        </w:rPr>
        <w:br w:type="page"/>
      </w:r>
    </w:p>
    <w:p w14:paraId="641AFEA1" w14:textId="77777777" w:rsidR="003E4C32" w:rsidRDefault="00285F77">
      <w:pPr>
        <w:spacing w:line="360" w:lineRule="auto"/>
        <w:rPr>
          <w:rFonts w:ascii="Times New Roman" w:eastAsia="宋体" w:hAnsi="Times New Roman" w:cs="Times New Roman"/>
          <w:szCs w:val="21"/>
        </w:rPr>
      </w:pPr>
      <w:r>
        <w:rPr>
          <w:rFonts w:ascii="Times New Roman" w:hAnsi="Times New Roman" w:cs="Times New Roman"/>
          <w:b/>
          <w:bCs/>
          <w:szCs w:val="21"/>
        </w:rPr>
        <w:lastRenderedPageBreak/>
        <w:t>Table S10.</w:t>
      </w:r>
      <w:r>
        <w:rPr>
          <w:rFonts w:ascii="Times New Roman" w:eastAsia="宋体" w:hAnsi="Times New Roman" w:cs="Times New Roman"/>
          <w:b/>
          <w:bCs/>
          <w:szCs w:val="21"/>
        </w:rPr>
        <w:t xml:space="preserve"> Molecular docking prediction results.</w:t>
      </w:r>
    </w:p>
    <w:tbl>
      <w:tblPr>
        <w:tblStyle w:val="10"/>
        <w:tblW w:w="5095" w:type="pct"/>
        <w:jc w:val="center"/>
        <w:tblBorders>
          <w:top w:val="single" w:sz="8" w:space="0" w:color="auto"/>
          <w:left w:val="none" w:sz="0" w:space="0" w:color="auto"/>
          <w:bottom w:val="single" w:sz="8"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83"/>
        <w:gridCol w:w="589"/>
        <w:gridCol w:w="921"/>
        <w:gridCol w:w="439"/>
        <w:gridCol w:w="681"/>
        <w:gridCol w:w="679"/>
        <w:gridCol w:w="679"/>
        <w:gridCol w:w="679"/>
        <w:gridCol w:w="679"/>
        <w:gridCol w:w="679"/>
        <w:gridCol w:w="679"/>
        <w:gridCol w:w="797"/>
      </w:tblGrid>
      <w:tr w:rsidR="003E4C32" w14:paraId="48E76ADB" w14:textId="77777777">
        <w:trPr>
          <w:jc w:val="center"/>
        </w:trPr>
        <w:tc>
          <w:tcPr>
            <w:tcW w:w="681" w:type="pct"/>
            <w:tcBorders>
              <w:bottom w:val="single" w:sz="8" w:space="0" w:color="000000"/>
              <w:tl2br w:val="nil"/>
              <w:tr2bl w:val="nil"/>
            </w:tcBorders>
            <w:vAlign w:val="center"/>
          </w:tcPr>
          <w:p w14:paraId="7AA74E1C" w14:textId="77777777" w:rsidR="003E4C32" w:rsidRDefault="00285F77">
            <w:pPr>
              <w:jc w:val="center"/>
              <w:rPr>
                <w:rFonts w:ascii="Times New Roman" w:eastAsia="宋体" w:hAnsi="Times New Roman" w:cs="Times New Roman"/>
                <w:szCs w:val="21"/>
              </w:rPr>
            </w:pPr>
            <w:r>
              <w:rPr>
                <w:rFonts w:ascii="Times New Roman" w:eastAsia="宋体" w:hAnsi="Times New Roman" w:cs="Times New Roman"/>
                <w:b/>
                <w:bCs/>
                <w:kern w:val="0"/>
                <w:szCs w:val="21"/>
              </w:rPr>
              <w:t>PDB structure</w:t>
            </w:r>
          </w:p>
        </w:tc>
        <w:tc>
          <w:tcPr>
            <w:tcW w:w="339" w:type="pct"/>
            <w:tcBorders>
              <w:bottom w:val="single" w:sz="8" w:space="0" w:color="000000"/>
              <w:tl2br w:val="nil"/>
              <w:tr2bl w:val="nil"/>
            </w:tcBorders>
            <w:vAlign w:val="center"/>
          </w:tcPr>
          <w:p w14:paraId="7F6C906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rank</w:t>
            </w:r>
          </w:p>
        </w:tc>
        <w:tc>
          <w:tcPr>
            <w:tcW w:w="530" w:type="pct"/>
            <w:tcBorders>
              <w:bottom w:val="single" w:sz="8" w:space="0" w:color="000000"/>
              <w:tl2br w:val="nil"/>
              <w:tr2bl w:val="nil"/>
            </w:tcBorders>
            <w:vAlign w:val="center"/>
          </w:tcPr>
          <w:p w14:paraId="02EC2ED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p-value</w:t>
            </w:r>
          </w:p>
        </w:tc>
        <w:tc>
          <w:tcPr>
            <w:tcW w:w="253" w:type="pct"/>
            <w:tcBorders>
              <w:bottom w:val="single" w:sz="8" w:space="0" w:color="000000"/>
              <w:tl2br w:val="nil"/>
              <w:tr2bl w:val="nil"/>
            </w:tcBorders>
            <w:vAlign w:val="center"/>
          </w:tcPr>
          <w:p w14:paraId="39CE825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N</w:t>
            </w:r>
          </w:p>
        </w:tc>
        <w:tc>
          <w:tcPr>
            <w:tcW w:w="3197" w:type="pct"/>
            <w:gridSpan w:val="8"/>
            <w:tcBorders>
              <w:bottom w:val="single" w:sz="8" w:space="0" w:color="000000"/>
              <w:tl2br w:val="nil"/>
              <w:tr2bl w:val="nil"/>
            </w:tcBorders>
            <w:vAlign w:val="center"/>
          </w:tcPr>
          <w:p w14:paraId="426C1ED3" w14:textId="77777777" w:rsidR="003E4C32" w:rsidRDefault="00285F77">
            <w:pPr>
              <w:jc w:val="center"/>
              <w:rPr>
                <w:rFonts w:ascii="Times New Roman" w:eastAsia="宋体" w:hAnsi="Times New Roman" w:cs="Times New Roman"/>
                <w:szCs w:val="21"/>
              </w:rPr>
            </w:pPr>
            <w:r>
              <w:rPr>
                <w:rFonts w:ascii="Times New Roman" w:eastAsia="宋体" w:hAnsi="Times New Roman" w:cs="Times New Roman"/>
                <w:b/>
                <w:bCs/>
                <w:kern w:val="0"/>
                <w:szCs w:val="21"/>
              </w:rPr>
              <w:t>Amino acid</w:t>
            </w:r>
          </w:p>
        </w:tc>
      </w:tr>
      <w:tr w:rsidR="003E4C32" w14:paraId="56C51CD0" w14:textId="77777777">
        <w:trPr>
          <w:trHeight w:hRule="exact" w:val="283"/>
          <w:jc w:val="center"/>
        </w:trPr>
        <w:tc>
          <w:tcPr>
            <w:tcW w:w="681" w:type="pct"/>
            <w:vMerge w:val="restart"/>
            <w:tcBorders>
              <w:top w:val="single" w:sz="8" w:space="0" w:color="000000"/>
              <w:tl2br w:val="nil"/>
              <w:tr2bl w:val="nil"/>
            </w:tcBorders>
            <w:vAlign w:val="center"/>
          </w:tcPr>
          <w:p w14:paraId="70FB241B" w14:textId="77777777" w:rsidR="003E4C32" w:rsidRDefault="00285F77">
            <w:pPr>
              <w:jc w:val="center"/>
              <w:rPr>
                <w:rFonts w:ascii="Times New Roman" w:eastAsia="宋体" w:hAnsi="Times New Roman" w:cs="Times New Roman"/>
                <w:b/>
                <w:bCs/>
                <w:szCs w:val="21"/>
              </w:rPr>
            </w:pPr>
            <w:r>
              <w:rPr>
                <w:rFonts w:ascii="Times New Roman" w:eastAsia="宋体" w:hAnsi="Times New Roman" w:cs="Times New Roman"/>
                <w:b/>
                <w:bCs/>
                <w:szCs w:val="21"/>
              </w:rPr>
              <w:t>LOX1 (PDB ID: 1YPQ)</w:t>
            </w:r>
          </w:p>
        </w:tc>
        <w:tc>
          <w:tcPr>
            <w:tcW w:w="339" w:type="pct"/>
            <w:tcBorders>
              <w:top w:val="single" w:sz="8" w:space="0" w:color="000000"/>
              <w:tl2br w:val="nil"/>
              <w:tr2bl w:val="nil"/>
            </w:tcBorders>
            <w:vAlign w:val="center"/>
          </w:tcPr>
          <w:p w14:paraId="6DA503C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1</w:t>
            </w:r>
          </w:p>
        </w:tc>
        <w:tc>
          <w:tcPr>
            <w:tcW w:w="530" w:type="pct"/>
            <w:tcBorders>
              <w:top w:val="single" w:sz="8" w:space="0" w:color="000000"/>
              <w:tl2br w:val="nil"/>
              <w:tr2bl w:val="nil"/>
            </w:tcBorders>
            <w:vAlign w:val="center"/>
          </w:tcPr>
          <w:p w14:paraId="6E8E35A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0.01362</w:t>
            </w:r>
          </w:p>
        </w:tc>
        <w:tc>
          <w:tcPr>
            <w:tcW w:w="253" w:type="pct"/>
            <w:tcBorders>
              <w:top w:val="single" w:sz="8" w:space="0" w:color="000000"/>
              <w:tl2br w:val="nil"/>
              <w:tr2bl w:val="nil"/>
            </w:tcBorders>
            <w:vAlign w:val="center"/>
          </w:tcPr>
          <w:p w14:paraId="60ADB54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op w:val="single" w:sz="8" w:space="0" w:color="000000"/>
              <w:tl2br w:val="nil"/>
              <w:tr2bl w:val="nil"/>
            </w:tcBorders>
            <w:vAlign w:val="center"/>
          </w:tcPr>
          <w:p w14:paraId="030FCAF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op w:val="single" w:sz="8" w:space="0" w:color="000000"/>
              <w:tl2br w:val="nil"/>
              <w:tr2bl w:val="nil"/>
            </w:tcBorders>
            <w:vAlign w:val="center"/>
          </w:tcPr>
          <w:p w14:paraId="0FE9663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op w:val="single" w:sz="8" w:space="0" w:color="000000"/>
              <w:tl2br w:val="nil"/>
              <w:tr2bl w:val="nil"/>
            </w:tcBorders>
            <w:vAlign w:val="center"/>
          </w:tcPr>
          <w:p w14:paraId="0802ACE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op w:val="single" w:sz="8" w:space="0" w:color="000000"/>
              <w:tl2br w:val="nil"/>
              <w:tr2bl w:val="nil"/>
            </w:tcBorders>
            <w:vAlign w:val="center"/>
          </w:tcPr>
          <w:p w14:paraId="69AF62B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op w:val="single" w:sz="8" w:space="0" w:color="000000"/>
              <w:tl2br w:val="nil"/>
              <w:tr2bl w:val="nil"/>
            </w:tcBorders>
            <w:vAlign w:val="center"/>
          </w:tcPr>
          <w:p w14:paraId="086A258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op w:val="single" w:sz="8" w:space="0" w:color="000000"/>
              <w:tl2br w:val="nil"/>
              <w:tr2bl w:val="nil"/>
            </w:tcBorders>
            <w:vAlign w:val="center"/>
          </w:tcPr>
          <w:p w14:paraId="6B2E5DD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op w:val="single" w:sz="8" w:space="0" w:color="000000"/>
              <w:tl2br w:val="nil"/>
              <w:tr2bl w:val="nil"/>
            </w:tcBorders>
            <w:vAlign w:val="center"/>
          </w:tcPr>
          <w:p w14:paraId="6CD405D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op w:val="single" w:sz="8" w:space="0" w:color="000000"/>
              <w:tl2br w:val="nil"/>
              <w:tr2bl w:val="nil"/>
            </w:tcBorders>
            <w:vAlign w:val="center"/>
          </w:tcPr>
          <w:p w14:paraId="1CF0A3B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2DEF8184" w14:textId="77777777">
        <w:trPr>
          <w:trHeight w:hRule="exact" w:val="283"/>
          <w:jc w:val="center"/>
        </w:trPr>
        <w:tc>
          <w:tcPr>
            <w:tcW w:w="681" w:type="pct"/>
            <w:vMerge/>
            <w:tcBorders>
              <w:tl2br w:val="nil"/>
              <w:tr2bl w:val="nil"/>
            </w:tcBorders>
            <w:vAlign w:val="center"/>
          </w:tcPr>
          <w:p w14:paraId="62EF2B08"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0C52B91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2</w:t>
            </w:r>
          </w:p>
        </w:tc>
        <w:tc>
          <w:tcPr>
            <w:tcW w:w="530" w:type="pct"/>
            <w:tcBorders>
              <w:tl2br w:val="nil"/>
              <w:tr2bl w:val="nil"/>
            </w:tcBorders>
            <w:vAlign w:val="center"/>
          </w:tcPr>
          <w:p w14:paraId="5C93390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0.01381</w:t>
            </w:r>
          </w:p>
        </w:tc>
        <w:tc>
          <w:tcPr>
            <w:tcW w:w="253" w:type="pct"/>
            <w:tcBorders>
              <w:tl2br w:val="nil"/>
              <w:tr2bl w:val="nil"/>
            </w:tcBorders>
            <w:vAlign w:val="center"/>
          </w:tcPr>
          <w:p w14:paraId="1700096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7774926C"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4E221E5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0DF1BE4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0E1C794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7564DB4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393D07C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755F9D1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7019EEE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1A31A66C" w14:textId="77777777">
        <w:trPr>
          <w:trHeight w:hRule="exact" w:val="283"/>
          <w:jc w:val="center"/>
        </w:trPr>
        <w:tc>
          <w:tcPr>
            <w:tcW w:w="681" w:type="pct"/>
            <w:vMerge/>
            <w:tcBorders>
              <w:tl2br w:val="nil"/>
              <w:tr2bl w:val="nil"/>
            </w:tcBorders>
            <w:vAlign w:val="center"/>
          </w:tcPr>
          <w:p w14:paraId="58487E31"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701E047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3</w:t>
            </w:r>
          </w:p>
        </w:tc>
        <w:tc>
          <w:tcPr>
            <w:tcW w:w="530" w:type="pct"/>
            <w:tcBorders>
              <w:tl2br w:val="nil"/>
              <w:tr2bl w:val="nil"/>
            </w:tcBorders>
            <w:vAlign w:val="center"/>
          </w:tcPr>
          <w:p w14:paraId="4A9DAA2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0.01409</w:t>
            </w:r>
          </w:p>
        </w:tc>
        <w:tc>
          <w:tcPr>
            <w:tcW w:w="253" w:type="pct"/>
            <w:tcBorders>
              <w:tl2br w:val="nil"/>
              <w:tr2bl w:val="nil"/>
            </w:tcBorders>
            <w:vAlign w:val="center"/>
          </w:tcPr>
          <w:p w14:paraId="1D94CC0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7063A458"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39A4BD9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0009A91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0DA988E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3BF6488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7248800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626399C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220E507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4A277DAD" w14:textId="77777777">
        <w:trPr>
          <w:trHeight w:hRule="exact" w:val="283"/>
          <w:jc w:val="center"/>
        </w:trPr>
        <w:tc>
          <w:tcPr>
            <w:tcW w:w="681" w:type="pct"/>
            <w:vMerge/>
            <w:tcBorders>
              <w:tl2br w:val="nil"/>
              <w:tr2bl w:val="nil"/>
            </w:tcBorders>
            <w:vAlign w:val="center"/>
          </w:tcPr>
          <w:p w14:paraId="7DCA31C1"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50E3C5F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4</w:t>
            </w:r>
          </w:p>
        </w:tc>
        <w:tc>
          <w:tcPr>
            <w:tcW w:w="530" w:type="pct"/>
            <w:tcBorders>
              <w:tl2br w:val="nil"/>
              <w:tr2bl w:val="nil"/>
            </w:tcBorders>
            <w:vAlign w:val="center"/>
          </w:tcPr>
          <w:p w14:paraId="4D2EF43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0.01484</w:t>
            </w:r>
          </w:p>
        </w:tc>
        <w:tc>
          <w:tcPr>
            <w:tcW w:w="253" w:type="pct"/>
            <w:tcBorders>
              <w:tl2br w:val="nil"/>
              <w:tr2bl w:val="nil"/>
            </w:tcBorders>
            <w:vAlign w:val="center"/>
          </w:tcPr>
          <w:p w14:paraId="1D5CC1FF"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0A8B147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149C5E3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4DD62C2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2C69CB4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71A7880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431B5C3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0BACE59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02EFF21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0AC015C7" w14:textId="77777777">
        <w:trPr>
          <w:trHeight w:hRule="exact" w:val="283"/>
          <w:jc w:val="center"/>
        </w:trPr>
        <w:tc>
          <w:tcPr>
            <w:tcW w:w="681" w:type="pct"/>
            <w:vMerge/>
            <w:tcBorders>
              <w:tl2br w:val="nil"/>
              <w:tr2bl w:val="nil"/>
            </w:tcBorders>
            <w:vAlign w:val="center"/>
          </w:tcPr>
          <w:p w14:paraId="680D3276"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5D55B6D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5</w:t>
            </w:r>
          </w:p>
        </w:tc>
        <w:tc>
          <w:tcPr>
            <w:tcW w:w="530" w:type="pct"/>
            <w:tcBorders>
              <w:tl2br w:val="nil"/>
              <w:tr2bl w:val="nil"/>
            </w:tcBorders>
            <w:vAlign w:val="center"/>
          </w:tcPr>
          <w:p w14:paraId="3C53B45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0.01576</w:t>
            </w:r>
          </w:p>
        </w:tc>
        <w:tc>
          <w:tcPr>
            <w:tcW w:w="253" w:type="pct"/>
            <w:tcBorders>
              <w:tl2br w:val="nil"/>
              <w:tr2bl w:val="nil"/>
            </w:tcBorders>
            <w:vAlign w:val="center"/>
          </w:tcPr>
          <w:p w14:paraId="72393DF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190B5C4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63E04CD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2EF0924C"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5E293E4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6F48283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3E3C168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2238403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6303257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5128C5A0" w14:textId="77777777">
        <w:trPr>
          <w:trHeight w:hRule="exact" w:val="283"/>
          <w:jc w:val="center"/>
        </w:trPr>
        <w:tc>
          <w:tcPr>
            <w:tcW w:w="681" w:type="pct"/>
            <w:vMerge/>
            <w:tcBorders>
              <w:tl2br w:val="nil"/>
              <w:tr2bl w:val="nil"/>
            </w:tcBorders>
            <w:vAlign w:val="center"/>
          </w:tcPr>
          <w:p w14:paraId="06102FD7"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3607F59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530" w:type="pct"/>
            <w:tcBorders>
              <w:tl2br w:val="nil"/>
              <w:tr2bl w:val="nil"/>
            </w:tcBorders>
            <w:vAlign w:val="center"/>
          </w:tcPr>
          <w:p w14:paraId="6A657B5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0.01649</w:t>
            </w:r>
          </w:p>
        </w:tc>
        <w:tc>
          <w:tcPr>
            <w:tcW w:w="253" w:type="pct"/>
            <w:tcBorders>
              <w:tl2br w:val="nil"/>
              <w:tr2bl w:val="nil"/>
            </w:tcBorders>
            <w:vAlign w:val="center"/>
          </w:tcPr>
          <w:p w14:paraId="5238CDF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6843042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6E04250F"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300EB42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3F22E26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3854BB9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25ADB42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13E5E2C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753A1AF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665D4667" w14:textId="77777777">
        <w:trPr>
          <w:trHeight w:hRule="exact" w:val="283"/>
          <w:jc w:val="center"/>
        </w:trPr>
        <w:tc>
          <w:tcPr>
            <w:tcW w:w="681" w:type="pct"/>
            <w:vMerge/>
            <w:tcBorders>
              <w:tl2br w:val="nil"/>
              <w:tr2bl w:val="nil"/>
            </w:tcBorders>
            <w:vAlign w:val="center"/>
          </w:tcPr>
          <w:p w14:paraId="243273F4"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3E970F8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7</w:t>
            </w:r>
          </w:p>
        </w:tc>
        <w:tc>
          <w:tcPr>
            <w:tcW w:w="530" w:type="pct"/>
            <w:tcBorders>
              <w:tl2br w:val="nil"/>
              <w:tr2bl w:val="nil"/>
            </w:tcBorders>
            <w:vAlign w:val="center"/>
          </w:tcPr>
          <w:p w14:paraId="443BE7F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0.01677</w:t>
            </w:r>
          </w:p>
        </w:tc>
        <w:tc>
          <w:tcPr>
            <w:tcW w:w="253" w:type="pct"/>
            <w:tcBorders>
              <w:tl2br w:val="nil"/>
              <w:tr2bl w:val="nil"/>
            </w:tcBorders>
            <w:vAlign w:val="center"/>
          </w:tcPr>
          <w:p w14:paraId="493DD4F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64205F2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48EF16F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1750B34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0DF9C74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425F335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5941085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2EEAB26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7CC9D78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660DC17C" w14:textId="77777777">
        <w:trPr>
          <w:trHeight w:hRule="exact" w:val="283"/>
          <w:jc w:val="center"/>
        </w:trPr>
        <w:tc>
          <w:tcPr>
            <w:tcW w:w="681" w:type="pct"/>
            <w:vMerge/>
            <w:tcBorders>
              <w:tl2br w:val="nil"/>
              <w:tr2bl w:val="nil"/>
            </w:tcBorders>
            <w:vAlign w:val="center"/>
          </w:tcPr>
          <w:p w14:paraId="2362D5D4"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21B1FBE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8</w:t>
            </w:r>
          </w:p>
        </w:tc>
        <w:tc>
          <w:tcPr>
            <w:tcW w:w="530" w:type="pct"/>
            <w:tcBorders>
              <w:tl2br w:val="nil"/>
              <w:tr2bl w:val="nil"/>
            </w:tcBorders>
            <w:vAlign w:val="center"/>
          </w:tcPr>
          <w:p w14:paraId="4418ED1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0.01694</w:t>
            </w:r>
          </w:p>
        </w:tc>
        <w:tc>
          <w:tcPr>
            <w:tcW w:w="253" w:type="pct"/>
            <w:tcBorders>
              <w:tl2br w:val="nil"/>
              <w:tr2bl w:val="nil"/>
            </w:tcBorders>
            <w:vAlign w:val="center"/>
          </w:tcPr>
          <w:p w14:paraId="0B4C329F"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053EB82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522AB6EF"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4BB8CCB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0B922C7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01BFF27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3BC4E1DF"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0B19F56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7DE8C65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7DB06876" w14:textId="77777777">
        <w:trPr>
          <w:trHeight w:hRule="exact" w:val="283"/>
          <w:jc w:val="center"/>
        </w:trPr>
        <w:tc>
          <w:tcPr>
            <w:tcW w:w="681" w:type="pct"/>
            <w:vMerge/>
            <w:tcBorders>
              <w:tl2br w:val="nil"/>
              <w:tr2bl w:val="nil"/>
            </w:tcBorders>
            <w:vAlign w:val="center"/>
          </w:tcPr>
          <w:p w14:paraId="38C48FC8"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67CCCE6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9</w:t>
            </w:r>
          </w:p>
        </w:tc>
        <w:tc>
          <w:tcPr>
            <w:tcW w:w="530" w:type="pct"/>
            <w:tcBorders>
              <w:tl2br w:val="nil"/>
              <w:tr2bl w:val="nil"/>
            </w:tcBorders>
            <w:vAlign w:val="center"/>
          </w:tcPr>
          <w:p w14:paraId="37177B6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0.01716</w:t>
            </w:r>
          </w:p>
        </w:tc>
        <w:tc>
          <w:tcPr>
            <w:tcW w:w="253" w:type="pct"/>
            <w:tcBorders>
              <w:tl2br w:val="nil"/>
              <w:tr2bl w:val="nil"/>
            </w:tcBorders>
            <w:vAlign w:val="center"/>
          </w:tcPr>
          <w:p w14:paraId="1AE6999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1B9E973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2E1BC14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79D3297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34E9D408"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0977F3A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59CBF33C"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003F384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145E38A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2CBD071E" w14:textId="77777777">
        <w:trPr>
          <w:trHeight w:hRule="exact" w:val="283"/>
          <w:jc w:val="center"/>
        </w:trPr>
        <w:tc>
          <w:tcPr>
            <w:tcW w:w="681" w:type="pct"/>
            <w:vMerge/>
            <w:tcBorders>
              <w:tl2br w:val="nil"/>
              <w:tr2bl w:val="nil"/>
            </w:tcBorders>
            <w:vAlign w:val="center"/>
          </w:tcPr>
          <w:p w14:paraId="73A4607F"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0416CE4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10</w:t>
            </w:r>
          </w:p>
        </w:tc>
        <w:tc>
          <w:tcPr>
            <w:tcW w:w="530" w:type="pct"/>
            <w:tcBorders>
              <w:tl2br w:val="nil"/>
              <w:tr2bl w:val="nil"/>
            </w:tcBorders>
            <w:vAlign w:val="center"/>
          </w:tcPr>
          <w:p w14:paraId="79F3D05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0.01781</w:t>
            </w:r>
          </w:p>
        </w:tc>
        <w:tc>
          <w:tcPr>
            <w:tcW w:w="253" w:type="pct"/>
            <w:tcBorders>
              <w:tl2br w:val="nil"/>
              <w:tr2bl w:val="nil"/>
            </w:tcBorders>
            <w:vAlign w:val="center"/>
          </w:tcPr>
          <w:p w14:paraId="198D221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566220C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0D904A4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737DA94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36D3164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5B0B733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614F1C3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32FADFD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5D6953B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1E0FAFF5" w14:textId="77777777">
        <w:trPr>
          <w:trHeight w:hRule="exact" w:val="283"/>
          <w:jc w:val="center"/>
        </w:trPr>
        <w:tc>
          <w:tcPr>
            <w:tcW w:w="681" w:type="pct"/>
            <w:vMerge w:val="restart"/>
            <w:tcBorders>
              <w:tl2br w:val="nil"/>
              <w:tr2bl w:val="nil"/>
            </w:tcBorders>
            <w:vAlign w:val="center"/>
          </w:tcPr>
          <w:p w14:paraId="6AC6E4DC" w14:textId="77777777" w:rsidR="003E4C32" w:rsidRDefault="00285F77">
            <w:pPr>
              <w:jc w:val="center"/>
              <w:rPr>
                <w:rFonts w:ascii="Times New Roman" w:eastAsia="宋体" w:hAnsi="Times New Roman" w:cs="Times New Roman"/>
                <w:b/>
                <w:bCs/>
                <w:szCs w:val="21"/>
              </w:rPr>
            </w:pPr>
            <w:r>
              <w:rPr>
                <w:rFonts w:ascii="Times New Roman" w:eastAsia="宋体" w:hAnsi="Times New Roman" w:cs="Times New Roman"/>
                <w:b/>
                <w:bCs/>
                <w:szCs w:val="21"/>
              </w:rPr>
              <w:t>LOX1 (PDB ID: 6TL7)</w:t>
            </w:r>
          </w:p>
        </w:tc>
        <w:tc>
          <w:tcPr>
            <w:tcW w:w="339" w:type="pct"/>
            <w:tcBorders>
              <w:tl2br w:val="nil"/>
              <w:tr2bl w:val="nil"/>
            </w:tcBorders>
            <w:vAlign w:val="center"/>
          </w:tcPr>
          <w:p w14:paraId="6B46B96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1</w:t>
            </w:r>
          </w:p>
        </w:tc>
        <w:tc>
          <w:tcPr>
            <w:tcW w:w="530" w:type="pct"/>
            <w:tcBorders>
              <w:tl2br w:val="nil"/>
              <w:tr2bl w:val="nil"/>
            </w:tcBorders>
            <w:vAlign w:val="center"/>
          </w:tcPr>
          <w:p w14:paraId="134319B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0.03693</w:t>
            </w:r>
          </w:p>
        </w:tc>
        <w:tc>
          <w:tcPr>
            <w:tcW w:w="253" w:type="pct"/>
            <w:tcBorders>
              <w:tl2br w:val="nil"/>
              <w:tr2bl w:val="nil"/>
            </w:tcBorders>
            <w:vAlign w:val="center"/>
          </w:tcPr>
          <w:p w14:paraId="103DE948"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322B2F4C"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3DC23CA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5F9E3F9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54FA6B08"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25E8F05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7458282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asp-6</w:t>
            </w:r>
          </w:p>
        </w:tc>
        <w:tc>
          <w:tcPr>
            <w:tcW w:w="391" w:type="pct"/>
            <w:tcBorders>
              <w:tl2br w:val="nil"/>
              <w:tr2bl w:val="nil"/>
            </w:tcBorders>
            <w:vAlign w:val="center"/>
          </w:tcPr>
          <w:p w14:paraId="7509E42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17832AD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r>
      <w:tr w:rsidR="003E4C32" w14:paraId="3A73D6E1" w14:textId="77777777">
        <w:trPr>
          <w:trHeight w:hRule="exact" w:val="283"/>
          <w:jc w:val="center"/>
        </w:trPr>
        <w:tc>
          <w:tcPr>
            <w:tcW w:w="681" w:type="pct"/>
            <w:vMerge/>
            <w:tcBorders>
              <w:tl2br w:val="nil"/>
              <w:tr2bl w:val="nil"/>
            </w:tcBorders>
            <w:vAlign w:val="center"/>
          </w:tcPr>
          <w:p w14:paraId="5ADE1DC6"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1629119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2</w:t>
            </w:r>
          </w:p>
        </w:tc>
        <w:tc>
          <w:tcPr>
            <w:tcW w:w="530" w:type="pct"/>
            <w:tcBorders>
              <w:tl2br w:val="nil"/>
              <w:tr2bl w:val="nil"/>
            </w:tcBorders>
            <w:vAlign w:val="center"/>
          </w:tcPr>
          <w:p w14:paraId="4095A85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0.03724</w:t>
            </w:r>
          </w:p>
        </w:tc>
        <w:tc>
          <w:tcPr>
            <w:tcW w:w="253" w:type="pct"/>
            <w:tcBorders>
              <w:tl2br w:val="nil"/>
              <w:tr2bl w:val="nil"/>
            </w:tcBorders>
            <w:vAlign w:val="center"/>
          </w:tcPr>
          <w:p w14:paraId="48674E6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3E37552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6BCA988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564B3BD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1F430F5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6AB0D9A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1D9A62A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asp-6</w:t>
            </w:r>
          </w:p>
        </w:tc>
        <w:tc>
          <w:tcPr>
            <w:tcW w:w="391" w:type="pct"/>
            <w:tcBorders>
              <w:tl2br w:val="nil"/>
              <w:tr2bl w:val="nil"/>
            </w:tcBorders>
            <w:vAlign w:val="center"/>
          </w:tcPr>
          <w:p w14:paraId="46C6DCEF"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56168EDF"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r>
      <w:tr w:rsidR="003E4C32" w14:paraId="47814C9B" w14:textId="77777777">
        <w:trPr>
          <w:trHeight w:hRule="exact" w:val="283"/>
          <w:jc w:val="center"/>
        </w:trPr>
        <w:tc>
          <w:tcPr>
            <w:tcW w:w="681" w:type="pct"/>
            <w:vMerge/>
            <w:tcBorders>
              <w:tl2br w:val="nil"/>
              <w:tr2bl w:val="nil"/>
            </w:tcBorders>
            <w:vAlign w:val="center"/>
          </w:tcPr>
          <w:p w14:paraId="090755BA"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797067D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3</w:t>
            </w:r>
          </w:p>
        </w:tc>
        <w:tc>
          <w:tcPr>
            <w:tcW w:w="530" w:type="pct"/>
            <w:tcBorders>
              <w:tl2br w:val="nil"/>
              <w:tr2bl w:val="nil"/>
            </w:tcBorders>
            <w:vAlign w:val="center"/>
          </w:tcPr>
          <w:p w14:paraId="684C371C"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0.03904</w:t>
            </w:r>
          </w:p>
        </w:tc>
        <w:tc>
          <w:tcPr>
            <w:tcW w:w="253" w:type="pct"/>
            <w:tcBorders>
              <w:tl2br w:val="nil"/>
              <w:tr2bl w:val="nil"/>
            </w:tcBorders>
            <w:vAlign w:val="center"/>
          </w:tcPr>
          <w:p w14:paraId="4EEB1A3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2C58AEA8"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6131293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3607EA9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68BE9B9C"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73648ED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73C84F1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asp-6</w:t>
            </w:r>
          </w:p>
        </w:tc>
        <w:tc>
          <w:tcPr>
            <w:tcW w:w="391" w:type="pct"/>
            <w:tcBorders>
              <w:tl2br w:val="nil"/>
              <w:tr2bl w:val="nil"/>
            </w:tcBorders>
            <w:vAlign w:val="center"/>
          </w:tcPr>
          <w:p w14:paraId="668E9A0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07B8618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r>
      <w:tr w:rsidR="003E4C32" w14:paraId="23E0FB4C" w14:textId="77777777">
        <w:trPr>
          <w:trHeight w:hRule="exact" w:val="283"/>
          <w:jc w:val="center"/>
        </w:trPr>
        <w:tc>
          <w:tcPr>
            <w:tcW w:w="681" w:type="pct"/>
            <w:vMerge/>
            <w:tcBorders>
              <w:tl2br w:val="nil"/>
              <w:tr2bl w:val="nil"/>
            </w:tcBorders>
            <w:vAlign w:val="center"/>
          </w:tcPr>
          <w:p w14:paraId="4664BFBC"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221C589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4</w:t>
            </w:r>
          </w:p>
        </w:tc>
        <w:tc>
          <w:tcPr>
            <w:tcW w:w="530" w:type="pct"/>
            <w:tcBorders>
              <w:tl2br w:val="nil"/>
              <w:tr2bl w:val="nil"/>
            </w:tcBorders>
            <w:vAlign w:val="center"/>
          </w:tcPr>
          <w:p w14:paraId="347EF1F8"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0.0434</w:t>
            </w:r>
          </w:p>
        </w:tc>
        <w:tc>
          <w:tcPr>
            <w:tcW w:w="253" w:type="pct"/>
            <w:tcBorders>
              <w:tl2br w:val="nil"/>
              <w:tr2bl w:val="nil"/>
            </w:tcBorders>
            <w:vAlign w:val="center"/>
          </w:tcPr>
          <w:p w14:paraId="0515868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25D6647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2CD94CB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27613C1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584ADA8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4AAE524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1C970A1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asp-6</w:t>
            </w:r>
          </w:p>
        </w:tc>
        <w:tc>
          <w:tcPr>
            <w:tcW w:w="391" w:type="pct"/>
            <w:tcBorders>
              <w:tl2br w:val="nil"/>
              <w:tr2bl w:val="nil"/>
            </w:tcBorders>
            <w:vAlign w:val="center"/>
          </w:tcPr>
          <w:p w14:paraId="696BEDB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6C8ACCD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r>
      <w:tr w:rsidR="003E4C32" w14:paraId="45D93DC8" w14:textId="77777777">
        <w:trPr>
          <w:trHeight w:hRule="exact" w:val="283"/>
          <w:jc w:val="center"/>
        </w:trPr>
        <w:tc>
          <w:tcPr>
            <w:tcW w:w="681" w:type="pct"/>
            <w:vMerge/>
            <w:tcBorders>
              <w:tl2br w:val="nil"/>
              <w:tr2bl w:val="nil"/>
            </w:tcBorders>
            <w:vAlign w:val="center"/>
          </w:tcPr>
          <w:p w14:paraId="09154617"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102E8BA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5</w:t>
            </w:r>
          </w:p>
        </w:tc>
        <w:tc>
          <w:tcPr>
            <w:tcW w:w="530" w:type="pct"/>
            <w:tcBorders>
              <w:tl2br w:val="nil"/>
              <w:tr2bl w:val="nil"/>
            </w:tcBorders>
            <w:vAlign w:val="center"/>
          </w:tcPr>
          <w:p w14:paraId="64B0D22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0.04347</w:t>
            </w:r>
          </w:p>
        </w:tc>
        <w:tc>
          <w:tcPr>
            <w:tcW w:w="253" w:type="pct"/>
            <w:tcBorders>
              <w:tl2br w:val="nil"/>
              <w:tr2bl w:val="nil"/>
            </w:tcBorders>
            <w:vAlign w:val="center"/>
          </w:tcPr>
          <w:p w14:paraId="6E7ACA0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77A560A8"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1E79FF7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4949A05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289900F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10C7225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427DC4F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6DFB062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glu-7</w:t>
            </w:r>
          </w:p>
        </w:tc>
        <w:tc>
          <w:tcPr>
            <w:tcW w:w="460" w:type="pct"/>
            <w:tcBorders>
              <w:tl2br w:val="nil"/>
              <w:tr2bl w:val="nil"/>
            </w:tcBorders>
            <w:vAlign w:val="center"/>
          </w:tcPr>
          <w:p w14:paraId="5227399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r>
      <w:tr w:rsidR="003E4C32" w14:paraId="742DB765" w14:textId="77777777">
        <w:trPr>
          <w:trHeight w:hRule="exact" w:val="283"/>
          <w:jc w:val="center"/>
        </w:trPr>
        <w:tc>
          <w:tcPr>
            <w:tcW w:w="681" w:type="pct"/>
            <w:vMerge/>
            <w:tcBorders>
              <w:tl2br w:val="nil"/>
              <w:tr2bl w:val="nil"/>
            </w:tcBorders>
            <w:vAlign w:val="center"/>
          </w:tcPr>
          <w:p w14:paraId="3A23F906"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11152D1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530" w:type="pct"/>
            <w:tcBorders>
              <w:tl2br w:val="nil"/>
              <w:tr2bl w:val="nil"/>
            </w:tcBorders>
            <w:vAlign w:val="center"/>
          </w:tcPr>
          <w:p w14:paraId="746F203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0.04375</w:t>
            </w:r>
          </w:p>
        </w:tc>
        <w:tc>
          <w:tcPr>
            <w:tcW w:w="253" w:type="pct"/>
            <w:tcBorders>
              <w:tl2br w:val="nil"/>
              <w:tr2bl w:val="nil"/>
            </w:tcBorders>
            <w:vAlign w:val="center"/>
          </w:tcPr>
          <w:p w14:paraId="6633066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4E88F74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77834D8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03426C7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264705A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0DB02F3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3B0FF1C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asp-6</w:t>
            </w:r>
          </w:p>
        </w:tc>
        <w:tc>
          <w:tcPr>
            <w:tcW w:w="391" w:type="pct"/>
            <w:tcBorders>
              <w:tl2br w:val="nil"/>
              <w:tr2bl w:val="nil"/>
            </w:tcBorders>
            <w:vAlign w:val="center"/>
          </w:tcPr>
          <w:p w14:paraId="6DBC0E6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62806EF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r>
      <w:tr w:rsidR="003E4C32" w14:paraId="250DC0D3" w14:textId="77777777">
        <w:trPr>
          <w:trHeight w:hRule="exact" w:val="283"/>
          <w:jc w:val="center"/>
        </w:trPr>
        <w:tc>
          <w:tcPr>
            <w:tcW w:w="681" w:type="pct"/>
            <w:vMerge/>
            <w:tcBorders>
              <w:tl2br w:val="nil"/>
              <w:tr2bl w:val="nil"/>
            </w:tcBorders>
            <w:vAlign w:val="center"/>
          </w:tcPr>
          <w:p w14:paraId="18E18A57"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1F84EDC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7</w:t>
            </w:r>
          </w:p>
        </w:tc>
        <w:tc>
          <w:tcPr>
            <w:tcW w:w="530" w:type="pct"/>
            <w:tcBorders>
              <w:tl2br w:val="nil"/>
              <w:tr2bl w:val="nil"/>
            </w:tcBorders>
            <w:vAlign w:val="center"/>
          </w:tcPr>
          <w:p w14:paraId="49A260F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0.04397</w:t>
            </w:r>
          </w:p>
        </w:tc>
        <w:tc>
          <w:tcPr>
            <w:tcW w:w="253" w:type="pct"/>
            <w:tcBorders>
              <w:tl2br w:val="nil"/>
              <w:tr2bl w:val="nil"/>
            </w:tcBorders>
            <w:vAlign w:val="center"/>
          </w:tcPr>
          <w:p w14:paraId="756E47E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22CA66C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49D4C62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02C3211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12D9FF9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502E5A0F"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1D41D00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asp-6</w:t>
            </w:r>
          </w:p>
        </w:tc>
        <w:tc>
          <w:tcPr>
            <w:tcW w:w="391" w:type="pct"/>
            <w:tcBorders>
              <w:tl2br w:val="nil"/>
              <w:tr2bl w:val="nil"/>
            </w:tcBorders>
            <w:vAlign w:val="center"/>
          </w:tcPr>
          <w:p w14:paraId="00D5BF6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231CDB1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179AF18E" w14:textId="77777777">
        <w:trPr>
          <w:trHeight w:hRule="exact" w:val="283"/>
          <w:jc w:val="center"/>
        </w:trPr>
        <w:tc>
          <w:tcPr>
            <w:tcW w:w="681" w:type="pct"/>
            <w:vMerge/>
            <w:tcBorders>
              <w:tl2br w:val="nil"/>
              <w:tr2bl w:val="nil"/>
            </w:tcBorders>
            <w:vAlign w:val="center"/>
          </w:tcPr>
          <w:p w14:paraId="1BAB17DD"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0DBF33C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8</w:t>
            </w:r>
          </w:p>
        </w:tc>
        <w:tc>
          <w:tcPr>
            <w:tcW w:w="530" w:type="pct"/>
            <w:tcBorders>
              <w:tl2br w:val="nil"/>
              <w:tr2bl w:val="nil"/>
            </w:tcBorders>
            <w:vAlign w:val="center"/>
          </w:tcPr>
          <w:p w14:paraId="7B31CA6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0.04586</w:t>
            </w:r>
          </w:p>
        </w:tc>
        <w:tc>
          <w:tcPr>
            <w:tcW w:w="253" w:type="pct"/>
            <w:tcBorders>
              <w:tl2br w:val="nil"/>
              <w:tr2bl w:val="nil"/>
            </w:tcBorders>
            <w:vAlign w:val="center"/>
          </w:tcPr>
          <w:p w14:paraId="402F55C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72F9BE7A"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720D47B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0284A82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36327E1C"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4A1CD1A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4EA3466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asp-6</w:t>
            </w:r>
          </w:p>
        </w:tc>
        <w:tc>
          <w:tcPr>
            <w:tcW w:w="391" w:type="pct"/>
            <w:tcBorders>
              <w:tl2br w:val="nil"/>
              <w:tr2bl w:val="nil"/>
            </w:tcBorders>
            <w:vAlign w:val="center"/>
          </w:tcPr>
          <w:p w14:paraId="68D10F1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373C191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r>
      <w:tr w:rsidR="003E4C32" w14:paraId="52969CF6" w14:textId="77777777">
        <w:trPr>
          <w:trHeight w:hRule="exact" w:val="283"/>
          <w:jc w:val="center"/>
        </w:trPr>
        <w:tc>
          <w:tcPr>
            <w:tcW w:w="681" w:type="pct"/>
            <w:vMerge/>
            <w:tcBorders>
              <w:tl2br w:val="nil"/>
              <w:tr2bl w:val="nil"/>
            </w:tcBorders>
            <w:vAlign w:val="center"/>
          </w:tcPr>
          <w:p w14:paraId="2E318D88"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3E0F760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9</w:t>
            </w:r>
          </w:p>
        </w:tc>
        <w:tc>
          <w:tcPr>
            <w:tcW w:w="530" w:type="pct"/>
            <w:tcBorders>
              <w:tl2br w:val="nil"/>
              <w:tr2bl w:val="nil"/>
            </w:tcBorders>
            <w:vAlign w:val="center"/>
          </w:tcPr>
          <w:p w14:paraId="72306374"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0.04638</w:t>
            </w:r>
          </w:p>
        </w:tc>
        <w:tc>
          <w:tcPr>
            <w:tcW w:w="253" w:type="pct"/>
            <w:tcBorders>
              <w:tl2br w:val="nil"/>
              <w:tr2bl w:val="nil"/>
            </w:tcBorders>
            <w:vAlign w:val="center"/>
          </w:tcPr>
          <w:p w14:paraId="456442B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32603DC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312E9FDC"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64B786F9"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6FC1E64E"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7CAD3518"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1BDAD62D"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35574AF3"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glu-7</w:t>
            </w:r>
          </w:p>
        </w:tc>
        <w:tc>
          <w:tcPr>
            <w:tcW w:w="460" w:type="pct"/>
            <w:tcBorders>
              <w:tl2br w:val="nil"/>
              <w:tr2bl w:val="nil"/>
            </w:tcBorders>
            <w:vAlign w:val="center"/>
          </w:tcPr>
          <w:p w14:paraId="70E31481"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r>
      <w:tr w:rsidR="003E4C32" w14:paraId="0399532C" w14:textId="77777777">
        <w:trPr>
          <w:trHeight w:hRule="exact" w:val="283"/>
          <w:jc w:val="center"/>
        </w:trPr>
        <w:tc>
          <w:tcPr>
            <w:tcW w:w="681" w:type="pct"/>
            <w:vMerge/>
            <w:tcBorders>
              <w:tl2br w:val="nil"/>
              <w:tr2bl w:val="nil"/>
            </w:tcBorders>
            <w:vAlign w:val="center"/>
          </w:tcPr>
          <w:p w14:paraId="77106C32" w14:textId="77777777" w:rsidR="003E4C32" w:rsidRDefault="003E4C32">
            <w:pPr>
              <w:jc w:val="center"/>
              <w:rPr>
                <w:rFonts w:ascii="Times New Roman" w:eastAsia="宋体" w:hAnsi="Times New Roman" w:cs="Times New Roman"/>
                <w:b/>
                <w:bCs/>
                <w:szCs w:val="21"/>
              </w:rPr>
            </w:pPr>
          </w:p>
        </w:tc>
        <w:tc>
          <w:tcPr>
            <w:tcW w:w="339" w:type="pct"/>
            <w:tcBorders>
              <w:tl2br w:val="nil"/>
              <w:tr2bl w:val="nil"/>
            </w:tcBorders>
            <w:vAlign w:val="center"/>
          </w:tcPr>
          <w:p w14:paraId="4C13AA68"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10</w:t>
            </w:r>
          </w:p>
        </w:tc>
        <w:tc>
          <w:tcPr>
            <w:tcW w:w="530" w:type="pct"/>
            <w:tcBorders>
              <w:tl2br w:val="nil"/>
              <w:tr2bl w:val="nil"/>
            </w:tcBorders>
            <w:vAlign w:val="center"/>
          </w:tcPr>
          <w:p w14:paraId="297D358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0.04996</w:t>
            </w:r>
          </w:p>
        </w:tc>
        <w:tc>
          <w:tcPr>
            <w:tcW w:w="253" w:type="pct"/>
            <w:tcBorders>
              <w:tl2br w:val="nil"/>
              <w:tr2bl w:val="nil"/>
            </w:tcBorders>
            <w:vAlign w:val="center"/>
          </w:tcPr>
          <w:p w14:paraId="437AEBB5"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6</w:t>
            </w:r>
          </w:p>
        </w:tc>
        <w:tc>
          <w:tcPr>
            <w:tcW w:w="392" w:type="pct"/>
            <w:tcBorders>
              <w:tl2br w:val="nil"/>
              <w:tr2bl w:val="nil"/>
            </w:tcBorders>
            <w:vAlign w:val="center"/>
          </w:tcPr>
          <w:p w14:paraId="5DB1680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lys-1</w:t>
            </w:r>
          </w:p>
        </w:tc>
        <w:tc>
          <w:tcPr>
            <w:tcW w:w="391" w:type="pct"/>
            <w:tcBorders>
              <w:tl2br w:val="nil"/>
              <w:tr2bl w:val="nil"/>
            </w:tcBorders>
            <w:vAlign w:val="center"/>
          </w:tcPr>
          <w:p w14:paraId="79F0B63F"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his-2</w:t>
            </w:r>
          </w:p>
        </w:tc>
        <w:tc>
          <w:tcPr>
            <w:tcW w:w="391" w:type="pct"/>
            <w:tcBorders>
              <w:tl2br w:val="nil"/>
              <w:tr2bl w:val="nil"/>
            </w:tcBorders>
            <w:vAlign w:val="center"/>
          </w:tcPr>
          <w:p w14:paraId="228C89B2"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asn-3</w:t>
            </w:r>
          </w:p>
        </w:tc>
        <w:tc>
          <w:tcPr>
            <w:tcW w:w="391" w:type="pct"/>
            <w:tcBorders>
              <w:tl2br w:val="nil"/>
              <w:tr2bl w:val="nil"/>
            </w:tcBorders>
            <w:vAlign w:val="center"/>
          </w:tcPr>
          <w:p w14:paraId="048B406B"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arg-4</w:t>
            </w:r>
          </w:p>
        </w:tc>
        <w:tc>
          <w:tcPr>
            <w:tcW w:w="391" w:type="pct"/>
            <w:tcBorders>
              <w:tl2br w:val="nil"/>
              <w:tr2bl w:val="nil"/>
            </w:tcBorders>
            <w:vAlign w:val="center"/>
          </w:tcPr>
          <w:p w14:paraId="6D32F8AC"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gly-5</w:t>
            </w:r>
          </w:p>
        </w:tc>
        <w:tc>
          <w:tcPr>
            <w:tcW w:w="391" w:type="pct"/>
            <w:tcBorders>
              <w:tl2br w:val="nil"/>
              <w:tr2bl w:val="nil"/>
            </w:tcBorders>
            <w:vAlign w:val="center"/>
          </w:tcPr>
          <w:p w14:paraId="577ADA57"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391" w:type="pct"/>
            <w:tcBorders>
              <w:tl2br w:val="nil"/>
              <w:tr2bl w:val="nil"/>
            </w:tcBorders>
            <w:vAlign w:val="center"/>
          </w:tcPr>
          <w:p w14:paraId="1F171F30"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w:t>
            </w:r>
          </w:p>
        </w:tc>
        <w:tc>
          <w:tcPr>
            <w:tcW w:w="460" w:type="pct"/>
            <w:tcBorders>
              <w:tl2br w:val="nil"/>
              <w:tr2bl w:val="nil"/>
            </w:tcBorders>
            <w:vAlign w:val="center"/>
          </w:tcPr>
          <w:p w14:paraId="55143746" w14:textId="77777777" w:rsidR="003E4C32" w:rsidRDefault="00285F77">
            <w:pPr>
              <w:widowControl/>
              <w:jc w:val="center"/>
              <w:rPr>
                <w:rFonts w:ascii="Times New Roman" w:eastAsia="宋体" w:hAnsi="Times New Roman" w:cs="Times New Roman"/>
                <w:b/>
                <w:bCs/>
                <w:kern w:val="0"/>
                <w:szCs w:val="21"/>
              </w:rPr>
            </w:pPr>
            <w:r>
              <w:rPr>
                <w:rFonts w:ascii="Times New Roman" w:eastAsia="宋体" w:hAnsi="Times New Roman" w:cs="Times New Roman"/>
                <w:b/>
                <w:bCs/>
                <w:kern w:val="0"/>
                <w:szCs w:val="21"/>
              </w:rPr>
              <w:t>phe-8</w:t>
            </w:r>
          </w:p>
        </w:tc>
      </w:tr>
      <w:tr w:rsidR="003E4C32" w14:paraId="7007D96A" w14:textId="77777777">
        <w:trPr>
          <w:trHeight w:hRule="exact" w:val="283"/>
          <w:jc w:val="center"/>
        </w:trPr>
        <w:tc>
          <w:tcPr>
            <w:tcW w:w="681" w:type="pct"/>
            <w:vMerge w:val="restart"/>
            <w:tcBorders>
              <w:tl2br w:val="nil"/>
              <w:tr2bl w:val="nil"/>
            </w:tcBorders>
            <w:vAlign w:val="center"/>
          </w:tcPr>
          <w:p w14:paraId="2C187130" w14:textId="77777777" w:rsidR="003E4C32" w:rsidRDefault="00285F77">
            <w:pPr>
              <w:jc w:val="center"/>
              <w:rPr>
                <w:rFonts w:ascii="Times New Roman" w:eastAsia="宋体" w:hAnsi="Times New Roman" w:cs="Times New Roman"/>
                <w:szCs w:val="21"/>
              </w:rPr>
            </w:pPr>
            <w:r>
              <w:rPr>
                <w:rFonts w:ascii="Times New Roman" w:eastAsia="宋体" w:hAnsi="Times New Roman" w:cs="Times New Roman"/>
                <w:szCs w:val="21"/>
              </w:rPr>
              <w:t>CD36 (PDB ID: 5LGD)</w:t>
            </w:r>
          </w:p>
        </w:tc>
        <w:tc>
          <w:tcPr>
            <w:tcW w:w="339" w:type="pct"/>
            <w:tcBorders>
              <w:tl2br w:val="nil"/>
              <w:tr2bl w:val="nil"/>
            </w:tcBorders>
            <w:vAlign w:val="center"/>
          </w:tcPr>
          <w:p w14:paraId="40BB0CB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1</w:t>
            </w:r>
          </w:p>
        </w:tc>
        <w:tc>
          <w:tcPr>
            <w:tcW w:w="530" w:type="pct"/>
            <w:tcBorders>
              <w:tl2br w:val="nil"/>
              <w:tr2bl w:val="nil"/>
            </w:tcBorders>
            <w:vAlign w:val="center"/>
          </w:tcPr>
          <w:p w14:paraId="62E4816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0.307</w:t>
            </w:r>
          </w:p>
        </w:tc>
        <w:tc>
          <w:tcPr>
            <w:tcW w:w="253" w:type="pct"/>
            <w:tcBorders>
              <w:tl2br w:val="nil"/>
              <w:tr2bl w:val="nil"/>
            </w:tcBorders>
            <w:vAlign w:val="center"/>
          </w:tcPr>
          <w:p w14:paraId="7344547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1F68EDC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177622F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2A2912E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4C6532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4771AE7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F3F62F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6DC3DBF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0DD99A7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4BEA63BF" w14:textId="77777777">
        <w:trPr>
          <w:trHeight w:hRule="exact" w:val="283"/>
          <w:jc w:val="center"/>
        </w:trPr>
        <w:tc>
          <w:tcPr>
            <w:tcW w:w="681" w:type="pct"/>
            <w:vMerge/>
            <w:tcBorders>
              <w:tl2br w:val="nil"/>
              <w:tr2bl w:val="nil"/>
            </w:tcBorders>
            <w:vAlign w:val="center"/>
          </w:tcPr>
          <w:p w14:paraId="782C9FF4"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63015BE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2</w:t>
            </w:r>
          </w:p>
        </w:tc>
        <w:tc>
          <w:tcPr>
            <w:tcW w:w="530" w:type="pct"/>
            <w:tcBorders>
              <w:tl2br w:val="nil"/>
              <w:tr2bl w:val="nil"/>
            </w:tcBorders>
            <w:vAlign w:val="center"/>
          </w:tcPr>
          <w:p w14:paraId="4630C94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0.3883</w:t>
            </w:r>
          </w:p>
        </w:tc>
        <w:tc>
          <w:tcPr>
            <w:tcW w:w="253" w:type="pct"/>
            <w:tcBorders>
              <w:tl2br w:val="nil"/>
              <w:tr2bl w:val="nil"/>
            </w:tcBorders>
            <w:vAlign w:val="center"/>
          </w:tcPr>
          <w:p w14:paraId="58A5658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5C34DE9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734CD61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65BE453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4F730C0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0BA049D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F3DC84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2037FE7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1F2AE6F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6B385A1A" w14:textId="77777777">
        <w:trPr>
          <w:trHeight w:hRule="exact" w:val="283"/>
          <w:jc w:val="center"/>
        </w:trPr>
        <w:tc>
          <w:tcPr>
            <w:tcW w:w="681" w:type="pct"/>
            <w:vMerge/>
            <w:tcBorders>
              <w:tl2br w:val="nil"/>
              <w:tr2bl w:val="nil"/>
            </w:tcBorders>
            <w:vAlign w:val="center"/>
          </w:tcPr>
          <w:p w14:paraId="7A017910"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258E637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3</w:t>
            </w:r>
          </w:p>
        </w:tc>
        <w:tc>
          <w:tcPr>
            <w:tcW w:w="530" w:type="pct"/>
            <w:tcBorders>
              <w:tl2br w:val="nil"/>
              <w:tr2bl w:val="nil"/>
            </w:tcBorders>
            <w:vAlign w:val="center"/>
          </w:tcPr>
          <w:p w14:paraId="628B4B8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0.4658</w:t>
            </w:r>
          </w:p>
        </w:tc>
        <w:tc>
          <w:tcPr>
            <w:tcW w:w="253" w:type="pct"/>
            <w:tcBorders>
              <w:tl2br w:val="nil"/>
              <w:tr2bl w:val="nil"/>
            </w:tcBorders>
            <w:vAlign w:val="center"/>
          </w:tcPr>
          <w:p w14:paraId="14DCB4A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720B899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3FAA49A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02D8B02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4DE9FD1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249F350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0AC2E81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724EDFA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56E6B19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347FBEE6" w14:textId="77777777">
        <w:trPr>
          <w:trHeight w:hRule="exact" w:val="283"/>
          <w:jc w:val="center"/>
        </w:trPr>
        <w:tc>
          <w:tcPr>
            <w:tcW w:w="681" w:type="pct"/>
            <w:vMerge/>
            <w:tcBorders>
              <w:tl2br w:val="nil"/>
              <w:tr2bl w:val="nil"/>
            </w:tcBorders>
            <w:vAlign w:val="center"/>
          </w:tcPr>
          <w:p w14:paraId="6BE58CA1"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6050FFF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4</w:t>
            </w:r>
          </w:p>
        </w:tc>
        <w:tc>
          <w:tcPr>
            <w:tcW w:w="530" w:type="pct"/>
            <w:tcBorders>
              <w:tl2br w:val="nil"/>
              <w:tr2bl w:val="nil"/>
            </w:tcBorders>
            <w:vAlign w:val="center"/>
          </w:tcPr>
          <w:p w14:paraId="1E795E5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0.5044</w:t>
            </w:r>
          </w:p>
        </w:tc>
        <w:tc>
          <w:tcPr>
            <w:tcW w:w="253" w:type="pct"/>
            <w:tcBorders>
              <w:tl2br w:val="nil"/>
              <w:tr2bl w:val="nil"/>
            </w:tcBorders>
            <w:vAlign w:val="center"/>
          </w:tcPr>
          <w:p w14:paraId="3125B3E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0E73A5D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05AF26A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2B6A381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24F7CF3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1D5FFB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9BF33C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5731D9D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2E7E0B2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10F18E24" w14:textId="77777777">
        <w:trPr>
          <w:trHeight w:hRule="exact" w:val="283"/>
          <w:jc w:val="center"/>
        </w:trPr>
        <w:tc>
          <w:tcPr>
            <w:tcW w:w="681" w:type="pct"/>
            <w:vMerge/>
            <w:tcBorders>
              <w:tl2br w:val="nil"/>
              <w:tr2bl w:val="nil"/>
            </w:tcBorders>
            <w:vAlign w:val="center"/>
          </w:tcPr>
          <w:p w14:paraId="23CB5992"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4B37EB9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530" w:type="pct"/>
            <w:tcBorders>
              <w:tl2br w:val="nil"/>
              <w:tr2bl w:val="nil"/>
            </w:tcBorders>
            <w:vAlign w:val="center"/>
          </w:tcPr>
          <w:p w14:paraId="3B56BB0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0.5264</w:t>
            </w:r>
          </w:p>
        </w:tc>
        <w:tc>
          <w:tcPr>
            <w:tcW w:w="253" w:type="pct"/>
            <w:tcBorders>
              <w:tl2br w:val="nil"/>
              <w:tr2bl w:val="nil"/>
            </w:tcBorders>
            <w:vAlign w:val="center"/>
          </w:tcPr>
          <w:p w14:paraId="0950EE7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00D8B0D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4059DC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3683659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69DD25F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6406374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D8310E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082D638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504F656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35553B54" w14:textId="77777777">
        <w:trPr>
          <w:trHeight w:hRule="exact" w:val="283"/>
          <w:jc w:val="center"/>
        </w:trPr>
        <w:tc>
          <w:tcPr>
            <w:tcW w:w="681" w:type="pct"/>
            <w:vMerge/>
            <w:tcBorders>
              <w:tl2br w:val="nil"/>
              <w:tr2bl w:val="nil"/>
            </w:tcBorders>
            <w:vAlign w:val="center"/>
          </w:tcPr>
          <w:p w14:paraId="1DE6A245"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33EBE47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530" w:type="pct"/>
            <w:tcBorders>
              <w:tl2br w:val="nil"/>
              <w:tr2bl w:val="nil"/>
            </w:tcBorders>
            <w:vAlign w:val="center"/>
          </w:tcPr>
          <w:p w14:paraId="7BA89A4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0.5328</w:t>
            </w:r>
          </w:p>
        </w:tc>
        <w:tc>
          <w:tcPr>
            <w:tcW w:w="253" w:type="pct"/>
            <w:tcBorders>
              <w:tl2br w:val="nil"/>
              <w:tr2bl w:val="nil"/>
            </w:tcBorders>
            <w:vAlign w:val="center"/>
          </w:tcPr>
          <w:p w14:paraId="0E34332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0399FA1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451CF9C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03A85AC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6CAF89A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54124E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4F30E21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215F87F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68EF09B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75064BA1" w14:textId="77777777">
        <w:trPr>
          <w:trHeight w:hRule="exact" w:val="283"/>
          <w:jc w:val="center"/>
        </w:trPr>
        <w:tc>
          <w:tcPr>
            <w:tcW w:w="681" w:type="pct"/>
            <w:vMerge/>
            <w:tcBorders>
              <w:tl2br w:val="nil"/>
              <w:tr2bl w:val="nil"/>
            </w:tcBorders>
            <w:vAlign w:val="center"/>
          </w:tcPr>
          <w:p w14:paraId="21D1CAAD"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08591B6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7</w:t>
            </w:r>
          </w:p>
        </w:tc>
        <w:tc>
          <w:tcPr>
            <w:tcW w:w="530" w:type="pct"/>
            <w:tcBorders>
              <w:tl2br w:val="nil"/>
              <w:tr2bl w:val="nil"/>
            </w:tcBorders>
            <w:vAlign w:val="center"/>
          </w:tcPr>
          <w:p w14:paraId="5D7DF08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0.5348</w:t>
            </w:r>
          </w:p>
        </w:tc>
        <w:tc>
          <w:tcPr>
            <w:tcW w:w="253" w:type="pct"/>
            <w:tcBorders>
              <w:tl2br w:val="nil"/>
              <w:tr2bl w:val="nil"/>
            </w:tcBorders>
            <w:vAlign w:val="center"/>
          </w:tcPr>
          <w:p w14:paraId="4380386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2901132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29486E1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5AB39D8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37AE261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EF8447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0566F8E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5A67527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48D380F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67758A2E" w14:textId="77777777">
        <w:trPr>
          <w:trHeight w:hRule="exact" w:val="283"/>
          <w:jc w:val="center"/>
        </w:trPr>
        <w:tc>
          <w:tcPr>
            <w:tcW w:w="681" w:type="pct"/>
            <w:vMerge/>
            <w:tcBorders>
              <w:tl2br w:val="nil"/>
              <w:tr2bl w:val="nil"/>
            </w:tcBorders>
            <w:vAlign w:val="center"/>
          </w:tcPr>
          <w:p w14:paraId="0D905488"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75078E6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8</w:t>
            </w:r>
          </w:p>
        </w:tc>
        <w:tc>
          <w:tcPr>
            <w:tcW w:w="530" w:type="pct"/>
            <w:tcBorders>
              <w:tl2br w:val="nil"/>
              <w:tr2bl w:val="nil"/>
            </w:tcBorders>
            <w:vAlign w:val="center"/>
          </w:tcPr>
          <w:p w14:paraId="3DEE79E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0.5432</w:t>
            </w:r>
          </w:p>
        </w:tc>
        <w:tc>
          <w:tcPr>
            <w:tcW w:w="253" w:type="pct"/>
            <w:tcBorders>
              <w:tl2br w:val="nil"/>
              <w:tr2bl w:val="nil"/>
            </w:tcBorders>
            <w:vAlign w:val="center"/>
          </w:tcPr>
          <w:p w14:paraId="00C687C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5B53AB5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33E2195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03F28B3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AD2FBA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5B0CB3C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15A5E3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2DC69C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6CD2A0F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5C5E69A5" w14:textId="77777777">
        <w:trPr>
          <w:trHeight w:hRule="exact" w:val="283"/>
          <w:jc w:val="center"/>
        </w:trPr>
        <w:tc>
          <w:tcPr>
            <w:tcW w:w="681" w:type="pct"/>
            <w:vMerge/>
            <w:tcBorders>
              <w:tl2br w:val="nil"/>
              <w:tr2bl w:val="nil"/>
            </w:tcBorders>
            <w:vAlign w:val="center"/>
          </w:tcPr>
          <w:p w14:paraId="2342E2F3"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8094EC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9</w:t>
            </w:r>
          </w:p>
        </w:tc>
        <w:tc>
          <w:tcPr>
            <w:tcW w:w="530" w:type="pct"/>
            <w:tcBorders>
              <w:tl2br w:val="nil"/>
              <w:tr2bl w:val="nil"/>
            </w:tcBorders>
            <w:vAlign w:val="center"/>
          </w:tcPr>
          <w:p w14:paraId="781F311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0.5467</w:t>
            </w:r>
          </w:p>
        </w:tc>
        <w:tc>
          <w:tcPr>
            <w:tcW w:w="253" w:type="pct"/>
            <w:tcBorders>
              <w:tl2br w:val="nil"/>
              <w:tr2bl w:val="nil"/>
            </w:tcBorders>
            <w:vAlign w:val="center"/>
          </w:tcPr>
          <w:p w14:paraId="5FAACCD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3681489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18CBC08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5BA68AF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1F2DB98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832AEA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0B6240B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535A5BD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4C8318E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713CDD49" w14:textId="77777777">
        <w:trPr>
          <w:trHeight w:hRule="exact" w:val="283"/>
          <w:jc w:val="center"/>
        </w:trPr>
        <w:tc>
          <w:tcPr>
            <w:tcW w:w="681" w:type="pct"/>
            <w:vMerge/>
            <w:tcBorders>
              <w:tl2br w:val="nil"/>
              <w:tr2bl w:val="nil"/>
            </w:tcBorders>
            <w:vAlign w:val="center"/>
          </w:tcPr>
          <w:p w14:paraId="2D07CD16"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1F539F4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10</w:t>
            </w:r>
          </w:p>
        </w:tc>
        <w:tc>
          <w:tcPr>
            <w:tcW w:w="530" w:type="pct"/>
            <w:tcBorders>
              <w:tl2br w:val="nil"/>
              <w:tr2bl w:val="nil"/>
            </w:tcBorders>
            <w:vAlign w:val="center"/>
          </w:tcPr>
          <w:p w14:paraId="6612624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0.5684</w:t>
            </w:r>
          </w:p>
        </w:tc>
        <w:tc>
          <w:tcPr>
            <w:tcW w:w="253" w:type="pct"/>
            <w:tcBorders>
              <w:tl2br w:val="nil"/>
              <w:tr2bl w:val="nil"/>
            </w:tcBorders>
            <w:vAlign w:val="center"/>
          </w:tcPr>
          <w:p w14:paraId="6A50FE7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403E9EF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3D65B9C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0295FDA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4F301BF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03ADFD6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44DFDA2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5AC19DD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50D0B1A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5176131E" w14:textId="77777777">
        <w:trPr>
          <w:trHeight w:hRule="exact" w:val="283"/>
          <w:jc w:val="center"/>
        </w:trPr>
        <w:tc>
          <w:tcPr>
            <w:tcW w:w="681" w:type="pct"/>
            <w:vMerge w:val="restart"/>
            <w:tcBorders>
              <w:tl2br w:val="nil"/>
              <w:tr2bl w:val="nil"/>
            </w:tcBorders>
            <w:vAlign w:val="center"/>
          </w:tcPr>
          <w:p w14:paraId="47023680" w14:textId="77777777" w:rsidR="003E4C32" w:rsidRDefault="00285F77">
            <w:pPr>
              <w:jc w:val="center"/>
              <w:rPr>
                <w:rFonts w:ascii="Times New Roman" w:eastAsia="宋体" w:hAnsi="Times New Roman" w:cs="Times New Roman"/>
                <w:szCs w:val="21"/>
              </w:rPr>
            </w:pPr>
            <w:r>
              <w:rPr>
                <w:rFonts w:ascii="Times New Roman" w:eastAsia="宋体" w:hAnsi="Times New Roman" w:cs="Times New Roman"/>
                <w:szCs w:val="21"/>
              </w:rPr>
              <w:t>CD36 (ALPHA FOLD's AI simulation structure)</w:t>
            </w:r>
          </w:p>
        </w:tc>
        <w:tc>
          <w:tcPr>
            <w:tcW w:w="339" w:type="pct"/>
            <w:tcBorders>
              <w:tl2br w:val="nil"/>
              <w:tr2bl w:val="nil"/>
            </w:tcBorders>
            <w:vAlign w:val="center"/>
          </w:tcPr>
          <w:p w14:paraId="3AF1A57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1</w:t>
            </w:r>
          </w:p>
        </w:tc>
        <w:tc>
          <w:tcPr>
            <w:tcW w:w="530" w:type="pct"/>
            <w:tcBorders>
              <w:tl2br w:val="nil"/>
              <w:tr2bl w:val="nil"/>
            </w:tcBorders>
            <w:vAlign w:val="center"/>
          </w:tcPr>
          <w:p w14:paraId="6364AAD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0.3643</w:t>
            </w:r>
          </w:p>
        </w:tc>
        <w:tc>
          <w:tcPr>
            <w:tcW w:w="253" w:type="pct"/>
            <w:tcBorders>
              <w:tl2br w:val="nil"/>
              <w:tr2bl w:val="nil"/>
            </w:tcBorders>
            <w:vAlign w:val="center"/>
          </w:tcPr>
          <w:p w14:paraId="27FA6B7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4CFAB0D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4860044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691B4A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3ECCF4E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57DB907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D42039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088F9F7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08E4ED7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5E5918A6" w14:textId="77777777">
        <w:trPr>
          <w:trHeight w:hRule="exact" w:val="283"/>
          <w:jc w:val="center"/>
        </w:trPr>
        <w:tc>
          <w:tcPr>
            <w:tcW w:w="681" w:type="pct"/>
            <w:vMerge/>
            <w:tcBorders>
              <w:tl2br w:val="nil"/>
              <w:tr2bl w:val="nil"/>
            </w:tcBorders>
            <w:vAlign w:val="center"/>
          </w:tcPr>
          <w:p w14:paraId="39C84489"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2F9FF0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2</w:t>
            </w:r>
          </w:p>
        </w:tc>
        <w:tc>
          <w:tcPr>
            <w:tcW w:w="530" w:type="pct"/>
            <w:tcBorders>
              <w:tl2br w:val="nil"/>
              <w:tr2bl w:val="nil"/>
            </w:tcBorders>
            <w:vAlign w:val="center"/>
          </w:tcPr>
          <w:p w14:paraId="5BBA9A4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0.3724</w:t>
            </w:r>
          </w:p>
        </w:tc>
        <w:tc>
          <w:tcPr>
            <w:tcW w:w="253" w:type="pct"/>
            <w:tcBorders>
              <w:tl2br w:val="nil"/>
              <w:tr2bl w:val="nil"/>
            </w:tcBorders>
            <w:vAlign w:val="center"/>
          </w:tcPr>
          <w:p w14:paraId="20BD2F4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14CB3A9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3947CF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028BDB9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4A73F5F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5DB0C55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18FE16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67C68F0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476A916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22FDA774" w14:textId="77777777">
        <w:trPr>
          <w:trHeight w:hRule="exact" w:val="283"/>
          <w:jc w:val="center"/>
        </w:trPr>
        <w:tc>
          <w:tcPr>
            <w:tcW w:w="681" w:type="pct"/>
            <w:vMerge/>
            <w:tcBorders>
              <w:tl2br w:val="nil"/>
              <w:tr2bl w:val="nil"/>
            </w:tcBorders>
            <w:vAlign w:val="center"/>
          </w:tcPr>
          <w:p w14:paraId="1B13784A"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4FA7C8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3</w:t>
            </w:r>
          </w:p>
        </w:tc>
        <w:tc>
          <w:tcPr>
            <w:tcW w:w="530" w:type="pct"/>
            <w:tcBorders>
              <w:tl2br w:val="nil"/>
              <w:tr2bl w:val="nil"/>
            </w:tcBorders>
            <w:vAlign w:val="center"/>
          </w:tcPr>
          <w:p w14:paraId="288767F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0.3778</w:t>
            </w:r>
          </w:p>
        </w:tc>
        <w:tc>
          <w:tcPr>
            <w:tcW w:w="253" w:type="pct"/>
            <w:tcBorders>
              <w:tl2br w:val="nil"/>
              <w:tr2bl w:val="nil"/>
            </w:tcBorders>
            <w:vAlign w:val="center"/>
          </w:tcPr>
          <w:p w14:paraId="6DAC0EF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7CC65E2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1173BA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358AA7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B90A2E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46C61B3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90EAF4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0367D7C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41CE50C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6916A2F2" w14:textId="77777777">
        <w:trPr>
          <w:trHeight w:hRule="exact" w:val="283"/>
          <w:jc w:val="center"/>
        </w:trPr>
        <w:tc>
          <w:tcPr>
            <w:tcW w:w="681" w:type="pct"/>
            <w:vMerge/>
            <w:tcBorders>
              <w:tl2br w:val="nil"/>
              <w:tr2bl w:val="nil"/>
            </w:tcBorders>
            <w:vAlign w:val="center"/>
          </w:tcPr>
          <w:p w14:paraId="780DD9B7"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466633B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4</w:t>
            </w:r>
          </w:p>
        </w:tc>
        <w:tc>
          <w:tcPr>
            <w:tcW w:w="530" w:type="pct"/>
            <w:tcBorders>
              <w:tl2br w:val="nil"/>
              <w:tr2bl w:val="nil"/>
            </w:tcBorders>
            <w:vAlign w:val="center"/>
          </w:tcPr>
          <w:p w14:paraId="59DC006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0.3861</w:t>
            </w:r>
          </w:p>
        </w:tc>
        <w:tc>
          <w:tcPr>
            <w:tcW w:w="253" w:type="pct"/>
            <w:tcBorders>
              <w:tl2br w:val="nil"/>
              <w:tr2bl w:val="nil"/>
            </w:tcBorders>
            <w:vAlign w:val="center"/>
          </w:tcPr>
          <w:p w14:paraId="6807427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798E603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60D2D2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28982F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1071084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5B56820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0C6126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69BD533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1F2EFFC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737FB70F" w14:textId="77777777">
        <w:trPr>
          <w:trHeight w:hRule="exact" w:val="283"/>
          <w:jc w:val="center"/>
        </w:trPr>
        <w:tc>
          <w:tcPr>
            <w:tcW w:w="681" w:type="pct"/>
            <w:vMerge/>
            <w:tcBorders>
              <w:tl2br w:val="nil"/>
              <w:tr2bl w:val="nil"/>
            </w:tcBorders>
            <w:vAlign w:val="center"/>
          </w:tcPr>
          <w:p w14:paraId="24760637"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ED93FD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530" w:type="pct"/>
            <w:tcBorders>
              <w:tl2br w:val="nil"/>
              <w:tr2bl w:val="nil"/>
            </w:tcBorders>
            <w:vAlign w:val="center"/>
          </w:tcPr>
          <w:p w14:paraId="4F72654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0.3939</w:t>
            </w:r>
          </w:p>
        </w:tc>
        <w:tc>
          <w:tcPr>
            <w:tcW w:w="253" w:type="pct"/>
            <w:tcBorders>
              <w:tl2br w:val="nil"/>
              <w:tr2bl w:val="nil"/>
            </w:tcBorders>
            <w:vAlign w:val="center"/>
          </w:tcPr>
          <w:p w14:paraId="72A5518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4B34987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BCA7FA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28EE7E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1F636D6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4468ABC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7E930DA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6A80362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53AB73A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0C89210B" w14:textId="77777777">
        <w:trPr>
          <w:trHeight w:hRule="exact" w:val="283"/>
          <w:jc w:val="center"/>
        </w:trPr>
        <w:tc>
          <w:tcPr>
            <w:tcW w:w="681" w:type="pct"/>
            <w:vMerge/>
            <w:tcBorders>
              <w:tl2br w:val="nil"/>
              <w:tr2bl w:val="nil"/>
            </w:tcBorders>
            <w:vAlign w:val="center"/>
          </w:tcPr>
          <w:p w14:paraId="059EB6E9"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34DBB0E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530" w:type="pct"/>
            <w:tcBorders>
              <w:tl2br w:val="nil"/>
              <w:tr2bl w:val="nil"/>
            </w:tcBorders>
            <w:vAlign w:val="center"/>
          </w:tcPr>
          <w:p w14:paraId="6B1D965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0.3952</w:t>
            </w:r>
          </w:p>
        </w:tc>
        <w:tc>
          <w:tcPr>
            <w:tcW w:w="253" w:type="pct"/>
            <w:tcBorders>
              <w:tl2br w:val="nil"/>
              <w:tr2bl w:val="nil"/>
            </w:tcBorders>
            <w:vAlign w:val="center"/>
          </w:tcPr>
          <w:p w14:paraId="691D189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1C4621D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498E0B8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95D17A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3360504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10F5B1D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CB4D92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00FB88A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4CB6668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16A032AA" w14:textId="77777777">
        <w:trPr>
          <w:trHeight w:hRule="exact" w:val="283"/>
          <w:jc w:val="center"/>
        </w:trPr>
        <w:tc>
          <w:tcPr>
            <w:tcW w:w="681" w:type="pct"/>
            <w:vMerge/>
            <w:tcBorders>
              <w:tl2br w:val="nil"/>
              <w:tr2bl w:val="nil"/>
            </w:tcBorders>
            <w:vAlign w:val="center"/>
          </w:tcPr>
          <w:p w14:paraId="03C55E91"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45C9A3A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7</w:t>
            </w:r>
          </w:p>
        </w:tc>
        <w:tc>
          <w:tcPr>
            <w:tcW w:w="530" w:type="pct"/>
            <w:tcBorders>
              <w:tl2br w:val="nil"/>
              <w:tr2bl w:val="nil"/>
            </w:tcBorders>
            <w:vAlign w:val="center"/>
          </w:tcPr>
          <w:p w14:paraId="6398731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0.4024</w:t>
            </w:r>
          </w:p>
        </w:tc>
        <w:tc>
          <w:tcPr>
            <w:tcW w:w="253" w:type="pct"/>
            <w:tcBorders>
              <w:tl2br w:val="nil"/>
              <w:tr2bl w:val="nil"/>
            </w:tcBorders>
            <w:vAlign w:val="center"/>
          </w:tcPr>
          <w:p w14:paraId="6A8349D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49B5725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0F018E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5F8DAB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56EC900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4C5E30B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47EA91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1A2A2A2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5E9F0C1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2B2DB953" w14:textId="77777777">
        <w:trPr>
          <w:trHeight w:hRule="exact" w:val="283"/>
          <w:jc w:val="center"/>
        </w:trPr>
        <w:tc>
          <w:tcPr>
            <w:tcW w:w="681" w:type="pct"/>
            <w:vMerge/>
            <w:tcBorders>
              <w:tl2br w:val="nil"/>
              <w:tr2bl w:val="nil"/>
            </w:tcBorders>
            <w:vAlign w:val="center"/>
          </w:tcPr>
          <w:p w14:paraId="1AC468D8"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7BF6EC1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8</w:t>
            </w:r>
          </w:p>
        </w:tc>
        <w:tc>
          <w:tcPr>
            <w:tcW w:w="530" w:type="pct"/>
            <w:tcBorders>
              <w:tl2br w:val="nil"/>
              <w:tr2bl w:val="nil"/>
            </w:tcBorders>
            <w:vAlign w:val="center"/>
          </w:tcPr>
          <w:p w14:paraId="4ACB8B4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0.4399</w:t>
            </w:r>
          </w:p>
        </w:tc>
        <w:tc>
          <w:tcPr>
            <w:tcW w:w="253" w:type="pct"/>
            <w:tcBorders>
              <w:tl2br w:val="nil"/>
              <w:tr2bl w:val="nil"/>
            </w:tcBorders>
            <w:vAlign w:val="center"/>
          </w:tcPr>
          <w:p w14:paraId="7DAB6F6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34DE5E6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1D832B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E1E712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20E76A0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68DBD42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465CF4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60CEAA9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7373591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35236BB5" w14:textId="77777777">
        <w:trPr>
          <w:trHeight w:hRule="exact" w:val="283"/>
          <w:jc w:val="center"/>
        </w:trPr>
        <w:tc>
          <w:tcPr>
            <w:tcW w:w="681" w:type="pct"/>
            <w:vMerge/>
            <w:tcBorders>
              <w:tl2br w:val="nil"/>
              <w:tr2bl w:val="nil"/>
            </w:tcBorders>
            <w:vAlign w:val="center"/>
          </w:tcPr>
          <w:p w14:paraId="142B6345"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F8C17C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9</w:t>
            </w:r>
          </w:p>
        </w:tc>
        <w:tc>
          <w:tcPr>
            <w:tcW w:w="530" w:type="pct"/>
            <w:tcBorders>
              <w:tl2br w:val="nil"/>
              <w:tr2bl w:val="nil"/>
            </w:tcBorders>
            <w:vAlign w:val="center"/>
          </w:tcPr>
          <w:p w14:paraId="1C79BCC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0.4413</w:t>
            </w:r>
          </w:p>
        </w:tc>
        <w:tc>
          <w:tcPr>
            <w:tcW w:w="253" w:type="pct"/>
            <w:tcBorders>
              <w:tl2br w:val="nil"/>
              <w:tr2bl w:val="nil"/>
            </w:tcBorders>
            <w:vAlign w:val="center"/>
          </w:tcPr>
          <w:p w14:paraId="054B3B8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3237E78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5BA5AC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793915E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1E0A0CB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0295D12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48845E8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192BAA8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3B39D81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427DC1F2" w14:textId="77777777">
        <w:trPr>
          <w:trHeight w:hRule="exact" w:val="283"/>
          <w:jc w:val="center"/>
        </w:trPr>
        <w:tc>
          <w:tcPr>
            <w:tcW w:w="681" w:type="pct"/>
            <w:vMerge/>
            <w:tcBorders>
              <w:tl2br w:val="nil"/>
              <w:tr2bl w:val="nil"/>
            </w:tcBorders>
            <w:vAlign w:val="center"/>
          </w:tcPr>
          <w:p w14:paraId="2AE7BC92"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173A014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10</w:t>
            </w:r>
          </w:p>
        </w:tc>
        <w:tc>
          <w:tcPr>
            <w:tcW w:w="530" w:type="pct"/>
            <w:tcBorders>
              <w:tl2br w:val="nil"/>
              <w:tr2bl w:val="nil"/>
            </w:tcBorders>
            <w:vAlign w:val="center"/>
          </w:tcPr>
          <w:p w14:paraId="274F211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0.4476</w:t>
            </w:r>
          </w:p>
        </w:tc>
        <w:tc>
          <w:tcPr>
            <w:tcW w:w="253" w:type="pct"/>
            <w:tcBorders>
              <w:tl2br w:val="nil"/>
              <w:tr2bl w:val="nil"/>
            </w:tcBorders>
            <w:vAlign w:val="center"/>
          </w:tcPr>
          <w:p w14:paraId="21B60AB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5FC6A6C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2F95AB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319F55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65E538A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25BA83A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7F589D1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058F60E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68849CB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7BB229F5" w14:textId="77777777">
        <w:trPr>
          <w:trHeight w:hRule="exact" w:val="283"/>
          <w:jc w:val="center"/>
        </w:trPr>
        <w:tc>
          <w:tcPr>
            <w:tcW w:w="681" w:type="pct"/>
            <w:vMerge w:val="restart"/>
            <w:tcBorders>
              <w:tl2br w:val="nil"/>
              <w:tr2bl w:val="nil"/>
            </w:tcBorders>
            <w:vAlign w:val="center"/>
          </w:tcPr>
          <w:p w14:paraId="6D863F19" w14:textId="77777777" w:rsidR="003E4C32" w:rsidRDefault="00285F77">
            <w:pPr>
              <w:jc w:val="center"/>
              <w:rPr>
                <w:rFonts w:ascii="Times New Roman" w:eastAsia="宋体" w:hAnsi="Times New Roman" w:cs="Times New Roman"/>
                <w:szCs w:val="21"/>
              </w:rPr>
            </w:pPr>
            <w:r>
              <w:rPr>
                <w:rFonts w:ascii="Times New Roman" w:eastAsia="宋体" w:hAnsi="Times New Roman" w:cs="Times New Roman"/>
                <w:szCs w:val="21"/>
              </w:rPr>
              <w:t>SRA1 (PDB ID: 4NBO)</w:t>
            </w:r>
          </w:p>
        </w:tc>
        <w:tc>
          <w:tcPr>
            <w:tcW w:w="339" w:type="pct"/>
            <w:tcBorders>
              <w:tl2br w:val="nil"/>
              <w:tr2bl w:val="nil"/>
            </w:tcBorders>
            <w:vAlign w:val="center"/>
          </w:tcPr>
          <w:p w14:paraId="522F884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1</w:t>
            </w:r>
          </w:p>
        </w:tc>
        <w:tc>
          <w:tcPr>
            <w:tcW w:w="530" w:type="pct"/>
            <w:tcBorders>
              <w:tl2br w:val="nil"/>
              <w:tr2bl w:val="nil"/>
            </w:tcBorders>
            <w:vAlign w:val="center"/>
          </w:tcPr>
          <w:p w14:paraId="048C291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0.2301</w:t>
            </w:r>
          </w:p>
        </w:tc>
        <w:tc>
          <w:tcPr>
            <w:tcW w:w="253" w:type="pct"/>
            <w:tcBorders>
              <w:tl2br w:val="nil"/>
              <w:tr2bl w:val="nil"/>
            </w:tcBorders>
            <w:vAlign w:val="center"/>
          </w:tcPr>
          <w:p w14:paraId="1010552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5D9EB8A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D1F3E4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22A41E0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D21BBC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622DA01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0B62F07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6DB0C15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30F680A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2DF3CCC5" w14:textId="77777777">
        <w:trPr>
          <w:trHeight w:hRule="exact" w:val="283"/>
          <w:jc w:val="center"/>
        </w:trPr>
        <w:tc>
          <w:tcPr>
            <w:tcW w:w="681" w:type="pct"/>
            <w:vMerge/>
            <w:tcBorders>
              <w:tl2br w:val="nil"/>
              <w:tr2bl w:val="nil"/>
            </w:tcBorders>
            <w:vAlign w:val="center"/>
          </w:tcPr>
          <w:p w14:paraId="7D008B0B"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18E32CB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2</w:t>
            </w:r>
          </w:p>
        </w:tc>
        <w:tc>
          <w:tcPr>
            <w:tcW w:w="530" w:type="pct"/>
            <w:tcBorders>
              <w:tl2br w:val="nil"/>
              <w:tr2bl w:val="nil"/>
            </w:tcBorders>
            <w:vAlign w:val="center"/>
          </w:tcPr>
          <w:p w14:paraId="5E365A5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0.233</w:t>
            </w:r>
          </w:p>
        </w:tc>
        <w:tc>
          <w:tcPr>
            <w:tcW w:w="253" w:type="pct"/>
            <w:tcBorders>
              <w:tl2br w:val="nil"/>
              <w:tr2bl w:val="nil"/>
            </w:tcBorders>
            <w:vAlign w:val="center"/>
          </w:tcPr>
          <w:p w14:paraId="6634A5D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0CCB8BC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77BDA36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4133D33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7C3B6CA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0EC423E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15A30C3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2B199BD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107D31F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1C1B2742" w14:textId="77777777">
        <w:trPr>
          <w:trHeight w:hRule="exact" w:val="283"/>
          <w:jc w:val="center"/>
        </w:trPr>
        <w:tc>
          <w:tcPr>
            <w:tcW w:w="681" w:type="pct"/>
            <w:vMerge/>
            <w:tcBorders>
              <w:tl2br w:val="nil"/>
              <w:tr2bl w:val="nil"/>
            </w:tcBorders>
            <w:vAlign w:val="center"/>
          </w:tcPr>
          <w:p w14:paraId="7D035FD4"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0580460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3</w:t>
            </w:r>
          </w:p>
        </w:tc>
        <w:tc>
          <w:tcPr>
            <w:tcW w:w="530" w:type="pct"/>
            <w:tcBorders>
              <w:tl2br w:val="nil"/>
              <w:tr2bl w:val="nil"/>
            </w:tcBorders>
            <w:vAlign w:val="center"/>
          </w:tcPr>
          <w:p w14:paraId="250C01E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0.2373</w:t>
            </w:r>
          </w:p>
        </w:tc>
        <w:tc>
          <w:tcPr>
            <w:tcW w:w="253" w:type="pct"/>
            <w:tcBorders>
              <w:tl2br w:val="nil"/>
              <w:tr2bl w:val="nil"/>
            </w:tcBorders>
            <w:vAlign w:val="center"/>
          </w:tcPr>
          <w:p w14:paraId="58B259C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4D2A229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47E071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51E40B4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3492570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6D224B8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57B8C15A"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65DE79D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22F4959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37773C6B" w14:textId="77777777">
        <w:trPr>
          <w:trHeight w:hRule="exact" w:val="283"/>
          <w:jc w:val="center"/>
        </w:trPr>
        <w:tc>
          <w:tcPr>
            <w:tcW w:w="681" w:type="pct"/>
            <w:vMerge/>
            <w:tcBorders>
              <w:tl2br w:val="nil"/>
              <w:tr2bl w:val="nil"/>
            </w:tcBorders>
            <w:vAlign w:val="center"/>
          </w:tcPr>
          <w:p w14:paraId="58BDD64F"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05D36B8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4</w:t>
            </w:r>
          </w:p>
        </w:tc>
        <w:tc>
          <w:tcPr>
            <w:tcW w:w="530" w:type="pct"/>
            <w:tcBorders>
              <w:tl2br w:val="nil"/>
              <w:tr2bl w:val="nil"/>
            </w:tcBorders>
            <w:vAlign w:val="center"/>
          </w:tcPr>
          <w:p w14:paraId="1AD17AF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0.2494</w:t>
            </w:r>
          </w:p>
        </w:tc>
        <w:tc>
          <w:tcPr>
            <w:tcW w:w="253" w:type="pct"/>
            <w:tcBorders>
              <w:tl2br w:val="nil"/>
              <w:tr2bl w:val="nil"/>
            </w:tcBorders>
            <w:vAlign w:val="center"/>
          </w:tcPr>
          <w:p w14:paraId="7167AD9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317BAC3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70896C9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63182E8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31BCEDB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37F78F8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2F4AA51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5DABEB7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277465E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1FF4EE52" w14:textId="77777777">
        <w:trPr>
          <w:trHeight w:hRule="exact" w:val="283"/>
          <w:jc w:val="center"/>
        </w:trPr>
        <w:tc>
          <w:tcPr>
            <w:tcW w:w="681" w:type="pct"/>
            <w:vMerge/>
            <w:tcBorders>
              <w:tl2br w:val="nil"/>
              <w:tr2bl w:val="nil"/>
            </w:tcBorders>
            <w:vAlign w:val="center"/>
          </w:tcPr>
          <w:p w14:paraId="7455B05B"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165B8AF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530" w:type="pct"/>
            <w:tcBorders>
              <w:tl2br w:val="nil"/>
              <w:tr2bl w:val="nil"/>
            </w:tcBorders>
            <w:vAlign w:val="center"/>
          </w:tcPr>
          <w:p w14:paraId="50EE315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0.2504</w:t>
            </w:r>
          </w:p>
        </w:tc>
        <w:tc>
          <w:tcPr>
            <w:tcW w:w="253" w:type="pct"/>
            <w:tcBorders>
              <w:tl2br w:val="nil"/>
              <w:tr2bl w:val="nil"/>
            </w:tcBorders>
            <w:vAlign w:val="center"/>
          </w:tcPr>
          <w:p w14:paraId="5CE8B99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6725AD6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B7A1B7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067B7B6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4A3A88A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4298F47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00E6460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1D185B9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4A7FB2A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6C8A62B0" w14:textId="77777777">
        <w:trPr>
          <w:trHeight w:hRule="exact" w:val="283"/>
          <w:jc w:val="center"/>
        </w:trPr>
        <w:tc>
          <w:tcPr>
            <w:tcW w:w="681" w:type="pct"/>
            <w:vMerge/>
            <w:tcBorders>
              <w:tl2br w:val="nil"/>
              <w:tr2bl w:val="nil"/>
            </w:tcBorders>
            <w:vAlign w:val="center"/>
          </w:tcPr>
          <w:p w14:paraId="12678C85"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29867DC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530" w:type="pct"/>
            <w:tcBorders>
              <w:tl2br w:val="nil"/>
              <w:tr2bl w:val="nil"/>
            </w:tcBorders>
            <w:vAlign w:val="center"/>
          </w:tcPr>
          <w:p w14:paraId="2794A66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0.2507</w:t>
            </w:r>
          </w:p>
        </w:tc>
        <w:tc>
          <w:tcPr>
            <w:tcW w:w="253" w:type="pct"/>
            <w:tcBorders>
              <w:tl2br w:val="nil"/>
              <w:tr2bl w:val="nil"/>
            </w:tcBorders>
            <w:vAlign w:val="center"/>
          </w:tcPr>
          <w:p w14:paraId="0CC1304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6A65489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4A9DAE6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1E397DF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1EA1411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2B4A240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5656291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427348C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5BBC941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5FB9303D" w14:textId="77777777">
        <w:trPr>
          <w:trHeight w:hRule="exact" w:val="283"/>
          <w:jc w:val="center"/>
        </w:trPr>
        <w:tc>
          <w:tcPr>
            <w:tcW w:w="681" w:type="pct"/>
            <w:vMerge/>
            <w:tcBorders>
              <w:tl2br w:val="nil"/>
              <w:tr2bl w:val="nil"/>
            </w:tcBorders>
            <w:vAlign w:val="center"/>
          </w:tcPr>
          <w:p w14:paraId="13F8F173"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05397D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7</w:t>
            </w:r>
          </w:p>
        </w:tc>
        <w:tc>
          <w:tcPr>
            <w:tcW w:w="530" w:type="pct"/>
            <w:tcBorders>
              <w:tl2br w:val="nil"/>
              <w:tr2bl w:val="nil"/>
            </w:tcBorders>
            <w:vAlign w:val="center"/>
          </w:tcPr>
          <w:p w14:paraId="31F46BB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0.2518</w:t>
            </w:r>
          </w:p>
        </w:tc>
        <w:tc>
          <w:tcPr>
            <w:tcW w:w="253" w:type="pct"/>
            <w:tcBorders>
              <w:tl2br w:val="nil"/>
              <w:tr2bl w:val="nil"/>
            </w:tcBorders>
            <w:vAlign w:val="center"/>
          </w:tcPr>
          <w:p w14:paraId="08D450A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5427BB7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3507E8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1213E6C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2088337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242A017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7A8616E7"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0529875E"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253AE6E9"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2596B0DB" w14:textId="77777777">
        <w:trPr>
          <w:trHeight w:hRule="exact" w:val="283"/>
          <w:jc w:val="center"/>
        </w:trPr>
        <w:tc>
          <w:tcPr>
            <w:tcW w:w="681" w:type="pct"/>
            <w:vMerge/>
            <w:tcBorders>
              <w:tl2br w:val="nil"/>
              <w:tr2bl w:val="nil"/>
            </w:tcBorders>
            <w:vAlign w:val="center"/>
          </w:tcPr>
          <w:p w14:paraId="5E7C8BD2"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6B0CD43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8</w:t>
            </w:r>
          </w:p>
        </w:tc>
        <w:tc>
          <w:tcPr>
            <w:tcW w:w="530" w:type="pct"/>
            <w:tcBorders>
              <w:tl2br w:val="nil"/>
              <w:tr2bl w:val="nil"/>
            </w:tcBorders>
            <w:vAlign w:val="center"/>
          </w:tcPr>
          <w:p w14:paraId="66358B5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0.2525</w:t>
            </w:r>
          </w:p>
        </w:tc>
        <w:tc>
          <w:tcPr>
            <w:tcW w:w="253" w:type="pct"/>
            <w:tcBorders>
              <w:tl2br w:val="nil"/>
              <w:tr2bl w:val="nil"/>
            </w:tcBorders>
            <w:vAlign w:val="center"/>
          </w:tcPr>
          <w:p w14:paraId="2F30126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623DD16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789839A8"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02E8D3E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3916E22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3DEF78D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26FCC70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4A6CEE8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500687D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60F98748" w14:textId="77777777">
        <w:trPr>
          <w:trHeight w:hRule="exact" w:val="283"/>
          <w:jc w:val="center"/>
        </w:trPr>
        <w:tc>
          <w:tcPr>
            <w:tcW w:w="681" w:type="pct"/>
            <w:vMerge/>
            <w:tcBorders>
              <w:tl2br w:val="nil"/>
              <w:tr2bl w:val="nil"/>
            </w:tcBorders>
            <w:vAlign w:val="center"/>
          </w:tcPr>
          <w:p w14:paraId="210B824D"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192750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9</w:t>
            </w:r>
          </w:p>
        </w:tc>
        <w:tc>
          <w:tcPr>
            <w:tcW w:w="530" w:type="pct"/>
            <w:tcBorders>
              <w:tl2br w:val="nil"/>
              <w:tr2bl w:val="nil"/>
            </w:tcBorders>
            <w:vAlign w:val="center"/>
          </w:tcPr>
          <w:p w14:paraId="7AA14C9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0.2532</w:t>
            </w:r>
          </w:p>
        </w:tc>
        <w:tc>
          <w:tcPr>
            <w:tcW w:w="253" w:type="pct"/>
            <w:tcBorders>
              <w:tl2br w:val="nil"/>
              <w:tr2bl w:val="nil"/>
            </w:tcBorders>
            <w:vAlign w:val="center"/>
          </w:tcPr>
          <w:p w14:paraId="190400A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499A626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42BF0CA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36550B5B"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77A16DB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06FBB0AC"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00B5753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4C5E00A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4D4B689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482B1BB0" w14:textId="77777777">
        <w:trPr>
          <w:trHeight w:hRule="exact" w:val="283"/>
          <w:jc w:val="center"/>
        </w:trPr>
        <w:tc>
          <w:tcPr>
            <w:tcW w:w="681" w:type="pct"/>
            <w:vMerge/>
            <w:tcBorders>
              <w:tl2br w:val="nil"/>
              <w:tr2bl w:val="nil"/>
            </w:tcBorders>
            <w:vAlign w:val="center"/>
          </w:tcPr>
          <w:p w14:paraId="5FC7C818"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0E5432F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10</w:t>
            </w:r>
          </w:p>
        </w:tc>
        <w:tc>
          <w:tcPr>
            <w:tcW w:w="530" w:type="pct"/>
            <w:tcBorders>
              <w:tl2br w:val="nil"/>
              <w:tr2bl w:val="nil"/>
            </w:tcBorders>
            <w:vAlign w:val="center"/>
          </w:tcPr>
          <w:p w14:paraId="4F34C776"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0.2532</w:t>
            </w:r>
          </w:p>
        </w:tc>
        <w:tc>
          <w:tcPr>
            <w:tcW w:w="253" w:type="pct"/>
            <w:tcBorders>
              <w:tl2br w:val="nil"/>
              <w:tr2bl w:val="nil"/>
            </w:tcBorders>
            <w:vAlign w:val="center"/>
          </w:tcPr>
          <w:p w14:paraId="36D4D282"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1D9C9A7F"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BDFC8BD"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7324C2E3"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64558290"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3F7EB125"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7A5EA25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1B860161"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7EEF94C4" w14:textId="77777777" w:rsidR="003E4C32" w:rsidRDefault="00285F77">
            <w:pPr>
              <w:widowControl/>
              <w:jc w:val="center"/>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62DEF8C0" w14:textId="77777777">
        <w:trPr>
          <w:trHeight w:hRule="exact" w:val="283"/>
          <w:jc w:val="center"/>
        </w:trPr>
        <w:tc>
          <w:tcPr>
            <w:tcW w:w="681" w:type="pct"/>
            <w:vMerge w:val="restart"/>
            <w:tcBorders>
              <w:tl2br w:val="nil"/>
              <w:tr2bl w:val="nil"/>
            </w:tcBorders>
            <w:vAlign w:val="center"/>
          </w:tcPr>
          <w:p w14:paraId="38D20BC6" w14:textId="77777777" w:rsidR="003E4C32" w:rsidRDefault="00285F77">
            <w:pPr>
              <w:jc w:val="center"/>
              <w:rPr>
                <w:rFonts w:ascii="Times New Roman" w:eastAsia="宋体" w:hAnsi="Times New Roman" w:cs="Times New Roman"/>
                <w:szCs w:val="21"/>
              </w:rPr>
            </w:pPr>
            <w:r>
              <w:rPr>
                <w:rFonts w:ascii="Times New Roman" w:eastAsia="宋体" w:hAnsi="Times New Roman" w:cs="Times New Roman"/>
                <w:szCs w:val="21"/>
              </w:rPr>
              <w:t>SRA1 (PDB ID: 2MGX)</w:t>
            </w:r>
          </w:p>
        </w:tc>
        <w:tc>
          <w:tcPr>
            <w:tcW w:w="339" w:type="pct"/>
            <w:tcBorders>
              <w:tl2br w:val="nil"/>
              <w:tr2bl w:val="nil"/>
            </w:tcBorders>
            <w:vAlign w:val="center"/>
          </w:tcPr>
          <w:p w14:paraId="6D1A86C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1</w:t>
            </w:r>
          </w:p>
        </w:tc>
        <w:tc>
          <w:tcPr>
            <w:tcW w:w="530" w:type="pct"/>
            <w:tcBorders>
              <w:tl2br w:val="nil"/>
              <w:tr2bl w:val="nil"/>
            </w:tcBorders>
            <w:vAlign w:val="center"/>
          </w:tcPr>
          <w:p w14:paraId="2DB1E7B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0.1776</w:t>
            </w:r>
          </w:p>
        </w:tc>
        <w:tc>
          <w:tcPr>
            <w:tcW w:w="253" w:type="pct"/>
            <w:tcBorders>
              <w:tl2br w:val="nil"/>
              <w:tr2bl w:val="nil"/>
            </w:tcBorders>
            <w:vAlign w:val="center"/>
          </w:tcPr>
          <w:p w14:paraId="1D1467A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32DA10C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72C3176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4164EA0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57742B2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1EA91C2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58A94CC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71F3FF0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388BB65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7E387C1B" w14:textId="77777777">
        <w:trPr>
          <w:trHeight w:hRule="exact" w:val="283"/>
          <w:jc w:val="center"/>
        </w:trPr>
        <w:tc>
          <w:tcPr>
            <w:tcW w:w="681" w:type="pct"/>
            <w:vMerge/>
            <w:tcBorders>
              <w:tl2br w:val="nil"/>
              <w:tr2bl w:val="nil"/>
            </w:tcBorders>
            <w:vAlign w:val="center"/>
          </w:tcPr>
          <w:p w14:paraId="1EF9D317"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7123DE1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2</w:t>
            </w:r>
          </w:p>
        </w:tc>
        <w:tc>
          <w:tcPr>
            <w:tcW w:w="530" w:type="pct"/>
            <w:tcBorders>
              <w:tl2br w:val="nil"/>
              <w:tr2bl w:val="nil"/>
            </w:tcBorders>
            <w:vAlign w:val="center"/>
          </w:tcPr>
          <w:p w14:paraId="080AFB4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0.1847</w:t>
            </w:r>
          </w:p>
        </w:tc>
        <w:tc>
          <w:tcPr>
            <w:tcW w:w="253" w:type="pct"/>
            <w:tcBorders>
              <w:tl2br w:val="nil"/>
              <w:tr2bl w:val="nil"/>
            </w:tcBorders>
            <w:vAlign w:val="center"/>
          </w:tcPr>
          <w:p w14:paraId="2857C3F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4A05B265"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799BA7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3F931EA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A0CBC9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25AB123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2EE5C3E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3F98860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595A749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504A46D3" w14:textId="77777777">
        <w:trPr>
          <w:trHeight w:hRule="exact" w:val="283"/>
          <w:jc w:val="center"/>
        </w:trPr>
        <w:tc>
          <w:tcPr>
            <w:tcW w:w="681" w:type="pct"/>
            <w:vMerge/>
            <w:tcBorders>
              <w:tl2br w:val="nil"/>
              <w:tr2bl w:val="nil"/>
            </w:tcBorders>
            <w:vAlign w:val="center"/>
          </w:tcPr>
          <w:p w14:paraId="57FE062D"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473FDB9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3</w:t>
            </w:r>
          </w:p>
        </w:tc>
        <w:tc>
          <w:tcPr>
            <w:tcW w:w="530" w:type="pct"/>
            <w:tcBorders>
              <w:tl2br w:val="nil"/>
              <w:tr2bl w:val="nil"/>
            </w:tcBorders>
            <w:vAlign w:val="center"/>
          </w:tcPr>
          <w:p w14:paraId="77D90C1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0.2487</w:t>
            </w:r>
          </w:p>
        </w:tc>
        <w:tc>
          <w:tcPr>
            <w:tcW w:w="253" w:type="pct"/>
            <w:tcBorders>
              <w:tl2br w:val="nil"/>
              <w:tr2bl w:val="nil"/>
            </w:tcBorders>
            <w:vAlign w:val="center"/>
          </w:tcPr>
          <w:p w14:paraId="5CB2E54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5613349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9D5E74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5E16D89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2D7F5F5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0A7846B9"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433DE5B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38A1CA3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31D8413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18EDAF6E" w14:textId="77777777">
        <w:trPr>
          <w:trHeight w:hRule="exact" w:val="283"/>
          <w:jc w:val="center"/>
        </w:trPr>
        <w:tc>
          <w:tcPr>
            <w:tcW w:w="681" w:type="pct"/>
            <w:vMerge/>
            <w:tcBorders>
              <w:tl2br w:val="nil"/>
              <w:tr2bl w:val="nil"/>
            </w:tcBorders>
          </w:tcPr>
          <w:p w14:paraId="4C8BEBD0"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2EE2584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4</w:t>
            </w:r>
          </w:p>
        </w:tc>
        <w:tc>
          <w:tcPr>
            <w:tcW w:w="530" w:type="pct"/>
            <w:tcBorders>
              <w:tl2br w:val="nil"/>
              <w:tr2bl w:val="nil"/>
            </w:tcBorders>
            <w:vAlign w:val="center"/>
          </w:tcPr>
          <w:p w14:paraId="3C60EA0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0.2494</w:t>
            </w:r>
          </w:p>
        </w:tc>
        <w:tc>
          <w:tcPr>
            <w:tcW w:w="253" w:type="pct"/>
            <w:tcBorders>
              <w:tl2br w:val="nil"/>
              <w:tr2bl w:val="nil"/>
            </w:tcBorders>
            <w:vAlign w:val="center"/>
          </w:tcPr>
          <w:p w14:paraId="6CFF6A7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1DA3E8C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4256E29"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1AFFF54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6870C11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48AB65B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726A14B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6AA8A3C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629F6B8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6208BE9A" w14:textId="77777777">
        <w:trPr>
          <w:trHeight w:hRule="exact" w:val="283"/>
          <w:jc w:val="center"/>
        </w:trPr>
        <w:tc>
          <w:tcPr>
            <w:tcW w:w="681" w:type="pct"/>
            <w:vMerge/>
            <w:tcBorders>
              <w:tl2br w:val="nil"/>
              <w:tr2bl w:val="nil"/>
            </w:tcBorders>
          </w:tcPr>
          <w:p w14:paraId="716FD311"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6A0137A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530" w:type="pct"/>
            <w:tcBorders>
              <w:tl2br w:val="nil"/>
              <w:tr2bl w:val="nil"/>
            </w:tcBorders>
            <w:vAlign w:val="center"/>
          </w:tcPr>
          <w:p w14:paraId="4BC0BA8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0.2501</w:t>
            </w:r>
          </w:p>
        </w:tc>
        <w:tc>
          <w:tcPr>
            <w:tcW w:w="253" w:type="pct"/>
            <w:tcBorders>
              <w:tl2br w:val="nil"/>
              <w:tr2bl w:val="nil"/>
            </w:tcBorders>
            <w:vAlign w:val="center"/>
          </w:tcPr>
          <w:p w14:paraId="3BC114C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7947E00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56B3BE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0DE6A77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64B3A585"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5AE1D3F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48E16E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7A118A2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0DED41F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phe-8</w:t>
            </w:r>
          </w:p>
        </w:tc>
      </w:tr>
      <w:tr w:rsidR="003E4C32" w14:paraId="7B595211" w14:textId="77777777">
        <w:trPr>
          <w:trHeight w:hRule="exact" w:val="283"/>
          <w:jc w:val="center"/>
        </w:trPr>
        <w:tc>
          <w:tcPr>
            <w:tcW w:w="681" w:type="pct"/>
            <w:vMerge/>
            <w:tcBorders>
              <w:tl2br w:val="nil"/>
              <w:tr2bl w:val="nil"/>
            </w:tcBorders>
          </w:tcPr>
          <w:p w14:paraId="04850F49"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7FA8283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530" w:type="pct"/>
            <w:tcBorders>
              <w:tl2br w:val="nil"/>
              <w:tr2bl w:val="nil"/>
            </w:tcBorders>
            <w:vAlign w:val="center"/>
          </w:tcPr>
          <w:p w14:paraId="711C289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0.2534</w:t>
            </w:r>
          </w:p>
        </w:tc>
        <w:tc>
          <w:tcPr>
            <w:tcW w:w="253" w:type="pct"/>
            <w:tcBorders>
              <w:tl2br w:val="nil"/>
              <w:tr2bl w:val="nil"/>
            </w:tcBorders>
            <w:vAlign w:val="center"/>
          </w:tcPr>
          <w:p w14:paraId="604D00F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0529F54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5B40C9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5755097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74586AD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7F08F50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15AC1B4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069F4CA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284BB48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1BF2254C" w14:textId="77777777">
        <w:trPr>
          <w:trHeight w:hRule="exact" w:val="283"/>
          <w:jc w:val="center"/>
        </w:trPr>
        <w:tc>
          <w:tcPr>
            <w:tcW w:w="681" w:type="pct"/>
            <w:vMerge/>
            <w:tcBorders>
              <w:tl2br w:val="nil"/>
              <w:tr2bl w:val="nil"/>
            </w:tcBorders>
          </w:tcPr>
          <w:p w14:paraId="2CAE4AC4"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35770CF5"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7</w:t>
            </w:r>
          </w:p>
        </w:tc>
        <w:tc>
          <w:tcPr>
            <w:tcW w:w="530" w:type="pct"/>
            <w:tcBorders>
              <w:tl2br w:val="nil"/>
              <w:tr2bl w:val="nil"/>
            </w:tcBorders>
            <w:vAlign w:val="center"/>
          </w:tcPr>
          <w:p w14:paraId="3338DEF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0.2553</w:t>
            </w:r>
          </w:p>
        </w:tc>
        <w:tc>
          <w:tcPr>
            <w:tcW w:w="253" w:type="pct"/>
            <w:tcBorders>
              <w:tl2br w:val="nil"/>
              <w:tr2bl w:val="nil"/>
            </w:tcBorders>
            <w:vAlign w:val="center"/>
          </w:tcPr>
          <w:p w14:paraId="27CF241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50A774B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4334A64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55DCEFC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17E77F49"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270ACCC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645E4C59"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10A3E7A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7AFB763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273856CE" w14:textId="77777777">
        <w:trPr>
          <w:trHeight w:hRule="exact" w:val="283"/>
          <w:jc w:val="center"/>
        </w:trPr>
        <w:tc>
          <w:tcPr>
            <w:tcW w:w="681" w:type="pct"/>
            <w:vMerge/>
            <w:tcBorders>
              <w:tl2br w:val="nil"/>
              <w:tr2bl w:val="nil"/>
            </w:tcBorders>
          </w:tcPr>
          <w:p w14:paraId="338D92E0"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948730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8</w:t>
            </w:r>
          </w:p>
        </w:tc>
        <w:tc>
          <w:tcPr>
            <w:tcW w:w="530" w:type="pct"/>
            <w:tcBorders>
              <w:tl2br w:val="nil"/>
              <w:tr2bl w:val="nil"/>
            </w:tcBorders>
            <w:vAlign w:val="center"/>
          </w:tcPr>
          <w:p w14:paraId="4B72346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0.2562</w:t>
            </w:r>
          </w:p>
        </w:tc>
        <w:tc>
          <w:tcPr>
            <w:tcW w:w="253" w:type="pct"/>
            <w:tcBorders>
              <w:tl2br w:val="nil"/>
              <w:tr2bl w:val="nil"/>
            </w:tcBorders>
            <w:vAlign w:val="center"/>
          </w:tcPr>
          <w:p w14:paraId="7751313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00DA67C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5CCBBF9"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2A54288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79A2DB7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77CB498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4CD1FC9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2ED4209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1AF43F9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225E5320" w14:textId="77777777">
        <w:trPr>
          <w:trHeight w:hRule="exact" w:val="283"/>
          <w:jc w:val="center"/>
        </w:trPr>
        <w:tc>
          <w:tcPr>
            <w:tcW w:w="681" w:type="pct"/>
            <w:vMerge/>
            <w:tcBorders>
              <w:tl2br w:val="nil"/>
              <w:tr2bl w:val="nil"/>
            </w:tcBorders>
          </w:tcPr>
          <w:p w14:paraId="3766D33C"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7EC279B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9</w:t>
            </w:r>
          </w:p>
        </w:tc>
        <w:tc>
          <w:tcPr>
            <w:tcW w:w="530" w:type="pct"/>
            <w:tcBorders>
              <w:tl2br w:val="nil"/>
              <w:tr2bl w:val="nil"/>
            </w:tcBorders>
            <w:vAlign w:val="center"/>
          </w:tcPr>
          <w:p w14:paraId="05C34D6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0.2665</w:t>
            </w:r>
          </w:p>
        </w:tc>
        <w:tc>
          <w:tcPr>
            <w:tcW w:w="253" w:type="pct"/>
            <w:tcBorders>
              <w:tl2br w:val="nil"/>
              <w:tr2bl w:val="nil"/>
            </w:tcBorders>
            <w:vAlign w:val="center"/>
          </w:tcPr>
          <w:p w14:paraId="307E051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6D955F6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679C06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57D7A62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70E2BD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45B4B2B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403A027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0C7E124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5B8F453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33513837" w14:textId="77777777">
        <w:trPr>
          <w:trHeight w:hRule="exact" w:val="283"/>
          <w:jc w:val="center"/>
        </w:trPr>
        <w:tc>
          <w:tcPr>
            <w:tcW w:w="681" w:type="pct"/>
            <w:vMerge/>
            <w:tcBorders>
              <w:tl2br w:val="nil"/>
              <w:tr2bl w:val="nil"/>
            </w:tcBorders>
          </w:tcPr>
          <w:p w14:paraId="17A7C2CD"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19E8F39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10</w:t>
            </w:r>
          </w:p>
        </w:tc>
        <w:tc>
          <w:tcPr>
            <w:tcW w:w="530" w:type="pct"/>
            <w:tcBorders>
              <w:tl2br w:val="nil"/>
              <w:tr2bl w:val="nil"/>
            </w:tcBorders>
            <w:vAlign w:val="center"/>
          </w:tcPr>
          <w:p w14:paraId="18D5956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0.2686</w:t>
            </w:r>
          </w:p>
        </w:tc>
        <w:tc>
          <w:tcPr>
            <w:tcW w:w="253" w:type="pct"/>
            <w:tcBorders>
              <w:tl2br w:val="nil"/>
              <w:tr2bl w:val="nil"/>
            </w:tcBorders>
            <w:vAlign w:val="center"/>
          </w:tcPr>
          <w:p w14:paraId="54D1C7C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392" w:type="pct"/>
            <w:tcBorders>
              <w:tl2br w:val="nil"/>
              <w:tr2bl w:val="nil"/>
            </w:tcBorders>
            <w:vAlign w:val="center"/>
          </w:tcPr>
          <w:p w14:paraId="0EE9964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235EC3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59B4DBF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A66891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1AA5F759"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6C0EC97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asp-6</w:t>
            </w:r>
          </w:p>
        </w:tc>
        <w:tc>
          <w:tcPr>
            <w:tcW w:w="391" w:type="pct"/>
            <w:tcBorders>
              <w:tl2br w:val="nil"/>
              <w:tr2bl w:val="nil"/>
            </w:tcBorders>
            <w:vAlign w:val="center"/>
          </w:tcPr>
          <w:p w14:paraId="0E5342D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glu-7</w:t>
            </w:r>
          </w:p>
        </w:tc>
        <w:tc>
          <w:tcPr>
            <w:tcW w:w="460" w:type="pct"/>
            <w:tcBorders>
              <w:tl2br w:val="nil"/>
              <w:tr2bl w:val="nil"/>
            </w:tcBorders>
            <w:vAlign w:val="center"/>
          </w:tcPr>
          <w:p w14:paraId="2B388BA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7370392C" w14:textId="77777777">
        <w:trPr>
          <w:trHeight w:hRule="exact" w:val="283"/>
          <w:jc w:val="center"/>
        </w:trPr>
        <w:tc>
          <w:tcPr>
            <w:tcW w:w="681" w:type="pct"/>
            <w:vMerge w:val="restart"/>
            <w:tcBorders>
              <w:tl2br w:val="nil"/>
              <w:tr2bl w:val="nil"/>
            </w:tcBorders>
          </w:tcPr>
          <w:p w14:paraId="4DE66D92" w14:textId="77777777" w:rsidR="003E4C32" w:rsidRDefault="00285F77">
            <w:pPr>
              <w:jc w:val="center"/>
              <w:rPr>
                <w:rFonts w:ascii="Times New Roman" w:eastAsia="宋体" w:hAnsi="Times New Roman" w:cs="Times New Roman"/>
                <w:szCs w:val="21"/>
              </w:rPr>
            </w:pPr>
            <w:r>
              <w:rPr>
                <w:rFonts w:ascii="Times New Roman" w:eastAsia="宋体" w:hAnsi="Times New Roman" w:cs="Times New Roman"/>
                <w:szCs w:val="21"/>
              </w:rPr>
              <w:t>SRA1(ALPHA FOLD's AI simulation structure)</w:t>
            </w:r>
          </w:p>
        </w:tc>
        <w:tc>
          <w:tcPr>
            <w:tcW w:w="339" w:type="pct"/>
            <w:tcBorders>
              <w:tl2br w:val="nil"/>
              <w:tr2bl w:val="nil"/>
            </w:tcBorders>
            <w:vAlign w:val="center"/>
          </w:tcPr>
          <w:p w14:paraId="1C0660D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1</w:t>
            </w:r>
          </w:p>
        </w:tc>
        <w:tc>
          <w:tcPr>
            <w:tcW w:w="530" w:type="pct"/>
            <w:tcBorders>
              <w:tl2br w:val="nil"/>
              <w:tr2bl w:val="nil"/>
            </w:tcBorders>
            <w:vAlign w:val="center"/>
          </w:tcPr>
          <w:p w14:paraId="3BBDFA0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0.2524</w:t>
            </w:r>
          </w:p>
        </w:tc>
        <w:tc>
          <w:tcPr>
            <w:tcW w:w="253" w:type="pct"/>
            <w:tcBorders>
              <w:tl2br w:val="nil"/>
              <w:tr2bl w:val="nil"/>
            </w:tcBorders>
            <w:vAlign w:val="center"/>
          </w:tcPr>
          <w:p w14:paraId="022E149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3CD9DA1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0C8FDB3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05DA262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1CF55C3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0BE055F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384FD63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9D9561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51C7A77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0DCE2525" w14:textId="77777777">
        <w:trPr>
          <w:trHeight w:hRule="exact" w:val="283"/>
          <w:jc w:val="center"/>
        </w:trPr>
        <w:tc>
          <w:tcPr>
            <w:tcW w:w="681" w:type="pct"/>
            <w:vMerge/>
            <w:tcBorders>
              <w:tl2br w:val="nil"/>
              <w:tr2bl w:val="nil"/>
            </w:tcBorders>
          </w:tcPr>
          <w:p w14:paraId="334E4EFC"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E38F91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2</w:t>
            </w:r>
          </w:p>
        </w:tc>
        <w:tc>
          <w:tcPr>
            <w:tcW w:w="530" w:type="pct"/>
            <w:tcBorders>
              <w:tl2br w:val="nil"/>
              <w:tr2bl w:val="nil"/>
            </w:tcBorders>
            <w:vAlign w:val="center"/>
          </w:tcPr>
          <w:p w14:paraId="4AB864C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0.2525</w:t>
            </w:r>
          </w:p>
        </w:tc>
        <w:tc>
          <w:tcPr>
            <w:tcW w:w="253" w:type="pct"/>
            <w:tcBorders>
              <w:tl2br w:val="nil"/>
              <w:tr2bl w:val="nil"/>
            </w:tcBorders>
            <w:vAlign w:val="center"/>
          </w:tcPr>
          <w:p w14:paraId="1F002C4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64B023F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545FC79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7977D88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5BB48A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7CDF07C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1339763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1E78120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7F58D41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3DBD3286" w14:textId="77777777">
        <w:trPr>
          <w:trHeight w:hRule="exact" w:val="283"/>
          <w:jc w:val="center"/>
        </w:trPr>
        <w:tc>
          <w:tcPr>
            <w:tcW w:w="681" w:type="pct"/>
            <w:vMerge/>
            <w:tcBorders>
              <w:tl2br w:val="nil"/>
              <w:tr2bl w:val="nil"/>
            </w:tcBorders>
          </w:tcPr>
          <w:p w14:paraId="3873B05E"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4941DB4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3</w:t>
            </w:r>
          </w:p>
        </w:tc>
        <w:tc>
          <w:tcPr>
            <w:tcW w:w="530" w:type="pct"/>
            <w:tcBorders>
              <w:tl2br w:val="nil"/>
              <w:tr2bl w:val="nil"/>
            </w:tcBorders>
            <w:vAlign w:val="center"/>
          </w:tcPr>
          <w:p w14:paraId="7E85A6B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0.2536</w:t>
            </w:r>
          </w:p>
        </w:tc>
        <w:tc>
          <w:tcPr>
            <w:tcW w:w="253" w:type="pct"/>
            <w:tcBorders>
              <w:tl2br w:val="nil"/>
              <w:tr2bl w:val="nil"/>
            </w:tcBorders>
            <w:vAlign w:val="center"/>
          </w:tcPr>
          <w:p w14:paraId="685A246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653386E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04CBB6B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162E7AE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102DCEA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485CC0B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295B131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25F8199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39F9C31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775FFCE8" w14:textId="77777777">
        <w:trPr>
          <w:trHeight w:hRule="exact" w:val="283"/>
          <w:jc w:val="center"/>
        </w:trPr>
        <w:tc>
          <w:tcPr>
            <w:tcW w:w="681" w:type="pct"/>
            <w:vMerge/>
            <w:tcBorders>
              <w:tl2br w:val="nil"/>
              <w:tr2bl w:val="nil"/>
            </w:tcBorders>
          </w:tcPr>
          <w:p w14:paraId="1E48263C"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0EF805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4</w:t>
            </w:r>
          </w:p>
        </w:tc>
        <w:tc>
          <w:tcPr>
            <w:tcW w:w="530" w:type="pct"/>
            <w:tcBorders>
              <w:tl2br w:val="nil"/>
              <w:tr2bl w:val="nil"/>
            </w:tcBorders>
            <w:vAlign w:val="center"/>
          </w:tcPr>
          <w:p w14:paraId="0F1AB04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0.2551</w:t>
            </w:r>
          </w:p>
        </w:tc>
        <w:tc>
          <w:tcPr>
            <w:tcW w:w="253" w:type="pct"/>
            <w:tcBorders>
              <w:tl2br w:val="nil"/>
              <w:tr2bl w:val="nil"/>
            </w:tcBorders>
            <w:vAlign w:val="center"/>
          </w:tcPr>
          <w:p w14:paraId="0DE9F34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6327CAC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089C280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69B7D97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4D1FD83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59B7AD1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7677709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F28388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250CCEA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11AE3979" w14:textId="77777777">
        <w:trPr>
          <w:trHeight w:hRule="exact" w:val="283"/>
          <w:jc w:val="center"/>
        </w:trPr>
        <w:tc>
          <w:tcPr>
            <w:tcW w:w="681" w:type="pct"/>
            <w:vMerge/>
            <w:tcBorders>
              <w:tl2br w:val="nil"/>
              <w:tr2bl w:val="nil"/>
            </w:tcBorders>
          </w:tcPr>
          <w:p w14:paraId="38764B3D"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2D313FD9"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530" w:type="pct"/>
            <w:tcBorders>
              <w:tl2br w:val="nil"/>
              <w:tr2bl w:val="nil"/>
            </w:tcBorders>
            <w:vAlign w:val="center"/>
          </w:tcPr>
          <w:p w14:paraId="556B35C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0.2562</w:t>
            </w:r>
          </w:p>
        </w:tc>
        <w:tc>
          <w:tcPr>
            <w:tcW w:w="253" w:type="pct"/>
            <w:tcBorders>
              <w:tl2br w:val="nil"/>
              <w:tr2bl w:val="nil"/>
            </w:tcBorders>
            <w:vAlign w:val="center"/>
          </w:tcPr>
          <w:p w14:paraId="0CFA29B9"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741F544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70F213B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11EB5C8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D49631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536A233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29D6F7D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6EE9F5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7B62A058"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246F2BDB" w14:textId="77777777">
        <w:trPr>
          <w:trHeight w:hRule="exact" w:val="283"/>
          <w:jc w:val="center"/>
        </w:trPr>
        <w:tc>
          <w:tcPr>
            <w:tcW w:w="681" w:type="pct"/>
            <w:vMerge/>
            <w:tcBorders>
              <w:tl2br w:val="nil"/>
              <w:tr2bl w:val="nil"/>
            </w:tcBorders>
          </w:tcPr>
          <w:p w14:paraId="63DF80D7"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105EA68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6</w:t>
            </w:r>
          </w:p>
        </w:tc>
        <w:tc>
          <w:tcPr>
            <w:tcW w:w="530" w:type="pct"/>
            <w:tcBorders>
              <w:tl2br w:val="nil"/>
              <w:tr2bl w:val="nil"/>
            </w:tcBorders>
            <w:vAlign w:val="center"/>
          </w:tcPr>
          <w:p w14:paraId="1A283F0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0.2567</w:t>
            </w:r>
          </w:p>
        </w:tc>
        <w:tc>
          <w:tcPr>
            <w:tcW w:w="253" w:type="pct"/>
            <w:tcBorders>
              <w:tl2br w:val="nil"/>
              <w:tr2bl w:val="nil"/>
            </w:tcBorders>
            <w:vAlign w:val="center"/>
          </w:tcPr>
          <w:p w14:paraId="15068DD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377B4D1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10492DB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626CA950"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7DA8535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3D92961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3B959819"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74F8CE7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0814E3A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405EDC12" w14:textId="77777777">
        <w:trPr>
          <w:trHeight w:hRule="exact" w:val="283"/>
          <w:jc w:val="center"/>
        </w:trPr>
        <w:tc>
          <w:tcPr>
            <w:tcW w:w="681" w:type="pct"/>
            <w:vMerge/>
            <w:tcBorders>
              <w:tl2br w:val="nil"/>
              <w:tr2bl w:val="nil"/>
            </w:tcBorders>
          </w:tcPr>
          <w:p w14:paraId="57F23963"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02907A1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7</w:t>
            </w:r>
          </w:p>
        </w:tc>
        <w:tc>
          <w:tcPr>
            <w:tcW w:w="530" w:type="pct"/>
            <w:tcBorders>
              <w:tl2br w:val="nil"/>
              <w:tr2bl w:val="nil"/>
            </w:tcBorders>
            <w:vAlign w:val="center"/>
          </w:tcPr>
          <w:p w14:paraId="7BA85FC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0.2569</w:t>
            </w:r>
          </w:p>
        </w:tc>
        <w:tc>
          <w:tcPr>
            <w:tcW w:w="253" w:type="pct"/>
            <w:tcBorders>
              <w:tl2br w:val="nil"/>
              <w:tr2bl w:val="nil"/>
            </w:tcBorders>
            <w:vAlign w:val="center"/>
          </w:tcPr>
          <w:p w14:paraId="056F419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1833343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7F66E1F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28F7C59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44639A8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3C2D009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257D8EB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CD973E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1D4021D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4AF97613" w14:textId="77777777">
        <w:trPr>
          <w:trHeight w:hRule="exact" w:val="283"/>
          <w:jc w:val="center"/>
        </w:trPr>
        <w:tc>
          <w:tcPr>
            <w:tcW w:w="681" w:type="pct"/>
            <w:vMerge/>
            <w:tcBorders>
              <w:tl2br w:val="nil"/>
              <w:tr2bl w:val="nil"/>
            </w:tcBorders>
          </w:tcPr>
          <w:p w14:paraId="122D6367"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724B171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8</w:t>
            </w:r>
          </w:p>
        </w:tc>
        <w:tc>
          <w:tcPr>
            <w:tcW w:w="530" w:type="pct"/>
            <w:tcBorders>
              <w:tl2br w:val="nil"/>
              <w:tr2bl w:val="nil"/>
            </w:tcBorders>
            <w:vAlign w:val="center"/>
          </w:tcPr>
          <w:p w14:paraId="45C2DCA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0.2578</w:t>
            </w:r>
          </w:p>
        </w:tc>
        <w:tc>
          <w:tcPr>
            <w:tcW w:w="253" w:type="pct"/>
            <w:tcBorders>
              <w:tl2br w:val="nil"/>
              <w:tr2bl w:val="nil"/>
            </w:tcBorders>
            <w:vAlign w:val="center"/>
          </w:tcPr>
          <w:p w14:paraId="5F97A4C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5799ED7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4736DEE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1F11BEA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06CCB14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75B93CF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5E63CF1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360C10E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07F13135"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1335C5CD" w14:textId="77777777">
        <w:trPr>
          <w:trHeight w:hRule="exact" w:val="283"/>
          <w:jc w:val="center"/>
        </w:trPr>
        <w:tc>
          <w:tcPr>
            <w:tcW w:w="681" w:type="pct"/>
            <w:vMerge/>
            <w:tcBorders>
              <w:tl2br w:val="nil"/>
              <w:tr2bl w:val="nil"/>
            </w:tcBorders>
          </w:tcPr>
          <w:p w14:paraId="5F339D1A"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5A1EE55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9</w:t>
            </w:r>
          </w:p>
        </w:tc>
        <w:tc>
          <w:tcPr>
            <w:tcW w:w="530" w:type="pct"/>
            <w:tcBorders>
              <w:tl2br w:val="nil"/>
              <w:tr2bl w:val="nil"/>
            </w:tcBorders>
            <w:vAlign w:val="center"/>
          </w:tcPr>
          <w:p w14:paraId="6E51B80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0.259</w:t>
            </w:r>
          </w:p>
        </w:tc>
        <w:tc>
          <w:tcPr>
            <w:tcW w:w="253" w:type="pct"/>
            <w:tcBorders>
              <w:tl2br w:val="nil"/>
              <w:tr2bl w:val="nil"/>
            </w:tcBorders>
            <w:vAlign w:val="center"/>
          </w:tcPr>
          <w:p w14:paraId="500D30C4"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2514BBC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27747C57"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3AD2CE2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443C738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5E280FE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41F7DEC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5D2B20EF"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5A9B4F15"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r w:rsidR="003E4C32" w14:paraId="10D6431C" w14:textId="77777777">
        <w:trPr>
          <w:trHeight w:hRule="exact" w:val="283"/>
          <w:jc w:val="center"/>
        </w:trPr>
        <w:tc>
          <w:tcPr>
            <w:tcW w:w="681" w:type="pct"/>
            <w:vMerge/>
            <w:tcBorders>
              <w:tl2br w:val="nil"/>
              <w:tr2bl w:val="nil"/>
            </w:tcBorders>
          </w:tcPr>
          <w:p w14:paraId="10F215E7" w14:textId="77777777" w:rsidR="003E4C32" w:rsidRDefault="003E4C32">
            <w:pPr>
              <w:jc w:val="center"/>
              <w:rPr>
                <w:rFonts w:ascii="Times New Roman" w:eastAsia="宋体" w:hAnsi="Times New Roman" w:cs="Times New Roman"/>
                <w:szCs w:val="21"/>
              </w:rPr>
            </w:pPr>
          </w:p>
        </w:tc>
        <w:tc>
          <w:tcPr>
            <w:tcW w:w="339" w:type="pct"/>
            <w:tcBorders>
              <w:tl2br w:val="nil"/>
              <w:tr2bl w:val="nil"/>
            </w:tcBorders>
            <w:vAlign w:val="center"/>
          </w:tcPr>
          <w:p w14:paraId="323EFCE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10</w:t>
            </w:r>
          </w:p>
        </w:tc>
        <w:tc>
          <w:tcPr>
            <w:tcW w:w="530" w:type="pct"/>
            <w:tcBorders>
              <w:tl2br w:val="nil"/>
              <w:tr2bl w:val="nil"/>
            </w:tcBorders>
            <w:vAlign w:val="center"/>
          </w:tcPr>
          <w:p w14:paraId="35784C42"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0.2593</w:t>
            </w:r>
          </w:p>
        </w:tc>
        <w:tc>
          <w:tcPr>
            <w:tcW w:w="253" w:type="pct"/>
            <w:tcBorders>
              <w:tl2br w:val="nil"/>
              <w:tr2bl w:val="nil"/>
            </w:tcBorders>
            <w:vAlign w:val="center"/>
          </w:tcPr>
          <w:p w14:paraId="631257DE"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5</w:t>
            </w:r>
          </w:p>
        </w:tc>
        <w:tc>
          <w:tcPr>
            <w:tcW w:w="392" w:type="pct"/>
            <w:tcBorders>
              <w:tl2br w:val="nil"/>
              <w:tr2bl w:val="nil"/>
            </w:tcBorders>
            <w:vAlign w:val="center"/>
          </w:tcPr>
          <w:p w14:paraId="51C1BBF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lys-1</w:t>
            </w:r>
          </w:p>
        </w:tc>
        <w:tc>
          <w:tcPr>
            <w:tcW w:w="391" w:type="pct"/>
            <w:tcBorders>
              <w:tl2br w:val="nil"/>
              <w:tr2bl w:val="nil"/>
            </w:tcBorders>
            <w:vAlign w:val="center"/>
          </w:tcPr>
          <w:p w14:paraId="10549DD1"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his-2</w:t>
            </w:r>
          </w:p>
        </w:tc>
        <w:tc>
          <w:tcPr>
            <w:tcW w:w="391" w:type="pct"/>
            <w:tcBorders>
              <w:tl2br w:val="nil"/>
              <w:tr2bl w:val="nil"/>
            </w:tcBorders>
            <w:vAlign w:val="center"/>
          </w:tcPr>
          <w:p w14:paraId="19371F6A"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asn-3</w:t>
            </w:r>
          </w:p>
        </w:tc>
        <w:tc>
          <w:tcPr>
            <w:tcW w:w="391" w:type="pct"/>
            <w:tcBorders>
              <w:tl2br w:val="nil"/>
              <w:tr2bl w:val="nil"/>
            </w:tcBorders>
            <w:vAlign w:val="center"/>
          </w:tcPr>
          <w:p w14:paraId="72BCD9BB"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arg-4</w:t>
            </w:r>
          </w:p>
        </w:tc>
        <w:tc>
          <w:tcPr>
            <w:tcW w:w="391" w:type="pct"/>
            <w:tcBorders>
              <w:tl2br w:val="nil"/>
              <w:tr2bl w:val="nil"/>
            </w:tcBorders>
            <w:vAlign w:val="center"/>
          </w:tcPr>
          <w:p w14:paraId="51F9CBED"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gly-5</w:t>
            </w:r>
          </w:p>
        </w:tc>
        <w:tc>
          <w:tcPr>
            <w:tcW w:w="391" w:type="pct"/>
            <w:tcBorders>
              <w:tl2br w:val="nil"/>
              <w:tr2bl w:val="nil"/>
            </w:tcBorders>
            <w:vAlign w:val="center"/>
          </w:tcPr>
          <w:p w14:paraId="771119A3"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391" w:type="pct"/>
            <w:tcBorders>
              <w:tl2br w:val="nil"/>
              <w:tr2bl w:val="nil"/>
            </w:tcBorders>
            <w:vAlign w:val="center"/>
          </w:tcPr>
          <w:p w14:paraId="66117A8C"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c>
          <w:tcPr>
            <w:tcW w:w="460" w:type="pct"/>
            <w:tcBorders>
              <w:tl2br w:val="nil"/>
              <w:tr2bl w:val="nil"/>
            </w:tcBorders>
            <w:vAlign w:val="center"/>
          </w:tcPr>
          <w:p w14:paraId="47974246" w14:textId="77777777" w:rsidR="003E4C32" w:rsidRDefault="00285F77">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w:t>
            </w:r>
          </w:p>
        </w:tc>
      </w:tr>
    </w:tbl>
    <w:p w14:paraId="06D94E2F" w14:textId="77777777" w:rsidR="003E4C32" w:rsidRDefault="003E4C32">
      <w:pPr>
        <w:rPr>
          <w:rFonts w:ascii="Times New Roman" w:hAnsi="Times New Roman" w:cs="Times New Roman"/>
          <w:szCs w:val="21"/>
        </w:rPr>
      </w:pPr>
    </w:p>
    <w:sectPr w:rsidR="003E4C32">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EACF56" w14:textId="77777777" w:rsidR="00C26BC0" w:rsidRDefault="00C26BC0">
      <w:r>
        <w:separator/>
      </w:r>
    </w:p>
  </w:endnote>
  <w:endnote w:type="continuationSeparator" w:id="0">
    <w:p w14:paraId="608BD87D" w14:textId="77777777" w:rsidR="00C26BC0" w:rsidRDefault="00C26B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方正书宋简体">
    <w:altName w:val="宋体"/>
    <w:charset w:val="86"/>
    <w:family w:val="auto"/>
    <w:pitch w:val="default"/>
    <w:sig w:usb0="00000000" w:usb1="00000000" w:usb2="00000010" w:usb3="00000000" w:csb0="00040000" w:csb1="00000000"/>
  </w:font>
  <w:font w:name="Arial">
    <w:panose1 w:val="020B0604020202020204"/>
    <w:charset w:val="00"/>
    <w:family w:val="swiss"/>
    <w:pitch w:val="variable"/>
    <w:sig w:usb0="E0002EFF" w:usb1="C000785B" w:usb2="00000009" w:usb3="00000000" w:csb0="000001FF" w:csb1="00000000"/>
  </w:font>
  <w:font w:name="Times New Roman Regular">
    <w:altName w:val="Times New Roman"/>
    <w:charset w:val="00"/>
    <w:family w:val="auto"/>
    <w:pitch w:val="default"/>
    <w:sig w:usb0="E0000AFF" w:usb1="00007843" w:usb2="00000001" w:usb3="00000000" w:csb0="400001BF" w:csb1="DFF70000"/>
  </w:font>
  <w:font w:name="Times New Roman Bold">
    <w:altName w:val="Times New Roman"/>
    <w:panose1 w:val="02020803070505020304"/>
    <w:charset w:val="00"/>
    <w:family w:val="auto"/>
    <w:pitch w:val="default"/>
    <w:sig w:usb0="E0000AFF" w:usb1="00007843" w:usb2="00000001" w:usb3="00000000" w:csb0="400001BF" w:csb1="DFF70000"/>
  </w:font>
  <w:font w:name="等线">
    <w:altName w:val="DengXian"/>
    <w:panose1 w:val="02010600030101010101"/>
    <w:charset w:val="86"/>
    <w:family w:val="auto"/>
    <w:pitch w:val="variable"/>
    <w:sig w:usb0="A00002BF" w:usb1="38CF7CFA" w:usb2="00000016" w:usb3="00000000" w:csb0="0004000F" w:csb1="00000000"/>
  </w:font>
  <w:font w:name="华文楷体">
    <w:altName w:val="STKaiti"/>
    <w:panose1 w:val="02010600040101010101"/>
    <w:charset w:val="86"/>
    <w:family w:val="auto"/>
    <w:pitch w:val="variable"/>
    <w:sig w:usb0="00000287" w:usb1="080F0000" w:usb2="00000010" w:usb3="00000000" w:csb0="0004009F" w:csb1="00000000"/>
  </w:font>
  <w:font w:name="微软雅黑 Light">
    <w:altName w:val="Microsoft YaHei"/>
    <w:panose1 w:val="020B0502040204020203"/>
    <w:charset w:val="86"/>
    <w:family w:val="swiss"/>
    <w:pitch w:val="variable"/>
    <w:sig w:usb0="80000287" w:usb1="2ACF001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9406020"/>
      <w:docPartObj>
        <w:docPartGallery w:val="AutoText"/>
      </w:docPartObj>
    </w:sdtPr>
    <w:sdtEndPr/>
    <w:sdtContent>
      <w:p w14:paraId="5F392523" w14:textId="77777777" w:rsidR="003E4C32" w:rsidRDefault="00285F77">
        <w:pPr>
          <w:pStyle w:val="a8"/>
          <w:jc w:val="right"/>
        </w:pPr>
        <w:r>
          <w:fldChar w:fldCharType="begin"/>
        </w:r>
        <w:r>
          <w:instrText>PAGE   \* MERGEFORMAT</w:instrText>
        </w:r>
        <w:r>
          <w:fldChar w:fldCharType="separate"/>
        </w:r>
        <w:r>
          <w:rPr>
            <w:lang w:val="zh-CN"/>
          </w:rPr>
          <w:t>2</w:t>
        </w:r>
        <w:r>
          <w:fldChar w:fldCharType="end"/>
        </w:r>
      </w:p>
    </w:sdtContent>
  </w:sdt>
  <w:p w14:paraId="2E529CBD" w14:textId="77777777" w:rsidR="003E4C32" w:rsidRDefault="003E4C32">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65583838"/>
      <w:docPartObj>
        <w:docPartGallery w:val="AutoText"/>
      </w:docPartObj>
    </w:sdtPr>
    <w:sdtEndPr/>
    <w:sdtContent>
      <w:p w14:paraId="518C4760" w14:textId="77777777" w:rsidR="003E4C32" w:rsidRDefault="00285F77">
        <w:pPr>
          <w:pStyle w:val="a8"/>
          <w:jc w:val="right"/>
        </w:pPr>
        <w:r>
          <w:fldChar w:fldCharType="begin"/>
        </w:r>
        <w:r>
          <w:instrText>PAGE   \* MERGEFORMAT</w:instrText>
        </w:r>
        <w:r>
          <w:fldChar w:fldCharType="separate"/>
        </w:r>
        <w:r>
          <w:rPr>
            <w:lang w:val="zh-CN"/>
          </w:rPr>
          <w:t>2</w:t>
        </w:r>
        <w:r>
          <w:fldChar w:fldCharType="end"/>
        </w:r>
      </w:p>
    </w:sdtContent>
  </w:sdt>
  <w:p w14:paraId="0D9B0F49" w14:textId="77777777" w:rsidR="003E4C32" w:rsidRDefault="003E4C32">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13B1E6" w14:textId="77777777" w:rsidR="00C26BC0" w:rsidRDefault="00C26BC0">
      <w:r>
        <w:separator/>
      </w:r>
    </w:p>
  </w:footnote>
  <w:footnote w:type="continuationSeparator" w:id="0">
    <w:p w14:paraId="00A9C615" w14:textId="77777777" w:rsidR="00C26BC0" w:rsidRDefault="00C26B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E847E80"/>
    <w:multiLevelType w:val="singleLevel"/>
    <w:tmpl w:val="9E847E80"/>
    <w:lvl w:ilvl="0">
      <w:start w:val="1"/>
      <w:numFmt w:val="upperLetter"/>
      <w:suff w:val="space"/>
      <w:lvlText w:val="(%1)"/>
      <w:lvlJc w:val="left"/>
      <w:rPr>
        <w:color w:val="auto"/>
      </w:rPr>
    </w:lvl>
  </w:abstractNum>
  <w:num w:numId="1" w16cid:durableId="8953179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mNlZTM4OTUzNTMyYzA0MGYyNjExMTk5MmZhMGQ0OTgifQ=="/>
  </w:docVars>
  <w:rsids>
    <w:rsidRoot w:val="00172A27"/>
    <w:rsid w:val="9F6F73BD"/>
    <w:rsid w:val="B7AAC55A"/>
    <w:rsid w:val="BBAF9607"/>
    <w:rsid w:val="BE756AE4"/>
    <w:rsid w:val="BF9459F0"/>
    <w:rsid w:val="BF9E213F"/>
    <w:rsid w:val="BFDBFAEC"/>
    <w:rsid w:val="D4CFEC6B"/>
    <w:rsid w:val="DE562A42"/>
    <w:rsid w:val="E9ADA4F0"/>
    <w:rsid w:val="ECDAED6C"/>
    <w:rsid w:val="EF6F7E49"/>
    <w:rsid w:val="F57BE083"/>
    <w:rsid w:val="F7CD233D"/>
    <w:rsid w:val="FCFB57F5"/>
    <w:rsid w:val="FD6B8958"/>
    <w:rsid w:val="FDBBA673"/>
    <w:rsid w:val="FDDDD799"/>
    <w:rsid w:val="FF5B560F"/>
    <w:rsid w:val="FFD63B94"/>
    <w:rsid w:val="FFFC0C62"/>
    <w:rsid w:val="00043ABE"/>
    <w:rsid w:val="000765CF"/>
    <w:rsid w:val="000807C4"/>
    <w:rsid w:val="00080FDD"/>
    <w:rsid w:val="0008332A"/>
    <w:rsid w:val="0010088C"/>
    <w:rsid w:val="00123067"/>
    <w:rsid w:val="00133C00"/>
    <w:rsid w:val="00150EFE"/>
    <w:rsid w:val="00172A27"/>
    <w:rsid w:val="00197D9C"/>
    <w:rsid w:val="001A107C"/>
    <w:rsid w:val="001A6B05"/>
    <w:rsid w:val="001B2C36"/>
    <w:rsid w:val="001D2EDC"/>
    <w:rsid w:val="001F1F7F"/>
    <w:rsid w:val="00215CA2"/>
    <w:rsid w:val="00223737"/>
    <w:rsid w:val="00225263"/>
    <w:rsid w:val="0024153C"/>
    <w:rsid w:val="002459B0"/>
    <w:rsid w:val="00276B3E"/>
    <w:rsid w:val="00285F77"/>
    <w:rsid w:val="00286103"/>
    <w:rsid w:val="002E4873"/>
    <w:rsid w:val="002F3B6B"/>
    <w:rsid w:val="003001B9"/>
    <w:rsid w:val="003402F5"/>
    <w:rsid w:val="00344401"/>
    <w:rsid w:val="00346EF3"/>
    <w:rsid w:val="0035672A"/>
    <w:rsid w:val="00384A55"/>
    <w:rsid w:val="003C6D71"/>
    <w:rsid w:val="003E4C32"/>
    <w:rsid w:val="003F4A1D"/>
    <w:rsid w:val="003F4F82"/>
    <w:rsid w:val="00430F1C"/>
    <w:rsid w:val="0045228B"/>
    <w:rsid w:val="00493A05"/>
    <w:rsid w:val="004A47BA"/>
    <w:rsid w:val="004A5AF1"/>
    <w:rsid w:val="004D1B07"/>
    <w:rsid w:val="004D1F8C"/>
    <w:rsid w:val="004E3AD0"/>
    <w:rsid w:val="00500920"/>
    <w:rsid w:val="00505BA8"/>
    <w:rsid w:val="00525E84"/>
    <w:rsid w:val="005329AE"/>
    <w:rsid w:val="00580DEB"/>
    <w:rsid w:val="005825BF"/>
    <w:rsid w:val="00587082"/>
    <w:rsid w:val="00604022"/>
    <w:rsid w:val="006333F9"/>
    <w:rsid w:val="006412A4"/>
    <w:rsid w:val="006544BC"/>
    <w:rsid w:val="00660B93"/>
    <w:rsid w:val="0067159C"/>
    <w:rsid w:val="00684457"/>
    <w:rsid w:val="00692563"/>
    <w:rsid w:val="006C3127"/>
    <w:rsid w:val="007147C9"/>
    <w:rsid w:val="00724D01"/>
    <w:rsid w:val="007750E7"/>
    <w:rsid w:val="007964F3"/>
    <w:rsid w:val="007A02B1"/>
    <w:rsid w:val="007B1B91"/>
    <w:rsid w:val="007B3395"/>
    <w:rsid w:val="007F370B"/>
    <w:rsid w:val="007F7A86"/>
    <w:rsid w:val="00806EA6"/>
    <w:rsid w:val="00854194"/>
    <w:rsid w:val="00862C10"/>
    <w:rsid w:val="0087015E"/>
    <w:rsid w:val="008837CE"/>
    <w:rsid w:val="008A2706"/>
    <w:rsid w:val="008D0EC3"/>
    <w:rsid w:val="008D1E0D"/>
    <w:rsid w:val="009224FE"/>
    <w:rsid w:val="00942A59"/>
    <w:rsid w:val="00957927"/>
    <w:rsid w:val="009748A2"/>
    <w:rsid w:val="00990508"/>
    <w:rsid w:val="009C3D05"/>
    <w:rsid w:val="009E71BA"/>
    <w:rsid w:val="00A00147"/>
    <w:rsid w:val="00A03139"/>
    <w:rsid w:val="00A04220"/>
    <w:rsid w:val="00A2300A"/>
    <w:rsid w:val="00A442B1"/>
    <w:rsid w:val="00A60DDE"/>
    <w:rsid w:val="00A66709"/>
    <w:rsid w:val="00A70D5D"/>
    <w:rsid w:val="00AA7B7D"/>
    <w:rsid w:val="00AB3E09"/>
    <w:rsid w:val="00AF37C8"/>
    <w:rsid w:val="00B3302B"/>
    <w:rsid w:val="00B36265"/>
    <w:rsid w:val="00B478D6"/>
    <w:rsid w:val="00B64B1D"/>
    <w:rsid w:val="00B80BAE"/>
    <w:rsid w:val="00B93F4E"/>
    <w:rsid w:val="00B97A15"/>
    <w:rsid w:val="00BE449A"/>
    <w:rsid w:val="00C219FC"/>
    <w:rsid w:val="00C26BC0"/>
    <w:rsid w:val="00C35507"/>
    <w:rsid w:val="00C4789D"/>
    <w:rsid w:val="00C55D9F"/>
    <w:rsid w:val="00C83341"/>
    <w:rsid w:val="00CA60DD"/>
    <w:rsid w:val="00CC1B8E"/>
    <w:rsid w:val="00CC7E0D"/>
    <w:rsid w:val="00CD0AAB"/>
    <w:rsid w:val="00CE697A"/>
    <w:rsid w:val="00CF161F"/>
    <w:rsid w:val="00CF2344"/>
    <w:rsid w:val="00CF42E0"/>
    <w:rsid w:val="00CF59B0"/>
    <w:rsid w:val="00D33C1A"/>
    <w:rsid w:val="00D60821"/>
    <w:rsid w:val="00DB135D"/>
    <w:rsid w:val="00DC5420"/>
    <w:rsid w:val="00DE3881"/>
    <w:rsid w:val="00DE7D02"/>
    <w:rsid w:val="00E1600A"/>
    <w:rsid w:val="00E63958"/>
    <w:rsid w:val="00E64561"/>
    <w:rsid w:val="00E720A6"/>
    <w:rsid w:val="00E95696"/>
    <w:rsid w:val="00EE4F00"/>
    <w:rsid w:val="00EF75E5"/>
    <w:rsid w:val="00F2443A"/>
    <w:rsid w:val="00F53B6B"/>
    <w:rsid w:val="00F7108F"/>
    <w:rsid w:val="00F73BF7"/>
    <w:rsid w:val="00FA761D"/>
    <w:rsid w:val="00FC15FE"/>
    <w:rsid w:val="00FD0A40"/>
    <w:rsid w:val="00FF52C5"/>
    <w:rsid w:val="0317318F"/>
    <w:rsid w:val="046B3792"/>
    <w:rsid w:val="05574853"/>
    <w:rsid w:val="066C1A43"/>
    <w:rsid w:val="06BA5925"/>
    <w:rsid w:val="09367A2B"/>
    <w:rsid w:val="09BC77E3"/>
    <w:rsid w:val="0A227B26"/>
    <w:rsid w:val="0C485BA3"/>
    <w:rsid w:val="0D3B5CCB"/>
    <w:rsid w:val="0DE3083D"/>
    <w:rsid w:val="0F390DFE"/>
    <w:rsid w:val="10C20BDE"/>
    <w:rsid w:val="114F1D45"/>
    <w:rsid w:val="13D74FC4"/>
    <w:rsid w:val="17796E84"/>
    <w:rsid w:val="18371EB1"/>
    <w:rsid w:val="1839079F"/>
    <w:rsid w:val="18686264"/>
    <w:rsid w:val="194B3400"/>
    <w:rsid w:val="19C54363"/>
    <w:rsid w:val="1AC661BD"/>
    <w:rsid w:val="1B2A7AAB"/>
    <w:rsid w:val="1B587CF4"/>
    <w:rsid w:val="1BFBACF1"/>
    <w:rsid w:val="1C632B49"/>
    <w:rsid w:val="1DCD16FE"/>
    <w:rsid w:val="1DDC2C90"/>
    <w:rsid w:val="1E454AD9"/>
    <w:rsid w:val="1F57E8E5"/>
    <w:rsid w:val="20BD6CCC"/>
    <w:rsid w:val="21454A89"/>
    <w:rsid w:val="21D47203"/>
    <w:rsid w:val="238B1F03"/>
    <w:rsid w:val="27A66BEC"/>
    <w:rsid w:val="27E63314"/>
    <w:rsid w:val="2C212874"/>
    <w:rsid w:val="2F8B932C"/>
    <w:rsid w:val="31CC0DBF"/>
    <w:rsid w:val="326C3B1F"/>
    <w:rsid w:val="32725497"/>
    <w:rsid w:val="330568D6"/>
    <w:rsid w:val="34DE046C"/>
    <w:rsid w:val="3601226B"/>
    <w:rsid w:val="361F5502"/>
    <w:rsid w:val="363E5B22"/>
    <w:rsid w:val="37023232"/>
    <w:rsid w:val="3753134E"/>
    <w:rsid w:val="39273424"/>
    <w:rsid w:val="3BFD95F9"/>
    <w:rsid w:val="3DEA23F4"/>
    <w:rsid w:val="3ECD1ADA"/>
    <w:rsid w:val="3FF51B86"/>
    <w:rsid w:val="40167D4F"/>
    <w:rsid w:val="41313092"/>
    <w:rsid w:val="41D91034"/>
    <w:rsid w:val="42410A1F"/>
    <w:rsid w:val="4672401C"/>
    <w:rsid w:val="46F65949"/>
    <w:rsid w:val="47574ED5"/>
    <w:rsid w:val="48227B14"/>
    <w:rsid w:val="48C5558F"/>
    <w:rsid w:val="49553696"/>
    <w:rsid w:val="4987427A"/>
    <w:rsid w:val="4B027456"/>
    <w:rsid w:val="4B69379D"/>
    <w:rsid w:val="4C0F6DD7"/>
    <w:rsid w:val="4DA44D71"/>
    <w:rsid w:val="4E9B5FEF"/>
    <w:rsid w:val="50017E92"/>
    <w:rsid w:val="505E5526"/>
    <w:rsid w:val="5068570A"/>
    <w:rsid w:val="50E05920"/>
    <w:rsid w:val="51990CD1"/>
    <w:rsid w:val="53A5408B"/>
    <w:rsid w:val="541A79B6"/>
    <w:rsid w:val="543A1329"/>
    <w:rsid w:val="547D2E1E"/>
    <w:rsid w:val="554058F2"/>
    <w:rsid w:val="56626295"/>
    <w:rsid w:val="59B60181"/>
    <w:rsid w:val="5CBFDDE1"/>
    <w:rsid w:val="5E8E5228"/>
    <w:rsid w:val="5F3B8DA9"/>
    <w:rsid w:val="5F582271"/>
    <w:rsid w:val="61DF5D9B"/>
    <w:rsid w:val="62CB4997"/>
    <w:rsid w:val="63A64DC2"/>
    <w:rsid w:val="6AC33474"/>
    <w:rsid w:val="6DFD3C51"/>
    <w:rsid w:val="6E331948"/>
    <w:rsid w:val="6EEF3DF2"/>
    <w:rsid w:val="6F196D90"/>
    <w:rsid w:val="6F330C09"/>
    <w:rsid w:val="6FAF48C3"/>
    <w:rsid w:val="71EA30BE"/>
    <w:rsid w:val="72E97FD7"/>
    <w:rsid w:val="7312139A"/>
    <w:rsid w:val="77584472"/>
    <w:rsid w:val="77DC4DFE"/>
    <w:rsid w:val="786A240A"/>
    <w:rsid w:val="78D5419E"/>
    <w:rsid w:val="793313B4"/>
    <w:rsid w:val="79492E4B"/>
    <w:rsid w:val="79BE7F47"/>
    <w:rsid w:val="79D42231"/>
    <w:rsid w:val="7ABE0990"/>
    <w:rsid w:val="7AD41DBD"/>
    <w:rsid w:val="7B0B44D8"/>
    <w:rsid w:val="7B3D90A7"/>
    <w:rsid w:val="7BFDBEFF"/>
    <w:rsid w:val="7BFFD553"/>
    <w:rsid w:val="7D3B3EE1"/>
    <w:rsid w:val="7D3E77BA"/>
    <w:rsid w:val="7DB30A7C"/>
    <w:rsid w:val="7EF667A6"/>
    <w:rsid w:val="7FDEC226"/>
    <w:rsid w:val="7FF47E4E"/>
    <w:rsid w:val="7FF70172"/>
    <w:rsid w:val="7FFA2E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546E2FA"/>
  <w15:docId w15:val="{7B5EF1CF-E260-2342-A032-56A959BC5E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unhideWhenUsed="1" w:qFormat="1"/>
    <w:lsdException w:name="header" w:qFormat="1"/>
    <w:lsdException w:name="footer" w:uiPriority="99" w:qFormat="1"/>
    <w:lsdException w:name="caption" w:semiHidden="1" w:unhideWhenUsed="1" w:qFormat="1"/>
    <w:lsdException w:name="annotation reference" w:qFormat="1"/>
    <w:lsdException w:name="Title" w:qFormat="1"/>
    <w:lsdException w:name="Default Paragraph Font" w:semiHidden="1" w:uiPriority="1" w:unhideWhenUsed="1"/>
    <w:lsdException w:name="Body Text" w:semiHidden="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ind w:firstLineChars="200" w:firstLine="200"/>
      <w:jc w:val="left"/>
    </w:pPr>
    <w:rPr>
      <w:rFonts w:eastAsia="方正书宋简体" w:cs="Times New Roman"/>
      <w:color w:val="000000" w:themeColor="text1"/>
      <w:sz w:val="18"/>
    </w:rPr>
  </w:style>
  <w:style w:type="paragraph" w:styleId="a5">
    <w:name w:val="Body Text"/>
    <w:basedOn w:val="a"/>
    <w:semiHidden/>
    <w:qFormat/>
    <w:rPr>
      <w:rFonts w:ascii="Arial" w:eastAsia="Arial" w:hAnsi="Arial" w:cs="Arial"/>
      <w:sz w:val="18"/>
      <w:szCs w:val="18"/>
      <w:lang w:eastAsia="en-US"/>
    </w:rPr>
  </w:style>
  <w:style w:type="paragraph" w:styleId="a6">
    <w:name w:val="Balloon Text"/>
    <w:basedOn w:val="a"/>
    <w:link w:val="a7"/>
    <w:qFormat/>
    <w:rPr>
      <w:sz w:val="18"/>
      <w:szCs w:val="18"/>
    </w:rPr>
  </w:style>
  <w:style w:type="paragraph" w:styleId="a8">
    <w:name w:val="footer"/>
    <w:basedOn w:val="a"/>
    <w:link w:val="a9"/>
    <w:uiPriority w:val="99"/>
    <w:qFormat/>
    <w:pPr>
      <w:tabs>
        <w:tab w:val="center" w:pos="4153"/>
        <w:tab w:val="right" w:pos="8306"/>
      </w:tabs>
      <w:snapToGrid w:val="0"/>
      <w:jc w:val="left"/>
    </w:pPr>
    <w:rPr>
      <w:sz w:val="18"/>
      <w:szCs w:val="18"/>
    </w:rPr>
  </w:style>
  <w:style w:type="paragraph" w:styleId="aa">
    <w:name w:val="header"/>
    <w:basedOn w:val="a"/>
    <w:link w:val="ab"/>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Times New Roman" w:hint="eastAsia"/>
      <w:kern w:val="0"/>
      <w:sz w:val="24"/>
    </w:rPr>
  </w:style>
  <w:style w:type="paragraph" w:styleId="ac">
    <w:name w:val="annotation subject"/>
    <w:basedOn w:val="a3"/>
    <w:next w:val="a3"/>
    <w:link w:val="ad"/>
    <w:qFormat/>
    <w:pPr>
      <w:ind w:firstLineChars="0" w:firstLine="0"/>
    </w:pPr>
    <w:rPr>
      <w:rFonts w:eastAsiaTheme="minorEastAsia" w:cstheme="minorBidi"/>
      <w:b/>
      <w:bCs/>
      <w:color w:val="auto"/>
      <w:sz w:val="21"/>
    </w:rPr>
  </w:style>
  <w:style w:type="table" w:styleId="ae">
    <w:name w:val="Table Grid"/>
    <w:basedOn w:val="a1"/>
    <w:autoRedefine/>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styleId="af">
    <w:name w:val="line number"/>
    <w:basedOn w:val="a0"/>
  </w:style>
  <w:style w:type="character" w:styleId="af0">
    <w:name w:val="annotation reference"/>
    <w:basedOn w:val="a0"/>
    <w:qFormat/>
    <w:rPr>
      <w:sz w:val="21"/>
      <w:szCs w:val="21"/>
    </w:rPr>
  </w:style>
  <w:style w:type="paragraph" w:styleId="af1">
    <w:name w:val="List Paragraph"/>
    <w:basedOn w:val="a"/>
    <w:uiPriority w:val="34"/>
    <w:qFormat/>
    <w:pPr>
      <w:ind w:firstLineChars="200" w:firstLine="420"/>
    </w:pPr>
  </w:style>
  <w:style w:type="paragraph" w:customStyle="1" w:styleId="1">
    <w:name w:val="修订1"/>
    <w:hidden/>
    <w:uiPriority w:val="99"/>
    <w:unhideWhenUsed/>
    <w:qFormat/>
    <w:rPr>
      <w:rFonts w:asciiTheme="minorHAnsi" w:eastAsiaTheme="minorEastAsia" w:hAnsiTheme="minorHAnsi" w:cstheme="minorBidi"/>
      <w:kern w:val="2"/>
      <w:sz w:val="21"/>
      <w:szCs w:val="24"/>
      <w:lang w:val="en-US"/>
    </w:rPr>
  </w:style>
  <w:style w:type="character" w:customStyle="1" w:styleId="ab">
    <w:name w:val="页眉 字符"/>
    <w:basedOn w:val="a0"/>
    <w:link w:val="aa"/>
    <w:qFormat/>
    <w:rPr>
      <w:rFonts w:asciiTheme="minorHAnsi" w:eastAsiaTheme="minorEastAsia" w:hAnsiTheme="minorHAnsi" w:cstheme="minorBidi"/>
      <w:kern w:val="2"/>
      <w:sz w:val="18"/>
      <w:szCs w:val="18"/>
    </w:rPr>
  </w:style>
  <w:style w:type="character" w:customStyle="1" w:styleId="a9">
    <w:name w:val="页脚 字符"/>
    <w:basedOn w:val="a0"/>
    <w:link w:val="a8"/>
    <w:uiPriority w:val="99"/>
    <w:qFormat/>
    <w:rPr>
      <w:rFonts w:asciiTheme="minorHAnsi" w:eastAsiaTheme="minorEastAsia" w:hAnsiTheme="minorHAnsi" w:cstheme="minorBidi"/>
      <w:kern w:val="2"/>
      <w:sz w:val="18"/>
      <w:szCs w:val="18"/>
    </w:rPr>
  </w:style>
  <w:style w:type="character" w:customStyle="1" w:styleId="a7">
    <w:name w:val="批注框文本 字符"/>
    <w:basedOn w:val="a0"/>
    <w:link w:val="a6"/>
    <w:qFormat/>
    <w:rPr>
      <w:rFonts w:asciiTheme="minorHAnsi" w:eastAsiaTheme="minorEastAsia" w:hAnsiTheme="minorHAnsi" w:cstheme="minorBidi"/>
      <w:kern w:val="2"/>
      <w:sz w:val="18"/>
      <w:szCs w:val="18"/>
    </w:rPr>
  </w:style>
  <w:style w:type="character" w:customStyle="1" w:styleId="a4">
    <w:name w:val="批注文字 字符"/>
    <w:basedOn w:val="a0"/>
    <w:link w:val="a3"/>
    <w:uiPriority w:val="99"/>
    <w:qFormat/>
    <w:rPr>
      <w:rFonts w:asciiTheme="minorHAnsi" w:eastAsia="方正书宋简体" w:hAnsiTheme="minorHAnsi"/>
      <w:color w:val="000000" w:themeColor="text1"/>
      <w:kern w:val="2"/>
      <w:sz w:val="18"/>
      <w:szCs w:val="24"/>
    </w:rPr>
  </w:style>
  <w:style w:type="character" w:customStyle="1" w:styleId="ad">
    <w:name w:val="批注主题 字符"/>
    <w:basedOn w:val="a4"/>
    <w:link w:val="ac"/>
    <w:autoRedefine/>
    <w:qFormat/>
    <w:rPr>
      <w:rFonts w:asciiTheme="minorHAnsi" w:eastAsiaTheme="minorEastAsia" w:hAnsiTheme="minorHAnsi" w:cstheme="minorBidi"/>
      <w:b/>
      <w:bCs/>
      <w:color w:val="000000" w:themeColor="text1"/>
      <w:kern w:val="2"/>
      <w:sz w:val="21"/>
      <w:szCs w:val="24"/>
    </w:rPr>
  </w:style>
  <w:style w:type="paragraph" w:customStyle="1" w:styleId="TableText">
    <w:name w:val="Table Text"/>
    <w:basedOn w:val="a"/>
    <w:semiHidden/>
    <w:qFormat/>
    <w:pPr>
      <w:widowControl/>
      <w:kinsoku w:val="0"/>
      <w:autoSpaceDE w:val="0"/>
      <w:autoSpaceDN w:val="0"/>
      <w:adjustRightInd w:val="0"/>
      <w:snapToGrid w:val="0"/>
      <w:jc w:val="left"/>
      <w:textAlignment w:val="baseline"/>
    </w:pPr>
    <w:rPr>
      <w:rFonts w:ascii="Arial" w:eastAsia="宋体" w:hAnsi="Arial" w:cs="Arial"/>
      <w:color w:val="000000"/>
      <w:kern w:val="0"/>
      <w:sz w:val="18"/>
      <w:szCs w:val="18"/>
    </w:rPr>
  </w:style>
  <w:style w:type="table" w:customStyle="1" w:styleId="TableNormal1">
    <w:name w:val="Table Normal1"/>
    <w:basedOn w:val="a1"/>
    <w:qFormat/>
    <w:rPr>
      <w:rFonts w:eastAsia="Times New Roman"/>
    </w:rPr>
    <w:tblPr>
      <w:tblCellMar>
        <w:left w:w="0" w:type="dxa"/>
        <w:right w:w="0" w:type="dxa"/>
      </w:tblCellMar>
    </w:tblPr>
  </w:style>
  <w:style w:type="table" w:customStyle="1" w:styleId="10">
    <w:name w:val="网格型1"/>
    <w:basedOn w:val="a1"/>
    <w:qFormat/>
    <w:pPr>
      <w:widowControl w:val="0"/>
      <w:jc w:val="both"/>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Revision"/>
    <w:hidden/>
    <w:uiPriority w:val="99"/>
    <w:unhideWhenUsed/>
    <w:rsid w:val="00A70D5D"/>
    <w:rPr>
      <w:rFonts w:asciiTheme="minorHAnsi" w:eastAsiaTheme="minorEastAsia" w:hAnsiTheme="minorHAnsi" w:cstheme="minorBidi"/>
      <w:kern w:val="2"/>
      <w:sz w:val="21"/>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5.tiff"/><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4.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tif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tiff"/><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26</Pages>
  <Words>4077</Words>
  <Characters>23245</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Cecilia Leung</cp:lastModifiedBy>
  <cp:revision>9</cp:revision>
  <dcterms:created xsi:type="dcterms:W3CDTF">2024-02-20T14:34:00Z</dcterms:created>
  <dcterms:modified xsi:type="dcterms:W3CDTF">2024-11-05T00:44:00Z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2052-6.10.1.8873</vt:lpwstr>
  </property>
  <property fmtid="{D5CDD505-2E9C-101B-9397-08002B2CF9AE}" pid="3" name="ICV">
    <vt:lpwstr>39E8F4CC979F4BB984E7F6163F77CDF2_12</vt:lpwstr>
  </property>
</Properties>
</file>