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4BE2" w:rsidRPr="00424C8F" w:rsidRDefault="003D4BE2" w:rsidP="003D4BE2">
      <w:pPr>
        <w:pStyle w:val="Heading1"/>
        <w:jc w:val="center"/>
        <w:rPr>
          <w:rFonts w:ascii="Times New Roman" w:hAnsi="Times New Roman" w:cs="Times New Roman"/>
          <w:b/>
          <w:color w:val="auto"/>
          <w:sz w:val="36"/>
          <w:u w:val="single"/>
        </w:rPr>
      </w:pPr>
      <w:r w:rsidRPr="00424C8F">
        <w:rPr>
          <w:rFonts w:ascii="Times New Roman" w:hAnsi="Times New Roman" w:cs="Times New Roman"/>
          <w:b/>
          <w:color w:val="auto"/>
          <w:sz w:val="36"/>
          <w:u w:val="single"/>
        </w:rPr>
        <w:t>Supplementary Materials:</w:t>
      </w:r>
    </w:p>
    <w:p w:rsidR="004E7431" w:rsidRPr="00424C8F" w:rsidRDefault="004E7431" w:rsidP="004E7431"/>
    <w:p w:rsidR="00F36F88" w:rsidRPr="00424C8F" w:rsidRDefault="00F36F88" w:rsidP="00F36F88">
      <w:pPr>
        <w:spacing w:line="360" w:lineRule="auto"/>
        <w:jc w:val="both"/>
        <w:rPr>
          <w:rFonts w:ascii="Times New Roman" w:hAnsi="Times New Roman" w:cs="Times New Roman"/>
          <w:b/>
          <w:sz w:val="24"/>
          <w:szCs w:val="24"/>
        </w:rPr>
      </w:pPr>
      <w:r w:rsidRPr="00424C8F">
        <w:rPr>
          <w:rFonts w:ascii="Times New Roman" w:hAnsi="Times New Roman" w:cs="Times New Roman"/>
          <w:b/>
          <w:sz w:val="24"/>
          <w:szCs w:val="24"/>
        </w:rPr>
        <w:t xml:space="preserve">Table </w:t>
      </w:r>
      <w:r w:rsidR="00311ADF" w:rsidRPr="00424C8F">
        <w:rPr>
          <w:rFonts w:ascii="Times New Roman" w:hAnsi="Times New Roman" w:cs="Times New Roman"/>
          <w:b/>
          <w:sz w:val="24"/>
          <w:szCs w:val="24"/>
        </w:rPr>
        <w:t>S</w:t>
      </w:r>
      <w:r w:rsidRPr="00424C8F">
        <w:rPr>
          <w:rFonts w:ascii="Times New Roman" w:hAnsi="Times New Roman" w:cs="Times New Roman"/>
          <w:b/>
          <w:sz w:val="24"/>
          <w:szCs w:val="24"/>
        </w:rPr>
        <w:t xml:space="preserve">1: Relative comparison between the IR active peaks present in shocked sample of M1 and the IR active peaks of </w:t>
      </w:r>
      <w:proofErr w:type="spellStart"/>
      <w:r w:rsidRPr="00424C8F">
        <w:rPr>
          <w:rFonts w:ascii="Times New Roman" w:hAnsi="Times New Roman" w:cs="Times New Roman"/>
          <w:b/>
          <w:sz w:val="24"/>
          <w:szCs w:val="24"/>
        </w:rPr>
        <w:t>Forsterite</w:t>
      </w:r>
      <w:proofErr w:type="spellEnd"/>
      <w:r w:rsidRPr="00424C8F">
        <w:rPr>
          <w:rFonts w:ascii="Times New Roman" w:hAnsi="Times New Roman" w:cs="Times New Roman"/>
          <w:b/>
          <w:sz w:val="24"/>
          <w:szCs w:val="24"/>
        </w:rPr>
        <w:t xml:space="preserve"> (Mg</w:t>
      </w:r>
      <w:r w:rsidRPr="00424C8F">
        <w:rPr>
          <w:rFonts w:ascii="Times New Roman" w:hAnsi="Times New Roman" w:cs="Times New Roman"/>
          <w:b/>
          <w:sz w:val="24"/>
          <w:szCs w:val="24"/>
          <w:vertAlign w:val="subscript"/>
        </w:rPr>
        <w:t>2</w:t>
      </w:r>
      <w:r w:rsidRPr="00424C8F">
        <w:rPr>
          <w:rFonts w:ascii="Times New Roman" w:hAnsi="Times New Roman" w:cs="Times New Roman"/>
          <w:b/>
          <w:sz w:val="24"/>
          <w:szCs w:val="24"/>
        </w:rPr>
        <w:t>SiO</w:t>
      </w:r>
      <w:r w:rsidRPr="00424C8F">
        <w:rPr>
          <w:rFonts w:ascii="Times New Roman" w:hAnsi="Times New Roman" w:cs="Times New Roman"/>
          <w:b/>
          <w:sz w:val="24"/>
          <w:szCs w:val="24"/>
          <w:vertAlign w:val="subscript"/>
        </w:rPr>
        <w:t>4</w:t>
      </w:r>
      <w:r w:rsidRPr="00424C8F">
        <w:rPr>
          <w:rFonts w:ascii="Times New Roman" w:hAnsi="Times New Roman" w:cs="Times New Roman"/>
          <w:b/>
          <w:sz w:val="24"/>
          <w:szCs w:val="24"/>
        </w:rPr>
        <w:t xml:space="preserve">) from </w:t>
      </w:r>
      <w:proofErr w:type="spellStart"/>
      <w:r w:rsidRPr="00424C8F">
        <w:rPr>
          <w:rFonts w:ascii="Times New Roman" w:hAnsi="Times New Roman" w:cs="Times New Roman"/>
          <w:b/>
          <w:sz w:val="24"/>
          <w:szCs w:val="24"/>
        </w:rPr>
        <w:t>Jäger</w:t>
      </w:r>
      <w:proofErr w:type="spellEnd"/>
      <w:r w:rsidRPr="00424C8F">
        <w:rPr>
          <w:rFonts w:ascii="Times New Roman" w:hAnsi="Times New Roman" w:cs="Times New Roman"/>
          <w:b/>
          <w:sz w:val="24"/>
          <w:szCs w:val="24"/>
        </w:rPr>
        <w:t xml:space="preserve"> et al. 1998.</w:t>
      </w:r>
    </w:p>
    <w:tbl>
      <w:tblPr>
        <w:tblW w:w="9344" w:type="dxa"/>
        <w:jc w:val="center"/>
        <w:tblCellMar>
          <w:left w:w="0" w:type="dxa"/>
          <w:right w:w="0" w:type="dxa"/>
        </w:tblCellMar>
        <w:tblLook w:val="0420" w:firstRow="1" w:lastRow="0" w:firstColumn="0" w:lastColumn="0" w:noHBand="0" w:noVBand="1"/>
      </w:tblPr>
      <w:tblGrid>
        <w:gridCol w:w="2618"/>
        <w:gridCol w:w="2629"/>
        <w:gridCol w:w="4097"/>
      </w:tblGrid>
      <w:tr w:rsidR="00424C8F" w:rsidRPr="00424C8F" w:rsidTr="00762D67">
        <w:trPr>
          <w:trHeight w:val="902"/>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sz w:val="24"/>
                <w:szCs w:val="24"/>
              </w:rPr>
            </w:pPr>
            <w:r w:rsidRPr="00424C8F">
              <w:rPr>
                <w:rFonts w:ascii="Times New Roman" w:hAnsi="Times New Roman" w:cs="Times New Roman"/>
                <w:b/>
                <w:bCs/>
                <w:sz w:val="24"/>
                <w:szCs w:val="24"/>
              </w:rPr>
              <w:t>Peak position (μm)</w:t>
            </w:r>
          </w:p>
          <w:p w:rsidR="00F36F88" w:rsidRPr="00424C8F" w:rsidRDefault="00F36F88" w:rsidP="00311ADF">
            <w:pPr>
              <w:spacing w:after="0" w:line="240" w:lineRule="auto"/>
              <w:jc w:val="center"/>
              <w:rPr>
                <w:rFonts w:ascii="Times New Roman" w:hAnsi="Times New Roman" w:cs="Times New Roman"/>
                <w:sz w:val="24"/>
                <w:szCs w:val="24"/>
              </w:rPr>
            </w:pPr>
            <w:r w:rsidRPr="00424C8F">
              <w:rPr>
                <w:rFonts w:ascii="Times New Roman" w:hAnsi="Times New Roman" w:cs="Times New Roman"/>
                <w:b/>
                <w:bCs/>
                <w:sz w:val="24"/>
                <w:szCs w:val="24"/>
              </w:rPr>
              <w:t>Shocked Sample (M1)</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sz w:val="24"/>
                <w:szCs w:val="24"/>
              </w:rPr>
            </w:pPr>
            <w:r w:rsidRPr="00424C8F">
              <w:rPr>
                <w:rFonts w:ascii="Times New Roman" w:hAnsi="Times New Roman" w:cs="Times New Roman"/>
                <w:b/>
                <w:bCs/>
                <w:sz w:val="24"/>
                <w:szCs w:val="24"/>
              </w:rPr>
              <w:t xml:space="preserve">Peak Position of </w:t>
            </w:r>
            <w:proofErr w:type="spellStart"/>
            <w:r w:rsidRPr="00424C8F">
              <w:rPr>
                <w:rFonts w:ascii="Times New Roman" w:hAnsi="Times New Roman" w:cs="Times New Roman"/>
                <w:b/>
                <w:bCs/>
                <w:sz w:val="24"/>
                <w:szCs w:val="24"/>
              </w:rPr>
              <w:t>Forsterite</w:t>
            </w:r>
            <w:proofErr w:type="spellEnd"/>
            <w:r w:rsidRPr="00424C8F">
              <w:rPr>
                <w:rFonts w:ascii="Times New Roman" w:hAnsi="Times New Roman" w:cs="Times New Roman"/>
                <w:b/>
                <w:bCs/>
                <w:sz w:val="24"/>
                <w:szCs w:val="24"/>
              </w:rPr>
              <w:t xml:space="preserve"> (</w:t>
            </w:r>
            <w:proofErr w:type="spellStart"/>
            <w:r w:rsidRPr="00424C8F">
              <w:rPr>
                <w:rFonts w:ascii="Times New Roman" w:hAnsi="Times New Roman" w:cs="Times New Roman"/>
                <w:b/>
                <w:bCs/>
                <w:sz w:val="24"/>
                <w:szCs w:val="24"/>
              </w:rPr>
              <w:t>μm</w:t>
            </w:r>
            <w:proofErr w:type="spellEnd"/>
            <w:r w:rsidRPr="00424C8F">
              <w:rPr>
                <w:rFonts w:ascii="Times New Roman" w:hAnsi="Times New Roman" w:cs="Times New Roman"/>
                <w:b/>
                <w:bCs/>
                <w:sz w:val="24"/>
                <w:szCs w:val="24"/>
              </w:rPr>
              <w:t>)</w:t>
            </w:r>
          </w:p>
          <w:p w:rsidR="00F36F88" w:rsidRPr="00424C8F" w:rsidRDefault="00311ADF" w:rsidP="00311ADF">
            <w:pPr>
              <w:spacing w:after="0" w:line="240" w:lineRule="auto"/>
              <w:jc w:val="center"/>
              <w:rPr>
                <w:rFonts w:ascii="Times New Roman" w:hAnsi="Times New Roman" w:cs="Times New Roman"/>
                <w:sz w:val="24"/>
                <w:szCs w:val="24"/>
              </w:rPr>
            </w:pPr>
            <w:r w:rsidRPr="00424C8F">
              <w:rPr>
                <w:rFonts w:ascii="Times New Roman" w:hAnsi="Times New Roman" w:cs="Times New Roman"/>
                <w:b/>
                <w:bCs/>
                <w:sz w:val="24"/>
                <w:szCs w:val="24"/>
              </w:rPr>
              <w:t>(</w:t>
            </w:r>
            <w:proofErr w:type="spellStart"/>
            <w:r w:rsidR="00F36F88" w:rsidRPr="00424C8F">
              <w:rPr>
                <w:rFonts w:ascii="Times New Roman" w:hAnsi="Times New Roman" w:cs="Times New Roman"/>
                <w:b/>
                <w:bCs/>
                <w:sz w:val="24"/>
                <w:szCs w:val="24"/>
              </w:rPr>
              <w:t>Jäger</w:t>
            </w:r>
            <w:proofErr w:type="spellEnd"/>
            <w:r w:rsidR="00F36F88" w:rsidRPr="00424C8F">
              <w:rPr>
                <w:rFonts w:ascii="Times New Roman" w:hAnsi="Times New Roman" w:cs="Times New Roman"/>
                <w:b/>
                <w:bCs/>
                <w:sz w:val="24"/>
                <w:szCs w:val="24"/>
              </w:rPr>
              <w:t xml:space="preserve"> et al. 1998</w:t>
            </w:r>
            <w:r w:rsidRPr="00424C8F">
              <w:rPr>
                <w:rFonts w:ascii="Times New Roman" w:hAnsi="Times New Roman" w:cs="Times New Roman"/>
                <w:b/>
                <w:bCs/>
                <w:sz w:val="24"/>
                <w:szCs w:val="24"/>
              </w:rPr>
              <w:t>)</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sz w:val="24"/>
                <w:szCs w:val="24"/>
              </w:rPr>
            </w:pPr>
            <w:r w:rsidRPr="00424C8F">
              <w:rPr>
                <w:rFonts w:ascii="Times New Roman" w:hAnsi="Times New Roman" w:cs="Times New Roman"/>
                <w:b/>
                <w:bCs/>
                <w:sz w:val="24"/>
                <w:szCs w:val="24"/>
              </w:rPr>
              <w:t>Assignment</w:t>
            </w:r>
          </w:p>
        </w:tc>
      </w:tr>
      <w:tr w:rsidR="00424C8F" w:rsidRPr="00424C8F" w:rsidTr="00311ADF">
        <w:trPr>
          <w:trHeight w:val="368"/>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9</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9.3</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p>
        </w:tc>
      </w:tr>
      <w:tr w:rsidR="00424C8F" w:rsidRPr="00424C8F" w:rsidTr="00311ADF">
        <w:trPr>
          <w:trHeight w:val="366"/>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6C736E">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9.</w:t>
            </w:r>
            <w:r w:rsidR="006C736E" w:rsidRPr="00424C8F">
              <w:rPr>
                <w:rFonts w:ascii="Times New Roman" w:hAnsi="Times New Roman" w:cs="Times New Roman"/>
                <w:sz w:val="24"/>
                <w:szCs w:val="24"/>
              </w:rPr>
              <w:t>8</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10</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Asymmetric stretching of Si-O bond</w:t>
            </w:r>
          </w:p>
        </w:tc>
      </w:tr>
      <w:tr w:rsidR="00424C8F" w:rsidRPr="00424C8F" w:rsidTr="00311ADF">
        <w:trPr>
          <w:trHeight w:val="347"/>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10.1</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10.2</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do</w:t>
            </w:r>
          </w:p>
        </w:tc>
      </w:tr>
      <w:tr w:rsidR="00424C8F" w:rsidRPr="00424C8F" w:rsidTr="00311ADF">
        <w:trPr>
          <w:trHeight w:val="463"/>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10.4</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10.4</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do</w:t>
            </w:r>
          </w:p>
        </w:tc>
      </w:tr>
      <w:tr w:rsidR="00424C8F" w:rsidRPr="00424C8F" w:rsidTr="00311ADF">
        <w:trPr>
          <w:trHeight w:val="463"/>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694097" w:rsidRPr="00424C8F" w:rsidRDefault="00694097"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11.1</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694097" w:rsidRPr="00424C8F" w:rsidRDefault="00694097"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11.2</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694097" w:rsidRPr="00424C8F" w:rsidRDefault="00694097" w:rsidP="005534C2">
            <w:pPr>
              <w:spacing w:line="240" w:lineRule="auto"/>
              <w:jc w:val="center"/>
              <w:rPr>
                <w:rFonts w:ascii="Times New Roman" w:hAnsi="Times New Roman" w:cs="Times New Roman"/>
                <w:b/>
                <w:sz w:val="24"/>
                <w:szCs w:val="24"/>
              </w:rPr>
            </w:pPr>
          </w:p>
        </w:tc>
      </w:tr>
      <w:tr w:rsidR="00424C8F" w:rsidRPr="00424C8F" w:rsidTr="00311ADF">
        <w:trPr>
          <w:trHeight w:val="717"/>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6C736E">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w:t>
            </w:r>
            <w:r w:rsidR="006C736E" w:rsidRPr="00424C8F">
              <w:rPr>
                <w:rFonts w:ascii="Times New Roman" w:hAnsi="Times New Roman" w:cs="Times New Roman"/>
                <w:sz w:val="24"/>
                <w:szCs w:val="24"/>
              </w:rPr>
              <w:t>1</w:t>
            </w:r>
            <w:r w:rsidRPr="00424C8F">
              <w:rPr>
                <w:rFonts w:ascii="Times New Roman" w:hAnsi="Times New Roman" w:cs="Times New Roman"/>
                <w:sz w:val="24"/>
                <w:szCs w:val="24"/>
              </w:rPr>
              <w:t>.9</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6C736E">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w:t>
            </w:r>
            <w:r w:rsidR="006C736E" w:rsidRPr="00424C8F">
              <w:rPr>
                <w:rFonts w:ascii="Times New Roman" w:hAnsi="Times New Roman" w:cs="Times New Roman"/>
                <w:sz w:val="24"/>
                <w:szCs w:val="24"/>
              </w:rPr>
              <w:t>1</w:t>
            </w:r>
            <w:r w:rsidRPr="00424C8F">
              <w:rPr>
                <w:rFonts w:ascii="Times New Roman" w:hAnsi="Times New Roman" w:cs="Times New Roman"/>
                <w:sz w:val="24"/>
                <w:szCs w:val="24"/>
              </w:rPr>
              <w:t>.9</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Symmetric stretching of Si-O bond</w:t>
            </w:r>
          </w:p>
        </w:tc>
      </w:tr>
      <w:tr w:rsidR="00424C8F" w:rsidRPr="00424C8F" w:rsidTr="00311ADF">
        <w:trPr>
          <w:trHeight w:val="682"/>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16.2</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16.3</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Asymmetric bending of Si-O-Si bond</w:t>
            </w:r>
          </w:p>
        </w:tc>
      </w:tr>
      <w:tr w:rsidR="00424C8F" w:rsidRPr="00424C8F" w:rsidTr="00311ADF">
        <w:trPr>
          <w:trHeight w:val="682"/>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19.7</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19.5</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Symmetric bending of Si-O-Si</w:t>
            </w:r>
          </w:p>
        </w:tc>
      </w:tr>
      <w:tr w:rsidR="00424C8F" w:rsidRPr="00424C8F" w:rsidTr="00311ADF">
        <w:trPr>
          <w:trHeight w:val="592"/>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23.8</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23.5</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Translation of Mg</w:t>
            </w:r>
            <w:r w:rsidRPr="00424C8F">
              <w:rPr>
                <w:rFonts w:ascii="Times New Roman" w:hAnsi="Times New Roman" w:cs="Times New Roman"/>
                <w:b/>
                <w:sz w:val="24"/>
                <w:szCs w:val="24"/>
                <w:vertAlign w:val="superscript"/>
              </w:rPr>
              <w:t>2+</w:t>
            </w:r>
          </w:p>
        </w:tc>
      </w:tr>
      <w:tr w:rsidR="00424C8F" w:rsidRPr="00424C8F" w:rsidTr="00311ADF">
        <w:trPr>
          <w:trHeight w:val="211"/>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25</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24.7</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p>
        </w:tc>
      </w:tr>
      <w:tr w:rsidR="00424C8F" w:rsidRPr="00424C8F" w:rsidTr="00311ADF">
        <w:trPr>
          <w:trHeight w:val="488"/>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27.8</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27.5</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sz w:val="24"/>
                <w:szCs w:val="24"/>
              </w:rPr>
            </w:pPr>
          </w:p>
        </w:tc>
      </w:tr>
      <w:tr w:rsidR="00F36F88" w:rsidRPr="00424C8F" w:rsidTr="00311ADF">
        <w:trPr>
          <w:trHeight w:val="379"/>
          <w:jc w:val="center"/>
        </w:trPr>
        <w:tc>
          <w:tcPr>
            <w:tcW w:w="26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33</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sz w:val="24"/>
                <w:szCs w:val="24"/>
              </w:rPr>
            </w:pPr>
            <w:r w:rsidRPr="00424C8F">
              <w:rPr>
                <w:rFonts w:ascii="Times New Roman" w:hAnsi="Times New Roman" w:cs="Times New Roman"/>
                <w:sz w:val="24"/>
                <w:szCs w:val="24"/>
              </w:rPr>
              <w:t>33.5</w:t>
            </w:r>
          </w:p>
        </w:tc>
        <w:tc>
          <w:tcPr>
            <w:tcW w:w="40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4A6FFC" w:rsidP="005534C2">
            <w:pPr>
              <w:spacing w:line="240" w:lineRule="auto"/>
              <w:jc w:val="center"/>
              <w:rPr>
                <w:rFonts w:ascii="Times New Roman" w:hAnsi="Times New Roman" w:cs="Times New Roman"/>
                <w:b/>
                <w:sz w:val="24"/>
                <w:szCs w:val="24"/>
              </w:rPr>
            </w:pPr>
            <w:r w:rsidRPr="00424C8F">
              <w:rPr>
                <w:rFonts w:ascii="Times New Roman" w:hAnsi="Times New Roman" w:cs="Times New Roman"/>
                <w:b/>
                <w:sz w:val="24"/>
                <w:szCs w:val="24"/>
              </w:rPr>
              <w:t>Translation of one Metal cation</w:t>
            </w:r>
          </w:p>
        </w:tc>
      </w:tr>
    </w:tbl>
    <w:p w:rsidR="00F36F88" w:rsidRPr="00424C8F" w:rsidRDefault="00F36F88" w:rsidP="00F36F88"/>
    <w:p w:rsidR="00F36F88" w:rsidRPr="00424C8F" w:rsidRDefault="00F36F88" w:rsidP="00F36F88">
      <w:pPr>
        <w:spacing w:line="360" w:lineRule="auto"/>
        <w:rPr>
          <w:rFonts w:ascii="Times New Roman" w:hAnsi="Times New Roman" w:cs="Times New Roman"/>
          <w:sz w:val="24"/>
        </w:rPr>
      </w:pPr>
    </w:p>
    <w:p w:rsidR="00F36F88" w:rsidRPr="00424C8F" w:rsidRDefault="00F36F88" w:rsidP="00F36F88">
      <w:pPr>
        <w:spacing w:line="360" w:lineRule="auto"/>
        <w:rPr>
          <w:rFonts w:ascii="Times New Roman" w:hAnsi="Times New Roman" w:cs="Times New Roman"/>
          <w:sz w:val="24"/>
        </w:rPr>
      </w:pPr>
    </w:p>
    <w:p w:rsidR="00F36F88" w:rsidRPr="00424C8F" w:rsidRDefault="00F36F88" w:rsidP="00F36F88">
      <w:pPr>
        <w:spacing w:line="360" w:lineRule="auto"/>
        <w:rPr>
          <w:rFonts w:ascii="Times New Roman" w:hAnsi="Times New Roman" w:cs="Times New Roman"/>
          <w:sz w:val="24"/>
        </w:rPr>
      </w:pPr>
    </w:p>
    <w:p w:rsidR="00F36F88" w:rsidRPr="00424C8F" w:rsidRDefault="00F36F88" w:rsidP="001866BA">
      <w:pPr>
        <w:spacing w:line="360" w:lineRule="auto"/>
        <w:jc w:val="both"/>
        <w:rPr>
          <w:rFonts w:ascii="Times New Roman" w:hAnsi="Times New Roman" w:cs="Times New Roman"/>
          <w:b/>
          <w:sz w:val="24"/>
        </w:rPr>
      </w:pPr>
      <w:r w:rsidRPr="00424C8F">
        <w:rPr>
          <w:rFonts w:ascii="Times New Roman" w:hAnsi="Times New Roman" w:cs="Times New Roman"/>
          <w:b/>
          <w:sz w:val="24"/>
        </w:rPr>
        <w:lastRenderedPageBreak/>
        <w:t xml:space="preserve">Table </w:t>
      </w:r>
      <w:r w:rsidR="006B3336" w:rsidRPr="00424C8F">
        <w:rPr>
          <w:rFonts w:ascii="Times New Roman" w:hAnsi="Times New Roman" w:cs="Times New Roman"/>
          <w:b/>
          <w:sz w:val="24"/>
        </w:rPr>
        <w:t>S</w:t>
      </w:r>
      <w:r w:rsidRPr="00424C8F">
        <w:rPr>
          <w:rFonts w:ascii="Times New Roman" w:hAnsi="Times New Roman" w:cs="Times New Roman"/>
          <w:b/>
          <w:sz w:val="24"/>
        </w:rPr>
        <w:t>2: Relative comparison between the IR active peaks present in the shocked sample of M2 and the IR active peaks of natural olivine (Mg</w:t>
      </w:r>
      <w:r w:rsidRPr="00424C8F">
        <w:rPr>
          <w:rFonts w:ascii="Times New Roman" w:hAnsi="Times New Roman" w:cs="Times New Roman"/>
          <w:b/>
          <w:sz w:val="24"/>
          <w:vertAlign w:val="subscript"/>
        </w:rPr>
        <w:t>1.8</w:t>
      </w:r>
      <w:r w:rsidRPr="00424C8F">
        <w:rPr>
          <w:rFonts w:ascii="Times New Roman" w:hAnsi="Times New Roman" w:cs="Times New Roman"/>
          <w:b/>
          <w:sz w:val="24"/>
        </w:rPr>
        <w:t>Fe</w:t>
      </w:r>
      <w:r w:rsidRPr="00424C8F">
        <w:rPr>
          <w:rFonts w:ascii="Times New Roman" w:hAnsi="Times New Roman" w:cs="Times New Roman"/>
          <w:b/>
          <w:sz w:val="24"/>
          <w:vertAlign w:val="subscript"/>
        </w:rPr>
        <w:t>0.2</w:t>
      </w:r>
      <w:r w:rsidRPr="00424C8F">
        <w:rPr>
          <w:rFonts w:ascii="Times New Roman" w:hAnsi="Times New Roman" w:cs="Times New Roman"/>
          <w:b/>
          <w:sz w:val="24"/>
        </w:rPr>
        <w:t>SiO</w:t>
      </w:r>
      <w:r w:rsidRPr="00424C8F">
        <w:rPr>
          <w:rFonts w:ascii="Times New Roman" w:hAnsi="Times New Roman" w:cs="Times New Roman"/>
          <w:b/>
          <w:sz w:val="24"/>
          <w:vertAlign w:val="subscript"/>
        </w:rPr>
        <w:t>4</w:t>
      </w:r>
      <w:r w:rsidRPr="00424C8F">
        <w:rPr>
          <w:rFonts w:ascii="Times New Roman" w:hAnsi="Times New Roman" w:cs="Times New Roman"/>
          <w:b/>
          <w:sz w:val="24"/>
        </w:rPr>
        <w:t xml:space="preserve">) from </w:t>
      </w:r>
      <w:proofErr w:type="spellStart"/>
      <w:r w:rsidRPr="00424C8F">
        <w:rPr>
          <w:rFonts w:ascii="Times New Roman" w:hAnsi="Times New Roman" w:cs="Times New Roman"/>
          <w:b/>
          <w:sz w:val="24"/>
        </w:rPr>
        <w:t>Jäger</w:t>
      </w:r>
      <w:proofErr w:type="spellEnd"/>
      <w:r w:rsidRPr="00424C8F">
        <w:rPr>
          <w:rFonts w:ascii="Times New Roman" w:hAnsi="Times New Roman" w:cs="Times New Roman"/>
          <w:b/>
          <w:sz w:val="24"/>
        </w:rPr>
        <w:t xml:space="preserve"> et al.1998.</w:t>
      </w:r>
    </w:p>
    <w:tbl>
      <w:tblPr>
        <w:tblW w:w="9062" w:type="dxa"/>
        <w:tblCellMar>
          <w:left w:w="0" w:type="dxa"/>
          <w:right w:w="0" w:type="dxa"/>
        </w:tblCellMar>
        <w:tblLook w:val="0420" w:firstRow="1" w:lastRow="0" w:firstColumn="0" w:lastColumn="0" w:noHBand="0" w:noVBand="1"/>
      </w:tblPr>
      <w:tblGrid>
        <w:gridCol w:w="2258"/>
        <w:gridCol w:w="2552"/>
        <w:gridCol w:w="4252"/>
      </w:tblGrid>
      <w:tr w:rsidR="00424C8F" w:rsidRPr="00424C8F" w:rsidTr="005F3FF4">
        <w:trPr>
          <w:trHeight w:val="894"/>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Peak position (μm)</w:t>
            </w:r>
          </w:p>
          <w:p w:rsidR="00F36F88" w:rsidRPr="00424C8F" w:rsidRDefault="00F36F88" w:rsidP="00311ADF">
            <w:pPr>
              <w:spacing w:after="0"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Shocked Sample (M2)</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Peak Position of Natural Olivine (μm)</w:t>
            </w:r>
          </w:p>
          <w:p w:rsidR="00F36F88" w:rsidRPr="00424C8F" w:rsidRDefault="00311ADF" w:rsidP="00311ADF">
            <w:pPr>
              <w:spacing w:after="0"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w:t>
            </w:r>
            <w:proofErr w:type="spellStart"/>
            <w:r w:rsidR="00F36F88" w:rsidRPr="00424C8F">
              <w:rPr>
                <w:rFonts w:ascii="Times New Roman" w:hAnsi="Times New Roman" w:cs="Times New Roman"/>
                <w:b/>
                <w:bCs/>
                <w:sz w:val="24"/>
                <w:szCs w:val="24"/>
              </w:rPr>
              <w:t>Jäger</w:t>
            </w:r>
            <w:proofErr w:type="spellEnd"/>
            <w:r w:rsidR="00F36F88" w:rsidRPr="00424C8F">
              <w:rPr>
                <w:rFonts w:ascii="Times New Roman" w:hAnsi="Times New Roman" w:cs="Times New Roman"/>
                <w:b/>
                <w:bCs/>
                <w:sz w:val="24"/>
                <w:szCs w:val="24"/>
              </w:rPr>
              <w:t xml:space="preserve"> et al. 1998</w:t>
            </w:r>
            <w:r w:rsidRPr="00424C8F">
              <w:rPr>
                <w:rFonts w:ascii="Times New Roman" w:hAnsi="Times New Roman" w:cs="Times New Roman"/>
                <w:b/>
                <w:bCs/>
                <w:sz w:val="24"/>
                <w:szCs w:val="24"/>
              </w:rPr>
              <w:t>)</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311ADF">
            <w:pPr>
              <w:spacing w:after="0"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Assignment</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9</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9.9</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10</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 xml:space="preserve">Asymmetric stretching of Si-O bond </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10.2</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10.2</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do</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10.4</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10.5</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do</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B074F3">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w:t>
            </w:r>
            <w:r w:rsidR="00B074F3" w:rsidRPr="00424C8F">
              <w:rPr>
                <w:rFonts w:ascii="Times New Roman" w:hAnsi="Times New Roman" w:cs="Times New Roman"/>
                <w:bCs/>
                <w:sz w:val="24"/>
                <w:szCs w:val="24"/>
              </w:rPr>
              <w:t>1</w:t>
            </w:r>
            <w:r w:rsidRPr="00424C8F">
              <w:rPr>
                <w:rFonts w:ascii="Times New Roman" w:hAnsi="Times New Roman" w:cs="Times New Roman"/>
                <w:bCs/>
                <w:sz w:val="24"/>
                <w:szCs w:val="24"/>
              </w:rPr>
              <w:t>.3</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B074F3">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w:t>
            </w:r>
            <w:r w:rsidR="00B074F3" w:rsidRPr="00424C8F">
              <w:rPr>
                <w:rFonts w:ascii="Times New Roman" w:hAnsi="Times New Roman" w:cs="Times New Roman"/>
                <w:bCs/>
                <w:sz w:val="24"/>
                <w:szCs w:val="24"/>
              </w:rPr>
              <w:t>1</w:t>
            </w:r>
            <w:r w:rsidRPr="00424C8F">
              <w:rPr>
                <w:rFonts w:ascii="Times New Roman" w:hAnsi="Times New Roman" w:cs="Times New Roman"/>
                <w:bCs/>
                <w:sz w:val="24"/>
                <w:szCs w:val="24"/>
              </w:rPr>
              <w:t>.3</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do</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B074F3">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w:t>
            </w:r>
            <w:r w:rsidR="00B074F3" w:rsidRPr="00424C8F">
              <w:rPr>
                <w:rFonts w:ascii="Times New Roman" w:hAnsi="Times New Roman" w:cs="Times New Roman"/>
                <w:bCs/>
                <w:sz w:val="24"/>
                <w:szCs w:val="24"/>
              </w:rPr>
              <w:t>1</w:t>
            </w:r>
            <w:r w:rsidRPr="00424C8F">
              <w:rPr>
                <w:rFonts w:ascii="Times New Roman" w:hAnsi="Times New Roman" w:cs="Times New Roman"/>
                <w:bCs/>
                <w:sz w:val="24"/>
                <w:szCs w:val="24"/>
              </w:rPr>
              <w:t>.9</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B074F3">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w:t>
            </w:r>
            <w:r w:rsidR="00B074F3" w:rsidRPr="00424C8F">
              <w:rPr>
                <w:rFonts w:ascii="Times New Roman" w:hAnsi="Times New Roman" w:cs="Times New Roman"/>
                <w:bCs/>
                <w:sz w:val="24"/>
                <w:szCs w:val="24"/>
              </w:rPr>
              <w:t>1</w:t>
            </w:r>
            <w:r w:rsidRPr="00424C8F">
              <w:rPr>
                <w:rFonts w:ascii="Times New Roman" w:hAnsi="Times New Roman" w:cs="Times New Roman"/>
                <w:bCs/>
                <w:sz w:val="24"/>
                <w:szCs w:val="24"/>
              </w:rPr>
              <w:t>.9</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Symmetric stretching of Si-O bond</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16.4</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16.4</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Asymmetric bending of Si-O-Si bond</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18.9</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18.3</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19.8</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19.5</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Symmetric bending of Si-O-Si</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21.5</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21.6</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Rotation of SiO</w:t>
            </w:r>
            <w:r w:rsidRPr="00424C8F">
              <w:rPr>
                <w:rFonts w:ascii="Times New Roman" w:hAnsi="Times New Roman" w:cs="Times New Roman"/>
                <w:b/>
                <w:bCs/>
                <w:sz w:val="24"/>
                <w:szCs w:val="24"/>
                <w:vertAlign w:val="subscript"/>
              </w:rPr>
              <w:t>4</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23.9</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23.9</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463D2F"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 xml:space="preserve">Translation motion of metal cation  </w:t>
            </w: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25.3</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25.3</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
                <w:bCs/>
                <w:sz w:val="24"/>
                <w:szCs w:val="24"/>
              </w:rPr>
            </w:pPr>
          </w:p>
        </w:tc>
      </w:tr>
      <w:tr w:rsidR="00424C8F" w:rsidRPr="00424C8F" w:rsidTr="00311ADF">
        <w:trPr>
          <w:trHeight w:val="589"/>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33</w:t>
            </w:r>
          </w:p>
        </w:tc>
        <w:tc>
          <w:tcPr>
            <w:tcW w:w="25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F36F88" w:rsidP="005534C2">
            <w:pPr>
              <w:spacing w:line="240" w:lineRule="auto"/>
              <w:jc w:val="center"/>
              <w:rPr>
                <w:rFonts w:ascii="Times New Roman" w:hAnsi="Times New Roman" w:cs="Times New Roman"/>
                <w:bCs/>
                <w:sz w:val="24"/>
                <w:szCs w:val="24"/>
              </w:rPr>
            </w:pPr>
            <w:r w:rsidRPr="00424C8F">
              <w:rPr>
                <w:rFonts w:ascii="Times New Roman" w:hAnsi="Times New Roman" w:cs="Times New Roman"/>
                <w:bCs/>
                <w:sz w:val="24"/>
                <w:szCs w:val="24"/>
              </w:rPr>
              <w:t>33.5</w:t>
            </w:r>
          </w:p>
        </w:tc>
        <w:tc>
          <w:tcPr>
            <w:tcW w:w="4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6F88" w:rsidRPr="00424C8F" w:rsidRDefault="00463D2F" w:rsidP="005534C2">
            <w:pPr>
              <w:spacing w:line="240" w:lineRule="auto"/>
              <w:jc w:val="center"/>
              <w:rPr>
                <w:rFonts w:ascii="Times New Roman" w:hAnsi="Times New Roman" w:cs="Times New Roman"/>
                <w:b/>
                <w:bCs/>
                <w:sz w:val="24"/>
                <w:szCs w:val="24"/>
              </w:rPr>
            </w:pPr>
            <w:r w:rsidRPr="00424C8F">
              <w:rPr>
                <w:rFonts w:ascii="Times New Roman" w:hAnsi="Times New Roman" w:cs="Times New Roman"/>
                <w:b/>
                <w:bCs/>
                <w:sz w:val="24"/>
                <w:szCs w:val="24"/>
              </w:rPr>
              <w:t xml:space="preserve">Translation motion of metal cation </w:t>
            </w:r>
            <w:r w:rsidR="00F36F88" w:rsidRPr="00424C8F">
              <w:rPr>
                <w:rFonts w:ascii="Times New Roman" w:hAnsi="Times New Roman" w:cs="Times New Roman"/>
                <w:b/>
                <w:bCs/>
                <w:sz w:val="24"/>
                <w:szCs w:val="24"/>
              </w:rPr>
              <w:t xml:space="preserve"> </w:t>
            </w:r>
          </w:p>
        </w:tc>
      </w:tr>
    </w:tbl>
    <w:p w:rsidR="00F36F88" w:rsidRPr="00424C8F" w:rsidRDefault="00F36F88" w:rsidP="00F36F88"/>
    <w:p w:rsidR="00E34A5C" w:rsidRPr="00424C8F" w:rsidRDefault="00E34A5C" w:rsidP="00F36F88"/>
    <w:p w:rsidR="00E34A5C" w:rsidRPr="00424C8F" w:rsidRDefault="00E34A5C" w:rsidP="00F36F88"/>
    <w:p w:rsidR="00191BA4" w:rsidRPr="00424C8F" w:rsidRDefault="00191BA4" w:rsidP="006B3336">
      <w:pPr>
        <w:pStyle w:val="Caption"/>
        <w:keepNext/>
        <w:jc w:val="both"/>
        <w:rPr>
          <w:rFonts w:ascii="Times New Roman" w:hAnsi="Times New Roman" w:cs="Times New Roman"/>
          <w:b/>
          <w:i w:val="0"/>
          <w:color w:val="auto"/>
          <w:sz w:val="24"/>
          <w:szCs w:val="24"/>
        </w:rPr>
      </w:pPr>
      <w:r w:rsidRPr="00424C8F">
        <w:rPr>
          <w:rFonts w:ascii="Times New Roman" w:hAnsi="Times New Roman" w:cs="Times New Roman"/>
          <w:b/>
          <w:i w:val="0"/>
          <w:color w:val="auto"/>
          <w:sz w:val="24"/>
          <w:szCs w:val="24"/>
        </w:rPr>
        <w:lastRenderedPageBreak/>
        <w:t xml:space="preserve">Table </w:t>
      </w:r>
      <w:r w:rsidR="006B3336" w:rsidRPr="00424C8F">
        <w:rPr>
          <w:rFonts w:ascii="Times New Roman" w:hAnsi="Times New Roman" w:cs="Times New Roman"/>
          <w:b/>
          <w:i w:val="0"/>
          <w:color w:val="auto"/>
          <w:sz w:val="24"/>
          <w:szCs w:val="24"/>
        </w:rPr>
        <w:t>S</w:t>
      </w:r>
      <w:r w:rsidR="00F65683" w:rsidRPr="00424C8F">
        <w:rPr>
          <w:rFonts w:ascii="Times New Roman" w:hAnsi="Times New Roman" w:cs="Times New Roman"/>
          <w:b/>
          <w:i w:val="0"/>
          <w:color w:val="auto"/>
          <w:sz w:val="24"/>
          <w:szCs w:val="24"/>
        </w:rPr>
        <w:t>3</w:t>
      </w:r>
      <w:r w:rsidRPr="00424C8F">
        <w:rPr>
          <w:rFonts w:ascii="Times New Roman" w:hAnsi="Times New Roman" w:cs="Times New Roman"/>
          <w:b/>
          <w:i w:val="0"/>
          <w:color w:val="auto"/>
          <w:sz w:val="24"/>
          <w:szCs w:val="24"/>
        </w:rPr>
        <w:t>: XRD peaks observed in the shocked sample of M1, along with their corresponding d-spacing values and assignments to different crystalline phases (</w:t>
      </w:r>
      <w:proofErr w:type="spellStart"/>
      <w:r w:rsidRPr="00424C8F">
        <w:rPr>
          <w:rFonts w:ascii="Times New Roman" w:hAnsi="Times New Roman" w:cs="Times New Roman"/>
          <w:b/>
          <w:i w:val="0"/>
          <w:color w:val="auto"/>
          <w:sz w:val="24"/>
          <w:szCs w:val="24"/>
        </w:rPr>
        <w:t>Forsterite</w:t>
      </w:r>
      <w:proofErr w:type="spellEnd"/>
      <w:r w:rsidRPr="00424C8F">
        <w:rPr>
          <w:rFonts w:ascii="Times New Roman" w:hAnsi="Times New Roman" w:cs="Times New Roman"/>
          <w:b/>
          <w:i w:val="0"/>
          <w:color w:val="auto"/>
          <w:sz w:val="24"/>
          <w:szCs w:val="24"/>
        </w:rPr>
        <w:t xml:space="preserve">, </w:t>
      </w:r>
      <w:proofErr w:type="spellStart"/>
      <w:r w:rsidRPr="00424C8F">
        <w:rPr>
          <w:rFonts w:ascii="Times New Roman" w:hAnsi="Times New Roman" w:cs="Times New Roman"/>
          <w:b/>
          <w:i w:val="0"/>
          <w:color w:val="auto"/>
          <w:sz w:val="24"/>
          <w:szCs w:val="24"/>
        </w:rPr>
        <w:t>MgO</w:t>
      </w:r>
      <w:proofErr w:type="spellEnd"/>
      <w:r w:rsidRPr="00424C8F">
        <w:rPr>
          <w:rFonts w:ascii="Times New Roman" w:hAnsi="Times New Roman" w:cs="Times New Roman"/>
          <w:b/>
          <w:i w:val="0"/>
          <w:color w:val="auto"/>
          <w:sz w:val="24"/>
          <w:szCs w:val="24"/>
        </w:rPr>
        <w:t>, Mg, and Si).</w:t>
      </w:r>
    </w:p>
    <w:tbl>
      <w:tblPr>
        <w:tblStyle w:val="TableGrid"/>
        <w:tblW w:w="9918" w:type="dxa"/>
        <w:tblLook w:val="04A0" w:firstRow="1" w:lastRow="0" w:firstColumn="1" w:lastColumn="0" w:noHBand="0" w:noVBand="1"/>
      </w:tblPr>
      <w:tblGrid>
        <w:gridCol w:w="942"/>
        <w:gridCol w:w="817"/>
        <w:gridCol w:w="899"/>
        <w:gridCol w:w="2022"/>
        <w:gridCol w:w="1659"/>
        <w:gridCol w:w="757"/>
        <w:gridCol w:w="952"/>
        <w:gridCol w:w="1870"/>
      </w:tblGrid>
      <w:tr w:rsidR="00424C8F" w:rsidRPr="00424C8F" w:rsidTr="005534C2">
        <w:trPr>
          <w:trHeight w:val="653"/>
        </w:trPr>
        <w:tc>
          <w:tcPr>
            <w:tcW w:w="942" w:type="dxa"/>
            <w:noWrap/>
            <w:hideMark/>
          </w:tcPr>
          <w:p w:rsidR="00191BA4" w:rsidRPr="00424C8F" w:rsidRDefault="00191BA4" w:rsidP="005534C2">
            <w:pPr>
              <w:jc w:val="center"/>
            </w:pPr>
          </w:p>
          <w:p w:rsidR="00191BA4" w:rsidRPr="00424C8F" w:rsidRDefault="00191BA4" w:rsidP="005534C2">
            <w:pPr>
              <w:jc w:val="center"/>
            </w:pPr>
          </w:p>
        </w:tc>
        <w:tc>
          <w:tcPr>
            <w:tcW w:w="817" w:type="dxa"/>
            <w:noWrap/>
            <w:hideMark/>
          </w:tcPr>
          <w:p w:rsidR="00191BA4" w:rsidRPr="00424C8F" w:rsidRDefault="00191BA4" w:rsidP="005534C2">
            <w:pPr>
              <w:jc w:val="center"/>
            </w:pPr>
          </w:p>
        </w:tc>
        <w:tc>
          <w:tcPr>
            <w:tcW w:w="899" w:type="dxa"/>
            <w:noWrap/>
            <w:hideMark/>
          </w:tcPr>
          <w:p w:rsidR="00191BA4" w:rsidRPr="00424C8F" w:rsidRDefault="00191BA4" w:rsidP="005534C2">
            <w:pPr>
              <w:jc w:val="center"/>
            </w:pPr>
          </w:p>
        </w:tc>
        <w:tc>
          <w:tcPr>
            <w:tcW w:w="3681" w:type="dxa"/>
            <w:gridSpan w:val="2"/>
            <w:noWrap/>
            <w:hideMark/>
          </w:tcPr>
          <w:p w:rsidR="00191BA4" w:rsidRPr="00424C8F" w:rsidRDefault="00191BA4" w:rsidP="005534C2">
            <w:pPr>
              <w:jc w:val="center"/>
            </w:pPr>
            <w:r w:rsidRPr="00424C8F">
              <w:rPr>
                <w:b/>
                <w:bCs/>
              </w:rPr>
              <w:t xml:space="preserve">Assignment (Millar indices                           (d spacing in </w:t>
            </w:r>
            <w:r w:rsidRPr="00424C8F">
              <w:rPr>
                <w:rFonts w:ascii="Times New Roman" w:hAnsi="Times New Roman" w:cs="Times New Roman"/>
                <w:b/>
                <w:bCs/>
              </w:rPr>
              <w:t>Å</w:t>
            </w:r>
            <w:r w:rsidRPr="00424C8F">
              <w:rPr>
                <w:b/>
                <w:bCs/>
              </w:rPr>
              <w:t>))</w:t>
            </w:r>
          </w:p>
        </w:tc>
        <w:tc>
          <w:tcPr>
            <w:tcW w:w="757" w:type="dxa"/>
            <w:noWrap/>
            <w:hideMark/>
          </w:tcPr>
          <w:p w:rsidR="00191BA4" w:rsidRPr="00424C8F" w:rsidRDefault="00191BA4" w:rsidP="005534C2">
            <w:pPr>
              <w:jc w:val="center"/>
            </w:pPr>
          </w:p>
        </w:tc>
        <w:tc>
          <w:tcPr>
            <w:tcW w:w="952" w:type="dxa"/>
            <w:noWrap/>
            <w:hideMark/>
          </w:tcPr>
          <w:p w:rsidR="00191BA4" w:rsidRPr="00424C8F" w:rsidRDefault="00191BA4" w:rsidP="005534C2">
            <w:pPr>
              <w:jc w:val="cente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rPr>
                <w:b/>
                <w:bCs/>
              </w:rPr>
            </w:pPr>
            <w:r w:rsidRPr="00424C8F">
              <w:rPr>
                <w:b/>
                <w:bCs/>
              </w:rPr>
              <w:t xml:space="preserve">2 </w:t>
            </w:r>
            <w:r w:rsidRPr="00424C8F">
              <w:rPr>
                <w:rFonts w:cstheme="minorHAnsi"/>
                <w:b/>
                <w:bCs/>
              </w:rPr>
              <w:t>θ</w:t>
            </w:r>
            <w:r w:rsidRPr="00424C8F">
              <w:rPr>
                <w:b/>
                <w:bCs/>
              </w:rPr>
              <w:t xml:space="preserve"> (</w:t>
            </w:r>
            <w:proofErr w:type="spellStart"/>
            <w:r w:rsidRPr="00424C8F">
              <w:rPr>
                <w:b/>
                <w:bCs/>
              </w:rPr>
              <w:t>deg</w:t>
            </w:r>
            <w:proofErr w:type="spellEnd"/>
            <w:r w:rsidRPr="00424C8F">
              <w:rPr>
                <w:b/>
                <w:bCs/>
              </w:rPr>
              <w:t>)</w:t>
            </w:r>
          </w:p>
        </w:tc>
        <w:tc>
          <w:tcPr>
            <w:tcW w:w="817" w:type="dxa"/>
            <w:noWrap/>
            <w:hideMark/>
          </w:tcPr>
          <w:p w:rsidR="00191BA4" w:rsidRPr="00424C8F" w:rsidRDefault="00191BA4" w:rsidP="005534C2">
            <w:pPr>
              <w:jc w:val="center"/>
              <w:rPr>
                <w:b/>
              </w:rPr>
            </w:pPr>
            <w:r w:rsidRPr="00424C8F">
              <w:rPr>
                <w:rFonts w:cstheme="minorHAnsi"/>
                <w:b/>
              </w:rPr>
              <w:t>θ</w:t>
            </w:r>
          </w:p>
        </w:tc>
        <w:tc>
          <w:tcPr>
            <w:tcW w:w="899" w:type="dxa"/>
            <w:noWrap/>
            <w:hideMark/>
          </w:tcPr>
          <w:p w:rsidR="00191BA4" w:rsidRPr="00424C8F" w:rsidRDefault="00191BA4" w:rsidP="005534C2">
            <w:pPr>
              <w:jc w:val="center"/>
              <w:rPr>
                <w:b/>
                <w:bCs/>
              </w:rPr>
            </w:pPr>
            <w:r w:rsidRPr="00424C8F">
              <w:rPr>
                <w:b/>
                <w:bCs/>
              </w:rPr>
              <w:t>d spacing (</w:t>
            </w:r>
            <w:r w:rsidRPr="00424C8F">
              <w:rPr>
                <w:rFonts w:ascii="Times New Roman" w:hAnsi="Times New Roman" w:cs="Times New Roman"/>
                <w:b/>
                <w:bCs/>
              </w:rPr>
              <w:t>Å</w:t>
            </w:r>
            <w:r w:rsidRPr="00424C8F">
              <w:rPr>
                <w:b/>
                <w:bCs/>
              </w:rPr>
              <w:t>)</w:t>
            </w:r>
          </w:p>
        </w:tc>
        <w:tc>
          <w:tcPr>
            <w:tcW w:w="2022" w:type="dxa"/>
            <w:noWrap/>
            <w:hideMark/>
          </w:tcPr>
          <w:p w:rsidR="00191BA4" w:rsidRPr="00424C8F" w:rsidRDefault="00191BA4" w:rsidP="005534C2">
            <w:pPr>
              <w:jc w:val="center"/>
              <w:rPr>
                <w:b/>
                <w:bCs/>
              </w:rPr>
            </w:pPr>
            <w:proofErr w:type="spellStart"/>
            <w:r w:rsidRPr="00424C8F">
              <w:rPr>
                <w:b/>
                <w:bCs/>
              </w:rPr>
              <w:t>Forsterite</w:t>
            </w:r>
            <w:proofErr w:type="spellEnd"/>
            <w:r w:rsidRPr="00424C8F">
              <w:rPr>
                <w:b/>
                <w:bCs/>
              </w:rPr>
              <w:t xml:space="preserve">           (Mg</w:t>
            </w:r>
            <w:r w:rsidRPr="00424C8F">
              <w:rPr>
                <w:b/>
                <w:bCs/>
                <w:vertAlign w:val="subscript"/>
              </w:rPr>
              <w:t>2</w:t>
            </w:r>
            <w:r w:rsidRPr="00424C8F">
              <w:rPr>
                <w:b/>
                <w:bCs/>
              </w:rPr>
              <w:t xml:space="preserve"> SiO</w:t>
            </w:r>
            <w:r w:rsidRPr="00424C8F">
              <w:rPr>
                <w:b/>
                <w:bCs/>
                <w:vertAlign w:val="subscript"/>
              </w:rPr>
              <w:t>4</w:t>
            </w:r>
            <w:r w:rsidRPr="00424C8F">
              <w:rPr>
                <w:b/>
                <w:bCs/>
              </w:rPr>
              <w:t>)</w:t>
            </w:r>
          </w:p>
        </w:tc>
        <w:tc>
          <w:tcPr>
            <w:tcW w:w="1659" w:type="dxa"/>
            <w:noWrap/>
            <w:hideMark/>
          </w:tcPr>
          <w:p w:rsidR="00191BA4" w:rsidRPr="00424C8F" w:rsidRDefault="00191BA4" w:rsidP="005534C2">
            <w:pPr>
              <w:jc w:val="center"/>
              <w:rPr>
                <w:b/>
                <w:bCs/>
              </w:rPr>
            </w:pPr>
            <w:proofErr w:type="spellStart"/>
            <w:r w:rsidRPr="00424C8F">
              <w:rPr>
                <w:b/>
                <w:bCs/>
              </w:rPr>
              <w:t>MgO</w:t>
            </w:r>
            <w:proofErr w:type="spellEnd"/>
          </w:p>
        </w:tc>
        <w:tc>
          <w:tcPr>
            <w:tcW w:w="1709" w:type="dxa"/>
            <w:gridSpan w:val="2"/>
            <w:noWrap/>
            <w:hideMark/>
          </w:tcPr>
          <w:p w:rsidR="00191BA4" w:rsidRPr="00424C8F" w:rsidRDefault="00191BA4" w:rsidP="005534C2">
            <w:pPr>
              <w:jc w:val="center"/>
              <w:rPr>
                <w:b/>
                <w:bCs/>
              </w:rPr>
            </w:pPr>
            <w:r w:rsidRPr="00424C8F">
              <w:rPr>
                <w:b/>
                <w:bCs/>
              </w:rPr>
              <w:t>Mg</w:t>
            </w:r>
          </w:p>
        </w:tc>
        <w:tc>
          <w:tcPr>
            <w:tcW w:w="1870" w:type="dxa"/>
            <w:noWrap/>
            <w:hideMark/>
          </w:tcPr>
          <w:p w:rsidR="00191BA4" w:rsidRPr="00424C8F" w:rsidRDefault="00191BA4" w:rsidP="005534C2">
            <w:pPr>
              <w:jc w:val="center"/>
              <w:rPr>
                <w:b/>
                <w:bCs/>
              </w:rPr>
            </w:pPr>
            <w:r w:rsidRPr="00424C8F">
              <w:rPr>
                <w:b/>
                <w:bCs/>
              </w:rPr>
              <w:t>Si</w:t>
            </w:r>
          </w:p>
        </w:tc>
      </w:tr>
      <w:tr w:rsidR="00424C8F" w:rsidRPr="00424C8F" w:rsidTr="005534C2">
        <w:trPr>
          <w:trHeight w:val="420"/>
        </w:trPr>
        <w:tc>
          <w:tcPr>
            <w:tcW w:w="942" w:type="dxa"/>
            <w:noWrap/>
            <w:hideMark/>
          </w:tcPr>
          <w:p w:rsidR="00191BA4" w:rsidRPr="00424C8F" w:rsidRDefault="00191BA4" w:rsidP="005534C2">
            <w:pPr>
              <w:jc w:val="center"/>
              <w:rPr>
                <w:b/>
                <w:bCs/>
              </w:rPr>
            </w:pPr>
          </w:p>
        </w:tc>
        <w:tc>
          <w:tcPr>
            <w:tcW w:w="817" w:type="dxa"/>
            <w:noWrap/>
            <w:hideMark/>
          </w:tcPr>
          <w:p w:rsidR="00191BA4" w:rsidRPr="00424C8F" w:rsidRDefault="00191BA4" w:rsidP="005534C2">
            <w:pPr>
              <w:jc w:val="center"/>
            </w:pPr>
          </w:p>
        </w:tc>
        <w:tc>
          <w:tcPr>
            <w:tcW w:w="899" w:type="dxa"/>
            <w:noWrap/>
            <w:hideMark/>
          </w:tcPr>
          <w:p w:rsidR="00191BA4" w:rsidRPr="00424C8F" w:rsidRDefault="00191BA4" w:rsidP="005534C2">
            <w:pPr>
              <w:jc w:val="center"/>
            </w:pPr>
          </w:p>
        </w:tc>
        <w:tc>
          <w:tcPr>
            <w:tcW w:w="2022" w:type="dxa"/>
            <w:noWrap/>
            <w:hideMark/>
          </w:tcPr>
          <w:p w:rsidR="00191BA4" w:rsidRPr="00424C8F" w:rsidRDefault="00191BA4" w:rsidP="005534C2">
            <w:pPr>
              <w:jc w:val="center"/>
              <w:rPr>
                <w:b/>
                <w:bCs/>
              </w:rPr>
            </w:pPr>
            <w:r w:rsidRPr="00424C8F">
              <w:rPr>
                <w:b/>
                <w:bCs/>
              </w:rPr>
              <w:t>CODID: 9000319</w:t>
            </w:r>
          </w:p>
        </w:tc>
        <w:tc>
          <w:tcPr>
            <w:tcW w:w="1659" w:type="dxa"/>
            <w:noWrap/>
            <w:hideMark/>
          </w:tcPr>
          <w:p w:rsidR="00191BA4" w:rsidRPr="00424C8F" w:rsidRDefault="00191BA4" w:rsidP="005534C2">
            <w:pPr>
              <w:rPr>
                <w:b/>
                <w:bCs/>
              </w:rPr>
            </w:pPr>
            <w:r w:rsidRPr="00424C8F">
              <w:rPr>
                <w:b/>
                <w:bCs/>
              </w:rPr>
              <w:t>CODID:1000053</w:t>
            </w:r>
          </w:p>
        </w:tc>
        <w:tc>
          <w:tcPr>
            <w:tcW w:w="1709" w:type="dxa"/>
            <w:gridSpan w:val="2"/>
            <w:noWrap/>
            <w:hideMark/>
          </w:tcPr>
          <w:p w:rsidR="00191BA4" w:rsidRPr="00424C8F" w:rsidRDefault="00191BA4" w:rsidP="005534C2">
            <w:pPr>
              <w:rPr>
                <w:b/>
                <w:bCs/>
              </w:rPr>
            </w:pPr>
            <w:r w:rsidRPr="00424C8F">
              <w:rPr>
                <w:b/>
                <w:bCs/>
              </w:rPr>
              <w:t>CODID: 9008506</w:t>
            </w:r>
          </w:p>
        </w:tc>
        <w:tc>
          <w:tcPr>
            <w:tcW w:w="1870" w:type="dxa"/>
            <w:noWrap/>
            <w:hideMark/>
          </w:tcPr>
          <w:p w:rsidR="00191BA4" w:rsidRPr="00424C8F" w:rsidRDefault="00191BA4" w:rsidP="005534C2">
            <w:pPr>
              <w:rPr>
                <w:b/>
                <w:bCs/>
              </w:rPr>
            </w:pPr>
            <w:r w:rsidRPr="00424C8F">
              <w:rPr>
                <w:b/>
                <w:bCs/>
              </w:rPr>
              <w:t>CODID: 1526655</w:t>
            </w:r>
          </w:p>
        </w:tc>
      </w:tr>
      <w:tr w:rsidR="00424C8F" w:rsidRPr="00424C8F" w:rsidTr="005534C2">
        <w:trPr>
          <w:trHeight w:val="420"/>
        </w:trPr>
        <w:tc>
          <w:tcPr>
            <w:tcW w:w="942" w:type="dxa"/>
            <w:noWrap/>
            <w:hideMark/>
          </w:tcPr>
          <w:p w:rsidR="00191BA4" w:rsidRPr="00424C8F" w:rsidRDefault="00191BA4" w:rsidP="005534C2">
            <w:pPr>
              <w:jc w:val="center"/>
            </w:pPr>
            <w:r w:rsidRPr="00424C8F">
              <w:t>17.65</w:t>
            </w:r>
          </w:p>
        </w:tc>
        <w:tc>
          <w:tcPr>
            <w:tcW w:w="817" w:type="dxa"/>
            <w:noWrap/>
            <w:hideMark/>
          </w:tcPr>
          <w:p w:rsidR="00191BA4" w:rsidRPr="00424C8F" w:rsidRDefault="00191BA4" w:rsidP="005534C2">
            <w:pPr>
              <w:jc w:val="center"/>
            </w:pPr>
            <w:r w:rsidRPr="00424C8F">
              <w:t>8.83</w:t>
            </w:r>
          </w:p>
        </w:tc>
        <w:tc>
          <w:tcPr>
            <w:tcW w:w="899" w:type="dxa"/>
            <w:noWrap/>
            <w:hideMark/>
          </w:tcPr>
          <w:p w:rsidR="00191BA4" w:rsidRPr="00424C8F" w:rsidRDefault="00191BA4" w:rsidP="005534C2">
            <w:pPr>
              <w:jc w:val="center"/>
            </w:pPr>
            <w:r w:rsidRPr="00424C8F">
              <w:t>5.02</w:t>
            </w:r>
          </w:p>
        </w:tc>
        <w:tc>
          <w:tcPr>
            <w:tcW w:w="2022" w:type="dxa"/>
            <w:noWrap/>
            <w:hideMark/>
          </w:tcPr>
          <w:p w:rsidR="00191BA4" w:rsidRPr="00424C8F" w:rsidRDefault="00191BA4" w:rsidP="005534C2">
            <w:pPr>
              <w:jc w:val="center"/>
              <w:rPr>
                <w:b/>
                <w:bCs/>
              </w:rPr>
            </w:pPr>
            <w:r w:rsidRPr="00424C8F">
              <w:rPr>
                <w:b/>
                <w:bCs/>
              </w:rPr>
              <w:t>2 0 0 (5.10)</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23.12</w:t>
            </w:r>
          </w:p>
        </w:tc>
        <w:tc>
          <w:tcPr>
            <w:tcW w:w="817" w:type="dxa"/>
            <w:noWrap/>
            <w:hideMark/>
          </w:tcPr>
          <w:p w:rsidR="00191BA4" w:rsidRPr="00424C8F" w:rsidRDefault="00191BA4" w:rsidP="005534C2">
            <w:pPr>
              <w:jc w:val="center"/>
            </w:pPr>
            <w:r w:rsidRPr="00424C8F">
              <w:t>11.56</w:t>
            </w:r>
          </w:p>
        </w:tc>
        <w:tc>
          <w:tcPr>
            <w:tcW w:w="899" w:type="dxa"/>
            <w:noWrap/>
            <w:hideMark/>
          </w:tcPr>
          <w:p w:rsidR="00191BA4" w:rsidRPr="00424C8F" w:rsidRDefault="00191BA4" w:rsidP="005534C2">
            <w:pPr>
              <w:jc w:val="center"/>
            </w:pPr>
            <w:r w:rsidRPr="00424C8F">
              <w:t>3.84</w:t>
            </w:r>
          </w:p>
        </w:tc>
        <w:tc>
          <w:tcPr>
            <w:tcW w:w="2022" w:type="dxa"/>
            <w:noWrap/>
            <w:hideMark/>
          </w:tcPr>
          <w:p w:rsidR="00191BA4" w:rsidRPr="00424C8F" w:rsidRDefault="00191BA4" w:rsidP="005534C2">
            <w:pPr>
              <w:jc w:val="center"/>
              <w:rPr>
                <w:b/>
                <w:bCs/>
              </w:rPr>
            </w:pPr>
            <w:r w:rsidRPr="00424C8F">
              <w:rPr>
                <w:b/>
                <w:bCs/>
              </w:rPr>
              <w:t>0 2 1 (3.88)</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24.13</w:t>
            </w:r>
          </w:p>
        </w:tc>
        <w:tc>
          <w:tcPr>
            <w:tcW w:w="817" w:type="dxa"/>
            <w:noWrap/>
            <w:hideMark/>
          </w:tcPr>
          <w:p w:rsidR="00191BA4" w:rsidRPr="00424C8F" w:rsidRDefault="00191BA4" w:rsidP="005534C2">
            <w:pPr>
              <w:jc w:val="center"/>
            </w:pPr>
            <w:r w:rsidRPr="00424C8F">
              <w:t>12.07</w:t>
            </w:r>
          </w:p>
        </w:tc>
        <w:tc>
          <w:tcPr>
            <w:tcW w:w="899" w:type="dxa"/>
            <w:noWrap/>
            <w:hideMark/>
          </w:tcPr>
          <w:p w:rsidR="00191BA4" w:rsidRPr="00424C8F" w:rsidRDefault="00191BA4" w:rsidP="005534C2">
            <w:pPr>
              <w:jc w:val="center"/>
            </w:pPr>
            <w:r w:rsidRPr="00424C8F">
              <w:t>3.69</w:t>
            </w:r>
          </w:p>
        </w:tc>
        <w:tc>
          <w:tcPr>
            <w:tcW w:w="2022" w:type="dxa"/>
            <w:noWrap/>
            <w:hideMark/>
          </w:tcPr>
          <w:p w:rsidR="00191BA4" w:rsidRPr="00424C8F" w:rsidRDefault="00191BA4" w:rsidP="005534C2">
            <w:pPr>
              <w:jc w:val="center"/>
              <w:rPr>
                <w:b/>
                <w:bCs/>
              </w:rPr>
            </w:pPr>
            <w:r w:rsidRPr="00424C8F">
              <w:rPr>
                <w:b/>
                <w:bCs/>
              </w:rPr>
              <w:t>1 0 1 (3.72)</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25.74</w:t>
            </w:r>
          </w:p>
        </w:tc>
        <w:tc>
          <w:tcPr>
            <w:tcW w:w="817" w:type="dxa"/>
            <w:noWrap/>
            <w:hideMark/>
          </w:tcPr>
          <w:p w:rsidR="00191BA4" w:rsidRPr="00424C8F" w:rsidRDefault="00191BA4" w:rsidP="005534C2">
            <w:pPr>
              <w:jc w:val="center"/>
            </w:pPr>
            <w:r w:rsidRPr="00424C8F">
              <w:t>12.87</w:t>
            </w:r>
          </w:p>
        </w:tc>
        <w:tc>
          <w:tcPr>
            <w:tcW w:w="899" w:type="dxa"/>
            <w:noWrap/>
            <w:hideMark/>
          </w:tcPr>
          <w:p w:rsidR="00191BA4" w:rsidRPr="00424C8F" w:rsidRDefault="00191BA4" w:rsidP="005534C2">
            <w:pPr>
              <w:jc w:val="center"/>
            </w:pPr>
            <w:r w:rsidRPr="00424C8F">
              <w:t>3.46</w:t>
            </w:r>
          </w:p>
        </w:tc>
        <w:tc>
          <w:tcPr>
            <w:tcW w:w="2022" w:type="dxa"/>
            <w:noWrap/>
            <w:hideMark/>
          </w:tcPr>
          <w:p w:rsidR="00191BA4" w:rsidRPr="00424C8F" w:rsidRDefault="00191BA4" w:rsidP="005534C2">
            <w:pPr>
              <w:jc w:val="center"/>
              <w:rPr>
                <w:b/>
                <w:bCs/>
              </w:rPr>
            </w:pPr>
            <w:r w:rsidRPr="00424C8F">
              <w:rPr>
                <w:b/>
                <w:bCs/>
              </w:rPr>
              <w:t>1 1 1 (3.49)</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28.76</w:t>
            </w:r>
          </w:p>
        </w:tc>
        <w:tc>
          <w:tcPr>
            <w:tcW w:w="817" w:type="dxa"/>
            <w:noWrap/>
            <w:hideMark/>
          </w:tcPr>
          <w:p w:rsidR="00191BA4" w:rsidRPr="00424C8F" w:rsidRDefault="00191BA4" w:rsidP="005534C2">
            <w:pPr>
              <w:jc w:val="center"/>
            </w:pPr>
            <w:r w:rsidRPr="00424C8F">
              <w:t>14.38</w:t>
            </w:r>
          </w:p>
        </w:tc>
        <w:tc>
          <w:tcPr>
            <w:tcW w:w="899" w:type="dxa"/>
            <w:noWrap/>
            <w:hideMark/>
          </w:tcPr>
          <w:p w:rsidR="00191BA4" w:rsidRPr="00424C8F" w:rsidRDefault="00191BA4" w:rsidP="005534C2">
            <w:pPr>
              <w:jc w:val="center"/>
            </w:pPr>
            <w:r w:rsidRPr="00424C8F">
              <w:t>3.1</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r w:rsidRPr="00424C8F">
              <w:rPr>
                <w:b/>
                <w:bCs/>
              </w:rPr>
              <w:t>1 1 1 (3.10)</w:t>
            </w:r>
          </w:p>
        </w:tc>
      </w:tr>
      <w:tr w:rsidR="00424C8F" w:rsidRPr="00424C8F" w:rsidTr="005534C2">
        <w:trPr>
          <w:trHeight w:val="420"/>
        </w:trPr>
        <w:tc>
          <w:tcPr>
            <w:tcW w:w="942" w:type="dxa"/>
            <w:noWrap/>
            <w:hideMark/>
          </w:tcPr>
          <w:p w:rsidR="00191BA4" w:rsidRPr="00424C8F" w:rsidRDefault="00191BA4" w:rsidP="005534C2">
            <w:pPr>
              <w:jc w:val="center"/>
            </w:pPr>
            <w:r w:rsidRPr="00424C8F">
              <w:t>30.05</w:t>
            </w:r>
          </w:p>
        </w:tc>
        <w:tc>
          <w:tcPr>
            <w:tcW w:w="817" w:type="dxa"/>
            <w:noWrap/>
            <w:hideMark/>
          </w:tcPr>
          <w:p w:rsidR="00191BA4" w:rsidRPr="00424C8F" w:rsidRDefault="00191BA4" w:rsidP="005534C2">
            <w:pPr>
              <w:jc w:val="center"/>
            </w:pPr>
            <w:r w:rsidRPr="00424C8F">
              <w:t>15.03</w:t>
            </w:r>
          </w:p>
        </w:tc>
        <w:tc>
          <w:tcPr>
            <w:tcW w:w="899" w:type="dxa"/>
            <w:noWrap/>
            <w:hideMark/>
          </w:tcPr>
          <w:p w:rsidR="00191BA4" w:rsidRPr="00424C8F" w:rsidRDefault="00191BA4" w:rsidP="005534C2">
            <w:pPr>
              <w:jc w:val="center"/>
            </w:pPr>
            <w:r w:rsidRPr="00424C8F">
              <w:t>2.97</w:t>
            </w:r>
          </w:p>
        </w:tc>
        <w:tc>
          <w:tcPr>
            <w:tcW w:w="2022" w:type="dxa"/>
            <w:noWrap/>
            <w:hideMark/>
          </w:tcPr>
          <w:p w:rsidR="00191BA4" w:rsidRPr="00424C8F" w:rsidRDefault="00191BA4" w:rsidP="005534C2">
            <w:pPr>
              <w:jc w:val="center"/>
              <w:rPr>
                <w:b/>
                <w:bCs/>
              </w:rPr>
            </w:pPr>
            <w:r w:rsidRPr="00424C8F">
              <w:rPr>
                <w:b/>
                <w:bCs/>
              </w:rPr>
              <w:t>0 0 2 (2.99)</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32.43</w:t>
            </w:r>
          </w:p>
        </w:tc>
        <w:tc>
          <w:tcPr>
            <w:tcW w:w="817" w:type="dxa"/>
            <w:noWrap/>
            <w:hideMark/>
          </w:tcPr>
          <w:p w:rsidR="00191BA4" w:rsidRPr="00424C8F" w:rsidRDefault="00191BA4" w:rsidP="005534C2">
            <w:pPr>
              <w:jc w:val="center"/>
            </w:pPr>
            <w:r w:rsidRPr="00424C8F">
              <w:t>16.22</w:t>
            </w:r>
          </w:p>
        </w:tc>
        <w:tc>
          <w:tcPr>
            <w:tcW w:w="899" w:type="dxa"/>
            <w:noWrap/>
            <w:hideMark/>
          </w:tcPr>
          <w:p w:rsidR="00191BA4" w:rsidRPr="00424C8F" w:rsidRDefault="00191BA4" w:rsidP="005534C2">
            <w:pPr>
              <w:jc w:val="center"/>
            </w:pPr>
            <w:r w:rsidRPr="00424C8F">
              <w:t>2.76</w:t>
            </w:r>
          </w:p>
        </w:tc>
        <w:tc>
          <w:tcPr>
            <w:tcW w:w="2022" w:type="dxa"/>
            <w:noWrap/>
            <w:hideMark/>
          </w:tcPr>
          <w:p w:rsidR="00191BA4" w:rsidRPr="00424C8F" w:rsidRDefault="00191BA4" w:rsidP="005534C2">
            <w:pPr>
              <w:jc w:val="center"/>
              <w:rPr>
                <w:b/>
                <w:bCs/>
              </w:rPr>
            </w:pPr>
            <w:r w:rsidRPr="00424C8F">
              <w:rPr>
                <w:b/>
                <w:bCs/>
              </w:rPr>
              <w:t>1 3 0 (2.76)</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32.57</w:t>
            </w:r>
          </w:p>
        </w:tc>
        <w:tc>
          <w:tcPr>
            <w:tcW w:w="817" w:type="dxa"/>
            <w:noWrap/>
            <w:hideMark/>
          </w:tcPr>
          <w:p w:rsidR="00191BA4" w:rsidRPr="00424C8F" w:rsidRDefault="00191BA4" w:rsidP="005534C2">
            <w:pPr>
              <w:jc w:val="center"/>
            </w:pPr>
            <w:r w:rsidRPr="00424C8F">
              <w:t>16.29</w:t>
            </w:r>
          </w:p>
        </w:tc>
        <w:tc>
          <w:tcPr>
            <w:tcW w:w="899" w:type="dxa"/>
            <w:noWrap/>
            <w:hideMark/>
          </w:tcPr>
          <w:p w:rsidR="00191BA4" w:rsidRPr="00424C8F" w:rsidRDefault="00191BA4" w:rsidP="005534C2">
            <w:pPr>
              <w:jc w:val="center"/>
            </w:pPr>
            <w:r w:rsidRPr="00424C8F">
              <w:t>2.75</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0 0 (2.77)</w:t>
            </w: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34.63</w:t>
            </w:r>
          </w:p>
        </w:tc>
        <w:tc>
          <w:tcPr>
            <w:tcW w:w="817" w:type="dxa"/>
            <w:noWrap/>
            <w:hideMark/>
          </w:tcPr>
          <w:p w:rsidR="00191BA4" w:rsidRPr="00424C8F" w:rsidRDefault="00191BA4" w:rsidP="005534C2">
            <w:pPr>
              <w:jc w:val="center"/>
            </w:pPr>
            <w:r w:rsidRPr="00424C8F">
              <w:t>17.32</w:t>
            </w:r>
          </w:p>
        </w:tc>
        <w:tc>
          <w:tcPr>
            <w:tcW w:w="899" w:type="dxa"/>
            <w:noWrap/>
            <w:hideMark/>
          </w:tcPr>
          <w:p w:rsidR="00191BA4" w:rsidRPr="00424C8F" w:rsidRDefault="00191BA4" w:rsidP="005534C2">
            <w:pPr>
              <w:jc w:val="center"/>
            </w:pPr>
            <w:r w:rsidRPr="00424C8F">
              <w:t>2.59</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0 0 2  ( 2.60)</w:t>
            </w: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35.97</w:t>
            </w:r>
          </w:p>
        </w:tc>
        <w:tc>
          <w:tcPr>
            <w:tcW w:w="817" w:type="dxa"/>
            <w:noWrap/>
            <w:hideMark/>
          </w:tcPr>
          <w:p w:rsidR="00191BA4" w:rsidRPr="00424C8F" w:rsidRDefault="00191BA4" w:rsidP="005534C2">
            <w:pPr>
              <w:jc w:val="center"/>
            </w:pPr>
            <w:r w:rsidRPr="00424C8F">
              <w:t>17.99</w:t>
            </w:r>
          </w:p>
        </w:tc>
        <w:tc>
          <w:tcPr>
            <w:tcW w:w="899" w:type="dxa"/>
            <w:noWrap/>
            <w:hideMark/>
          </w:tcPr>
          <w:p w:rsidR="00191BA4" w:rsidRPr="00424C8F" w:rsidRDefault="00191BA4" w:rsidP="005534C2">
            <w:pPr>
              <w:jc w:val="center"/>
            </w:pPr>
            <w:r w:rsidRPr="00424C8F">
              <w:t>2.49</w:t>
            </w:r>
          </w:p>
        </w:tc>
        <w:tc>
          <w:tcPr>
            <w:tcW w:w="2022" w:type="dxa"/>
            <w:noWrap/>
            <w:hideMark/>
          </w:tcPr>
          <w:p w:rsidR="00191BA4" w:rsidRPr="00424C8F" w:rsidRDefault="00191BA4" w:rsidP="005534C2">
            <w:pPr>
              <w:jc w:val="center"/>
              <w:rPr>
                <w:b/>
                <w:bCs/>
              </w:rPr>
            </w:pPr>
            <w:r w:rsidRPr="00424C8F">
              <w:rPr>
                <w:b/>
                <w:bCs/>
              </w:rPr>
              <w:t>1 3 1 (2.51)</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36.82</w:t>
            </w:r>
          </w:p>
        </w:tc>
        <w:tc>
          <w:tcPr>
            <w:tcW w:w="817" w:type="dxa"/>
            <w:noWrap/>
            <w:hideMark/>
          </w:tcPr>
          <w:p w:rsidR="00191BA4" w:rsidRPr="00424C8F" w:rsidRDefault="00191BA4" w:rsidP="005534C2">
            <w:pPr>
              <w:jc w:val="center"/>
            </w:pPr>
            <w:r w:rsidRPr="00424C8F">
              <w:t>18.41</w:t>
            </w:r>
          </w:p>
        </w:tc>
        <w:tc>
          <w:tcPr>
            <w:tcW w:w="899" w:type="dxa"/>
            <w:noWrap/>
            <w:hideMark/>
          </w:tcPr>
          <w:p w:rsidR="00191BA4" w:rsidRPr="00424C8F" w:rsidRDefault="00191BA4" w:rsidP="005534C2">
            <w:pPr>
              <w:jc w:val="center"/>
            </w:pPr>
            <w:r w:rsidRPr="00424C8F">
              <w:t>2.44</w:t>
            </w:r>
          </w:p>
        </w:tc>
        <w:tc>
          <w:tcPr>
            <w:tcW w:w="2022" w:type="dxa"/>
            <w:noWrap/>
            <w:hideMark/>
          </w:tcPr>
          <w:p w:rsidR="00191BA4" w:rsidRPr="00424C8F" w:rsidRDefault="00191BA4" w:rsidP="005534C2">
            <w:pPr>
              <w:jc w:val="center"/>
              <w:rPr>
                <w:b/>
                <w:bCs/>
              </w:rPr>
            </w:pPr>
            <w:r w:rsidRPr="00424C8F">
              <w:rPr>
                <w:b/>
                <w:bCs/>
              </w:rPr>
              <w:t>1 1 2 (2.45)</w:t>
            </w:r>
          </w:p>
        </w:tc>
        <w:tc>
          <w:tcPr>
            <w:tcW w:w="1659" w:type="dxa"/>
            <w:noWrap/>
            <w:hideMark/>
          </w:tcPr>
          <w:p w:rsidR="00191BA4" w:rsidRPr="00424C8F" w:rsidRDefault="00191BA4" w:rsidP="005534C2">
            <w:pPr>
              <w:jc w:val="center"/>
              <w:rPr>
                <w:b/>
                <w:bCs/>
              </w:rPr>
            </w:pPr>
            <w:r w:rsidRPr="00424C8F">
              <w:rPr>
                <w:b/>
                <w:bCs/>
              </w:rPr>
              <w:t>1 1 1 (2.43)</w:t>
            </w: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37.16</w:t>
            </w:r>
          </w:p>
        </w:tc>
        <w:tc>
          <w:tcPr>
            <w:tcW w:w="817" w:type="dxa"/>
            <w:noWrap/>
            <w:hideMark/>
          </w:tcPr>
          <w:p w:rsidR="00191BA4" w:rsidRPr="00424C8F" w:rsidRDefault="00191BA4" w:rsidP="005534C2">
            <w:pPr>
              <w:jc w:val="center"/>
            </w:pPr>
            <w:r w:rsidRPr="00424C8F">
              <w:t>18.58</w:t>
            </w:r>
          </w:p>
        </w:tc>
        <w:tc>
          <w:tcPr>
            <w:tcW w:w="899" w:type="dxa"/>
            <w:noWrap/>
            <w:hideMark/>
          </w:tcPr>
          <w:p w:rsidR="00191BA4" w:rsidRPr="00424C8F" w:rsidRDefault="00191BA4" w:rsidP="005534C2">
            <w:pPr>
              <w:jc w:val="center"/>
            </w:pPr>
            <w:r w:rsidRPr="00424C8F">
              <w:t>2.42</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0 1 (2.45)</w:t>
            </w: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38.64</w:t>
            </w:r>
          </w:p>
        </w:tc>
        <w:tc>
          <w:tcPr>
            <w:tcW w:w="817" w:type="dxa"/>
            <w:noWrap/>
            <w:hideMark/>
          </w:tcPr>
          <w:p w:rsidR="00191BA4" w:rsidRPr="00424C8F" w:rsidRDefault="00191BA4" w:rsidP="005534C2">
            <w:pPr>
              <w:jc w:val="center"/>
            </w:pPr>
            <w:r w:rsidRPr="00424C8F">
              <w:t>19.32</w:t>
            </w:r>
          </w:p>
        </w:tc>
        <w:tc>
          <w:tcPr>
            <w:tcW w:w="899" w:type="dxa"/>
            <w:noWrap/>
            <w:hideMark/>
          </w:tcPr>
          <w:p w:rsidR="00191BA4" w:rsidRPr="00424C8F" w:rsidRDefault="00191BA4" w:rsidP="005534C2">
            <w:pPr>
              <w:jc w:val="center"/>
            </w:pPr>
            <w:r w:rsidRPr="00424C8F">
              <w:t>2.33</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39.92</w:t>
            </w:r>
          </w:p>
        </w:tc>
        <w:tc>
          <w:tcPr>
            <w:tcW w:w="817" w:type="dxa"/>
            <w:noWrap/>
            <w:hideMark/>
          </w:tcPr>
          <w:p w:rsidR="00191BA4" w:rsidRPr="00424C8F" w:rsidRDefault="00191BA4" w:rsidP="005534C2">
            <w:pPr>
              <w:jc w:val="center"/>
            </w:pPr>
            <w:r w:rsidRPr="00424C8F">
              <w:t>19.96</w:t>
            </w:r>
          </w:p>
        </w:tc>
        <w:tc>
          <w:tcPr>
            <w:tcW w:w="899" w:type="dxa"/>
            <w:noWrap/>
            <w:hideMark/>
          </w:tcPr>
          <w:p w:rsidR="00191BA4" w:rsidRPr="00424C8F" w:rsidRDefault="00191BA4" w:rsidP="005534C2">
            <w:pPr>
              <w:jc w:val="center"/>
            </w:pPr>
            <w:r w:rsidRPr="00424C8F">
              <w:t>2.26</w:t>
            </w:r>
          </w:p>
        </w:tc>
        <w:tc>
          <w:tcPr>
            <w:tcW w:w="2022" w:type="dxa"/>
            <w:noWrap/>
            <w:hideMark/>
          </w:tcPr>
          <w:p w:rsidR="00191BA4" w:rsidRPr="00424C8F" w:rsidRDefault="00191BA4" w:rsidP="005534C2">
            <w:pPr>
              <w:jc w:val="center"/>
              <w:rPr>
                <w:b/>
                <w:bCs/>
              </w:rPr>
            </w:pPr>
            <w:r w:rsidRPr="00424C8F">
              <w:rPr>
                <w:b/>
                <w:bCs/>
              </w:rPr>
              <w:t>1 2 2 ( 2.26)</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40.32</w:t>
            </w:r>
          </w:p>
        </w:tc>
        <w:tc>
          <w:tcPr>
            <w:tcW w:w="817" w:type="dxa"/>
            <w:noWrap/>
            <w:hideMark/>
          </w:tcPr>
          <w:p w:rsidR="00191BA4" w:rsidRPr="00424C8F" w:rsidRDefault="00191BA4" w:rsidP="005534C2">
            <w:pPr>
              <w:jc w:val="center"/>
            </w:pPr>
            <w:r w:rsidRPr="00424C8F">
              <w:t>20.16</w:t>
            </w:r>
          </w:p>
        </w:tc>
        <w:tc>
          <w:tcPr>
            <w:tcW w:w="899" w:type="dxa"/>
            <w:noWrap/>
            <w:hideMark/>
          </w:tcPr>
          <w:p w:rsidR="00191BA4" w:rsidRPr="00424C8F" w:rsidRDefault="00191BA4" w:rsidP="005534C2">
            <w:pPr>
              <w:jc w:val="center"/>
            </w:pPr>
            <w:r w:rsidRPr="00424C8F">
              <w:t>2.24</w:t>
            </w:r>
          </w:p>
        </w:tc>
        <w:tc>
          <w:tcPr>
            <w:tcW w:w="2022" w:type="dxa"/>
            <w:noWrap/>
            <w:hideMark/>
          </w:tcPr>
          <w:p w:rsidR="00191BA4" w:rsidRPr="00424C8F" w:rsidRDefault="00191BA4" w:rsidP="005534C2">
            <w:pPr>
              <w:jc w:val="center"/>
              <w:rPr>
                <w:b/>
                <w:bCs/>
              </w:rPr>
            </w:pPr>
            <w:r w:rsidRPr="00424C8F">
              <w:rPr>
                <w:b/>
                <w:bCs/>
              </w:rPr>
              <w:t>1 4 0 (2.24)</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42.04</w:t>
            </w:r>
          </w:p>
        </w:tc>
        <w:tc>
          <w:tcPr>
            <w:tcW w:w="817" w:type="dxa"/>
            <w:noWrap/>
            <w:hideMark/>
          </w:tcPr>
          <w:p w:rsidR="00191BA4" w:rsidRPr="00424C8F" w:rsidRDefault="00191BA4" w:rsidP="005534C2">
            <w:pPr>
              <w:jc w:val="center"/>
            </w:pPr>
            <w:r w:rsidRPr="00424C8F">
              <w:t>21.02</w:t>
            </w:r>
          </w:p>
        </w:tc>
        <w:tc>
          <w:tcPr>
            <w:tcW w:w="899" w:type="dxa"/>
            <w:noWrap/>
            <w:hideMark/>
          </w:tcPr>
          <w:p w:rsidR="00191BA4" w:rsidRPr="00424C8F" w:rsidRDefault="00191BA4" w:rsidP="005534C2">
            <w:pPr>
              <w:jc w:val="center"/>
            </w:pPr>
            <w:r w:rsidRPr="00424C8F">
              <w:t>2.15</w:t>
            </w:r>
          </w:p>
        </w:tc>
        <w:tc>
          <w:tcPr>
            <w:tcW w:w="2022" w:type="dxa"/>
            <w:noWrap/>
            <w:hideMark/>
          </w:tcPr>
          <w:p w:rsidR="00191BA4" w:rsidRPr="00424C8F" w:rsidRDefault="00191BA4" w:rsidP="005534C2">
            <w:pPr>
              <w:jc w:val="center"/>
              <w:rPr>
                <w:b/>
                <w:bCs/>
              </w:rPr>
            </w:pPr>
            <w:r w:rsidRPr="00424C8F">
              <w:rPr>
                <w:b/>
                <w:bCs/>
              </w:rPr>
              <w:t>2 1 1 (2.15)</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43.15</w:t>
            </w:r>
          </w:p>
        </w:tc>
        <w:tc>
          <w:tcPr>
            <w:tcW w:w="817" w:type="dxa"/>
            <w:noWrap/>
            <w:hideMark/>
          </w:tcPr>
          <w:p w:rsidR="00191BA4" w:rsidRPr="00424C8F" w:rsidRDefault="00191BA4" w:rsidP="005534C2">
            <w:pPr>
              <w:jc w:val="center"/>
            </w:pPr>
            <w:r w:rsidRPr="00424C8F">
              <w:t>21.58</w:t>
            </w:r>
          </w:p>
        </w:tc>
        <w:tc>
          <w:tcPr>
            <w:tcW w:w="899" w:type="dxa"/>
            <w:noWrap/>
            <w:hideMark/>
          </w:tcPr>
          <w:p w:rsidR="00191BA4" w:rsidRPr="00424C8F" w:rsidRDefault="00191BA4" w:rsidP="005534C2">
            <w:pPr>
              <w:jc w:val="center"/>
            </w:pPr>
            <w:r w:rsidRPr="00424C8F">
              <w:t>2.09</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rPr>
                <w:b/>
                <w:bCs/>
              </w:rPr>
            </w:pPr>
            <w:r w:rsidRPr="00424C8F">
              <w:rPr>
                <w:b/>
                <w:bCs/>
              </w:rPr>
              <w:t>2 0 0 (2.10)</w:t>
            </w: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44.86</w:t>
            </w:r>
          </w:p>
        </w:tc>
        <w:tc>
          <w:tcPr>
            <w:tcW w:w="817" w:type="dxa"/>
            <w:noWrap/>
            <w:hideMark/>
          </w:tcPr>
          <w:p w:rsidR="00191BA4" w:rsidRPr="00424C8F" w:rsidRDefault="00191BA4" w:rsidP="005534C2">
            <w:pPr>
              <w:jc w:val="center"/>
            </w:pPr>
            <w:r w:rsidRPr="00424C8F">
              <w:t>22.43</w:t>
            </w:r>
          </w:p>
        </w:tc>
        <w:tc>
          <w:tcPr>
            <w:tcW w:w="899" w:type="dxa"/>
            <w:noWrap/>
            <w:hideMark/>
          </w:tcPr>
          <w:p w:rsidR="00191BA4" w:rsidRPr="00424C8F" w:rsidRDefault="00191BA4" w:rsidP="005534C2">
            <w:pPr>
              <w:jc w:val="center"/>
            </w:pPr>
            <w:r w:rsidRPr="00424C8F">
              <w:t>2.02</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47.57</w:t>
            </w:r>
          </w:p>
        </w:tc>
        <w:tc>
          <w:tcPr>
            <w:tcW w:w="817" w:type="dxa"/>
            <w:noWrap/>
            <w:hideMark/>
          </w:tcPr>
          <w:p w:rsidR="00191BA4" w:rsidRPr="00424C8F" w:rsidRDefault="00191BA4" w:rsidP="005534C2">
            <w:pPr>
              <w:jc w:val="center"/>
            </w:pPr>
            <w:r w:rsidRPr="00424C8F">
              <w:t>23.79</w:t>
            </w:r>
          </w:p>
        </w:tc>
        <w:tc>
          <w:tcPr>
            <w:tcW w:w="899" w:type="dxa"/>
            <w:noWrap/>
            <w:hideMark/>
          </w:tcPr>
          <w:p w:rsidR="00191BA4" w:rsidRPr="00424C8F" w:rsidRDefault="00191BA4" w:rsidP="005534C2">
            <w:pPr>
              <w:jc w:val="center"/>
            </w:pPr>
            <w:r w:rsidRPr="00424C8F">
              <w:t>1.91</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r w:rsidRPr="00424C8F">
              <w:rPr>
                <w:b/>
                <w:bCs/>
              </w:rPr>
              <w:t>2 0 0 (1.90)</w:t>
            </w:r>
          </w:p>
        </w:tc>
      </w:tr>
      <w:tr w:rsidR="00424C8F" w:rsidRPr="00424C8F" w:rsidTr="005534C2">
        <w:trPr>
          <w:trHeight w:val="420"/>
        </w:trPr>
        <w:tc>
          <w:tcPr>
            <w:tcW w:w="942" w:type="dxa"/>
            <w:noWrap/>
            <w:hideMark/>
          </w:tcPr>
          <w:p w:rsidR="00191BA4" w:rsidRPr="00424C8F" w:rsidRDefault="00191BA4" w:rsidP="005534C2">
            <w:pPr>
              <w:jc w:val="center"/>
            </w:pPr>
            <w:r w:rsidRPr="00424C8F">
              <w:t>48.04</w:t>
            </w:r>
          </w:p>
        </w:tc>
        <w:tc>
          <w:tcPr>
            <w:tcW w:w="817" w:type="dxa"/>
            <w:noWrap/>
            <w:hideMark/>
          </w:tcPr>
          <w:p w:rsidR="00191BA4" w:rsidRPr="00424C8F" w:rsidRDefault="00191BA4" w:rsidP="005534C2">
            <w:pPr>
              <w:jc w:val="center"/>
            </w:pPr>
            <w:r w:rsidRPr="00424C8F">
              <w:t>24.02</w:t>
            </w:r>
          </w:p>
        </w:tc>
        <w:tc>
          <w:tcPr>
            <w:tcW w:w="899" w:type="dxa"/>
            <w:noWrap/>
            <w:hideMark/>
          </w:tcPr>
          <w:p w:rsidR="00191BA4" w:rsidRPr="00424C8F" w:rsidRDefault="00191BA4" w:rsidP="005534C2">
            <w:pPr>
              <w:jc w:val="center"/>
            </w:pPr>
            <w:r w:rsidRPr="00424C8F">
              <w:t>1.89</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0 2 (1.90)</w:t>
            </w: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52.49</w:t>
            </w:r>
          </w:p>
        </w:tc>
        <w:tc>
          <w:tcPr>
            <w:tcW w:w="817" w:type="dxa"/>
            <w:noWrap/>
            <w:hideMark/>
          </w:tcPr>
          <w:p w:rsidR="00191BA4" w:rsidRPr="00424C8F" w:rsidRDefault="00191BA4" w:rsidP="005534C2">
            <w:pPr>
              <w:jc w:val="center"/>
            </w:pPr>
            <w:r w:rsidRPr="00424C8F">
              <w:t>26.25</w:t>
            </w:r>
          </w:p>
        </w:tc>
        <w:tc>
          <w:tcPr>
            <w:tcW w:w="899" w:type="dxa"/>
            <w:noWrap/>
            <w:hideMark/>
          </w:tcPr>
          <w:p w:rsidR="00191BA4" w:rsidRPr="00424C8F" w:rsidRDefault="00191BA4" w:rsidP="005534C2">
            <w:pPr>
              <w:jc w:val="center"/>
            </w:pPr>
            <w:r w:rsidRPr="00424C8F">
              <w:t>1.74</w:t>
            </w:r>
          </w:p>
        </w:tc>
        <w:tc>
          <w:tcPr>
            <w:tcW w:w="2022" w:type="dxa"/>
            <w:noWrap/>
            <w:hideMark/>
          </w:tcPr>
          <w:p w:rsidR="00191BA4" w:rsidRPr="00424C8F" w:rsidRDefault="00191BA4" w:rsidP="005534C2">
            <w:pPr>
              <w:jc w:val="center"/>
              <w:rPr>
                <w:b/>
                <w:bCs/>
              </w:rPr>
            </w:pPr>
            <w:r w:rsidRPr="00424C8F">
              <w:rPr>
                <w:b/>
                <w:bCs/>
              </w:rPr>
              <w:t>2 2 2 ( 1.74)</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56.44</w:t>
            </w:r>
          </w:p>
        </w:tc>
        <w:tc>
          <w:tcPr>
            <w:tcW w:w="817" w:type="dxa"/>
            <w:noWrap/>
            <w:hideMark/>
          </w:tcPr>
          <w:p w:rsidR="00191BA4" w:rsidRPr="00424C8F" w:rsidRDefault="00191BA4" w:rsidP="005534C2">
            <w:pPr>
              <w:jc w:val="center"/>
            </w:pPr>
            <w:r w:rsidRPr="00424C8F">
              <w:t>28.22</w:t>
            </w:r>
          </w:p>
        </w:tc>
        <w:tc>
          <w:tcPr>
            <w:tcW w:w="899" w:type="dxa"/>
            <w:noWrap/>
            <w:hideMark/>
          </w:tcPr>
          <w:p w:rsidR="00191BA4" w:rsidRPr="00424C8F" w:rsidRDefault="00191BA4" w:rsidP="005534C2">
            <w:pPr>
              <w:jc w:val="center"/>
            </w:pPr>
            <w:r w:rsidRPr="00424C8F">
              <w:t>1.63</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r w:rsidRPr="00424C8F">
              <w:rPr>
                <w:b/>
                <w:bCs/>
              </w:rPr>
              <w:t>3 1 1 (1.62)</w:t>
            </w:r>
          </w:p>
        </w:tc>
      </w:tr>
      <w:tr w:rsidR="00424C8F" w:rsidRPr="00424C8F" w:rsidTr="005534C2">
        <w:trPr>
          <w:trHeight w:val="420"/>
        </w:trPr>
        <w:tc>
          <w:tcPr>
            <w:tcW w:w="942" w:type="dxa"/>
            <w:noWrap/>
            <w:hideMark/>
          </w:tcPr>
          <w:p w:rsidR="00191BA4" w:rsidRPr="00424C8F" w:rsidRDefault="00191BA4" w:rsidP="005534C2">
            <w:pPr>
              <w:jc w:val="center"/>
            </w:pPr>
            <w:r w:rsidRPr="00424C8F">
              <w:t>57.58</w:t>
            </w:r>
          </w:p>
        </w:tc>
        <w:tc>
          <w:tcPr>
            <w:tcW w:w="817" w:type="dxa"/>
            <w:noWrap/>
            <w:hideMark/>
          </w:tcPr>
          <w:p w:rsidR="00191BA4" w:rsidRPr="00424C8F" w:rsidRDefault="00191BA4" w:rsidP="005534C2">
            <w:pPr>
              <w:jc w:val="center"/>
            </w:pPr>
            <w:r w:rsidRPr="00424C8F">
              <w:t>28.79</w:t>
            </w:r>
          </w:p>
        </w:tc>
        <w:tc>
          <w:tcPr>
            <w:tcW w:w="899" w:type="dxa"/>
            <w:noWrap/>
            <w:hideMark/>
          </w:tcPr>
          <w:p w:rsidR="00191BA4" w:rsidRPr="00424C8F" w:rsidRDefault="00191BA4" w:rsidP="005534C2">
            <w:pPr>
              <w:jc w:val="center"/>
            </w:pPr>
            <w:r w:rsidRPr="00424C8F">
              <w:t>1.6</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1 0 (1.60)</w:t>
            </w: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62.02</w:t>
            </w:r>
          </w:p>
        </w:tc>
        <w:tc>
          <w:tcPr>
            <w:tcW w:w="817" w:type="dxa"/>
            <w:noWrap/>
            <w:hideMark/>
          </w:tcPr>
          <w:p w:rsidR="00191BA4" w:rsidRPr="00424C8F" w:rsidRDefault="00191BA4" w:rsidP="005534C2">
            <w:pPr>
              <w:jc w:val="center"/>
            </w:pPr>
            <w:r w:rsidRPr="00424C8F">
              <w:t>31.01</w:t>
            </w:r>
          </w:p>
        </w:tc>
        <w:tc>
          <w:tcPr>
            <w:tcW w:w="899" w:type="dxa"/>
            <w:noWrap/>
            <w:hideMark/>
          </w:tcPr>
          <w:p w:rsidR="00191BA4" w:rsidRPr="00424C8F" w:rsidRDefault="00191BA4" w:rsidP="005534C2">
            <w:pPr>
              <w:jc w:val="center"/>
            </w:pPr>
            <w:r w:rsidRPr="00424C8F">
              <w:t>1.5</w:t>
            </w:r>
          </w:p>
        </w:tc>
        <w:tc>
          <w:tcPr>
            <w:tcW w:w="2022" w:type="dxa"/>
            <w:noWrap/>
            <w:hideMark/>
          </w:tcPr>
          <w:p w:rsidR="00191BA4" w:rsidRPr="00424C8F" w:rsidRDefault="00191BA4" w:rsidP="005534C2">
            <w:pPr>
              <w:jc w:val="center"/>
              <w:rPr>
                <w:b/>
                <w:bCs/>
              </w:rPr>
            </w:pPr>
            <w:r w:rsidRPr="00424C8F">
              <w:rPr>
                <w:b/>
                <w:bCs/>
              </w:rPr>
              <w:t>0 0 4 (1.49)</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62.53</w:t>
            </w:r>
          </w:p>
        </w:tc>
        <w:tc>
          <w:tcPr>
            <w:tcW w:w="817" w:type="dxa"/>
            <w:noWrap/>
            <w:hideMark/>
          </w:tcPr>
          <w:p w:rsidR="00191BA4" w:rsidRPr="00424C8F" w:rsidRDefault="00191BA4" w:rsidP="005534C2">
            <w:pPr>
              <w:jc w:val="center"/>
            </w:pPr>
            <w:r w:rsidRPr="00424C8F">
              <w:t>31.27</w:t>
            </w:r>
          </w:p>
        </w:tc>
        <w:tc>
          <w:tcPr>
            <w:tcW w:w="899" w:type="dxa"/>
            <w:noWrap/>
            <w:hideMark/>
          </w:tcPr>
          <w:p w:rsidR="00191BA4" w:rsidRPr="00424C8F" w:rsidRDefault="00191BA4" w:rsidP="005534C2">
            <w:pPr>
              <w:jc w:val="center"/>
            </w:pPr>
            <w:r w:rsidRPr="00424C8F">
              <w:t>1.48</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rPr>
                <w:b/>
                <w:bCs/>
              </w:rPr>
            </w:pPr>
            <w:r w:rsidRPr="00424C8F">
              <w:rPr>
                <w:b/>
                <w:bCs/>
              </w:rPr>
              <w:t>2 2 0 (1.49)</w:t>
            </w: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lastRenderedPageBreak/>
              <w:t>62.69</w:t>
            </w:r>
          </w:p>
        </w:tc>
        <w:tc>
          <w:tcPr>
            <w:tcW w:w="817" w:type="dxa"/>
            <w:noWrap/>
            <w:hideMark/>
          </w:tcPr>
          <w:p w:rsidR="00191BA4" w:rsidRPr="00424C8F" w:rsidRDefault="00191BA4" w:rsidP="005534C2">
            <w:pPr>
              <w:jc w:val="center"/>
            </w:pPr>
            <w:r w:rsidRPr="00424C8F">
              <w:t>31.35</w:t>
            </w:r>
          </w:p>
        </w:tc>
        <w:tc>
          <w:tcPr>
            <w:tcW w:w="899" w:type="dxa"/>
            <w:noWrap/>
            <w:hideMark/>
          </w:tcPr>
          <w:p w:rsidR="00191BA4" w:rsidRPr="00424C8F" w:rsidRDefault="00191BA4" w:rsidP="005534C2">
            <w:pPr>
              <w:jc w:val="center"/>
            </w:pPr>
            <w:r w:rsidRPr="00424C8F">
              <w:t>1.48</w:t>
            </w:r>
          </w:p>
        </w:tc>
        <w:tc>
          <w:tcPr>
            <w:tcW w:w="2022" w:type="dxa"/>
            <w:noWrap/>
            <w:hideMark/>
          </w:tcPr>
          <w:p w:rsidR="00191BA4" w:rsidRPr="00424C8F" w:rsidRDefault="00191BA4" w:rsidP="005534C2">
            <w:pPr>
              <w:jc w:val="center"/>
              <w:rPr>
                <w:b/>
                <w:bCs/>
              </w:rPr>
            </w:pPr>
            <w:r w:rsidRPr="00424C8F">
              <w:rPr>
                <w:b/>
                <w:bCs/>
              </w:rPr>
              <w:t>0 6 2 (1.47)</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63.25</w:t>
            </w:r>
          </w:p>
        </w:tc>
        <w:tc>
          <w:tcPr>
            <w:tcW w:w="817" w:type="dxa"/>
            <w:noWrap/>
            <w:hideMark/>
          </w:tcPr>
          <w:p w:rsidR="00191BA4" w:rsidRPr="00424C8F" w:rsidRDefault="00191BA4" w:rsidP="005534C2">
            <w:pPr>
              <w:jc w:val="center"/>
            </w:pPr>
            <w:r w:rsidRPr="00424C8F">
              <w:t>31.63</w:t>
            </w:r>
          </w:p>
        </w:tc>
        <w:tc>
          <w:tcPr>
            <w:tcW w:w="899" w:type="dxa"/>
            <w:noWrap/>
            <w:hideMark/>
          </w:tcPr>
          <w:p w:rsidR="00191BA4" w:rsidRPr="00424C8F" w:rsidRDefault="00191BA4" w:rsidP="005534C2">
            <w:pPr>
              <w:jc w:val="center"/>
            </w:pPr>
            <w:r w:rsidRPr="00424C8F">
              <w:t>1.47</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0 3  ( 1.47)</w:t>
            </w: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68.85</w:t>
            </w:r>
          </w:p>
        </w:tc>
        <w:tc>
          <w:tcPr>
            <w:tcW w:w="817" w:type="dxa"/>
            <w:noWrap/>
            <w:hideMark/>
          </w:tcPr>
          <w:p w:rsidR="00191BA4" w:rsidRPr="00424C8F" w:rsidRDefault="00191BA4" w:rsidP="005534C2">
            <w:pPr>
              <w:jc w:val="center"/>
            </w:pPr>
            <w:r w:rsidRPr="00424C8F">
              <w:t>34.43</w:t>
            </w:r>
          </w:p>
        </w:tc>
        <w:tc>
          <w:tcPr>
            <w:tcW w:w="899" w:type="dxa"/>
            <w:noWrap/>
            <w:hideMark/>
          </w:tcPr>
          <w:p w:rsidR="00191BA4" w:rsidRPr="00424C8F" w:rsidRDefault="00191BA4" w:rsidP="005534C2">
            <w:pPr>
              <w:jc w:val="center"/>
            </w:pPr>
            <w:r w:rsidRPr="00424C8F">
              <w:t>1.36</w:t>
            </w:r>
          </w:p>
        </w:tc>
        <w:tc>
          <w:tcPr>
            <w:tcW w:w="2022" w:type="dxa"/>
            <w:noWrap/>
            <w:hideMark/>
          </w:tcPr>
          <w:p w:rsidR="00191BA4" w:rsidRPr="00424C8F" w:rsidRDefault="00191BA4" w:rsidP="005534C2">
            <w:pPr>
              <w:jc w:val="center"/>
              <w:rPr>
                <w:b/>
                <w:bCs/>
              </w:rPr>
            </w:pP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r w:rsidRPr="00424C8F">
              <w:rPr>
                <w:b/>
                <w:bCs/>
              </w:rPr>
              <w:t>1 1 2 (1.36)</w:t>
            </w: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70.16</w:t>
            </w:r>
          </w:p>
        </w:tc>
        <w:tc>
          <w:tcPr>
            <w:tcW w:w="817" w:type="dxa"/>
            <w:noWrap/>
            <w:hideMark/>
          </w:tcPr>
          <w:p w:rsidR="00191BA4" w:rsidRPr="00424C8F" w:rsidRDefault="00191BA4" w:rsidP="005534C2">
            <w:pPr>
              <w:jc w:val="center"/>
            </w:pPr>
            <w:r w:rsidRPr="00424C8F">
              <w:t>35.08</w:t>
            </w:r>
          </w:p>
        </w:tc>
        <w:tc>
          <w:tcPr>
            <w:tcW w:w="899" w:type="dxa"/>
            <w:noWrap/>
            <w:hideMark/>
          </w:tcPr>
          <w:p w:rsidR="00191BA4" w:rsidRPr="00424C8F" w:rsidRDefault="00191BA4" w:rsidP="005534C2">
            <w:pPr>
              <w:jc w:val="center"/>
            </w:pPr>
            <w:r w:rsidRPr="00424C8F">
              <w:t>1.34</w:t>
            </w:r>
          </w:p>
        </w:tc>
        <w:tc>
          <w:tcPr>
            <w:tcW w:w="2022" w:type="dxa"/>
            <w:noWrap/>
            <w:hideMark/>
          </w:tcPr>
          <w:p w:rsidR="00191BA4" w:rsidRPr="00424C8F" w:rsidRDefault="00191BA4" w:rsidP="005534C2">
            <w:pPr>
              <w:jc w:val="center"/>
              <w:rPr>
                <w:b/>
                <w:bCs/>
              </w:rPr>
            </w:pPr>
            <w:r w:rsidRPr="00424C8F">
              <w:rPr>
                <w:b/>
                <w:bCs/>
              </w:rPr>
              <w:t>3 4 0 (1.34)</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rPr>
                <w:b/>
                <w:bCs/>
              </w:rPr>
            </w:pPr>
          </w:p>
        </w:tc>
      </w:tr>
      <w:tr w:rsidR="00424C8F" w:rsidRPr="00424C8F" w:rsidTr="005534C2">
        <w:trPr>
          <w:trHeight w:val="420"/>
        </w:trPr>
        <w:tc>
          <w:tcPr>
            <w:tcW w:w="942" w:type="dxa"/>
            <w:noWrap/>
            <w:hideMark/>
          </w:tcPr>
          <w:p w:rsidR="00191BA4" w:rsidRPr="00424C8F" w:rsidRDefault="00191BA4" w:rsidP="005534C2">
            <w:pPr>
              <w:jc w:val="center"/>
            </w:pPr>
            <w:r w:rsidRPr="00424C8F">
              <w:t>71.19</w:t>
            </w:r>
          </w:p>
        </w:tc>
        <w:tc>
          <w:tcPr>
            <w:tcW w:w="817" w:type="dxa"/>
            <w:noWrap/>
            <w:hideMark/>
          </w:tcPr>
          <w:p w:rsidR="00191BA4" w:rsidRPr="00424C8F" w:rsidRDefault="00191BA4" w:rsidP="005534C2">
            <w:pPr>
              <w:jc w:val="center"/>
            </w:pPr>
            <w:r w:rsidRPr="00424C8F">
              <w:t>35.6</w:t>
            </w:r>
          </w:p>
        </w:tc>
        <w:tc>
          <w:tcPr>
            <w:tcW w:w="899" w:type="dxa"/>
            <w:noWrap/>
            <w:hideMark/>
          </w:tcPr>
          <w:p w:rsidR="00191BA4" w:rsidRPr="00424C8F" w:rsidRDefault="00191BA4" w:rsidP="005534C2">
            <w:pPr>
              <w:jc w:val="center"/>
            </w:pPr>
            <w:r w:rsidRPr="00424C8F">
              <w:t>1.32</w:t>
            </w:r>
          </w:p>
        </w:tc>
        <w:tc>
          <w:tcPr>
            <w:tcW w:w="2022" w:type="dxa"/>
            <w:noWrap/>
            <w:hideMark/>
          </w:tcPr>
          <w:p w:rsidR="00191BA4" w:rsidRPr="00424C8F" w:rsidRDefault="00191BA4" w:rsidP="005534C2">
            <w:pPr>
              <w:jc w:val="center"/>
              <w:rPr>
                <w:b/>
                <w:bCs/>
              </w:rPr>
            </w:pPr>
            <w:r w:rsidRPr="00424C8F">
              <w:rPr>
                <w:b/>
                <w:bCs/>
              </w:rPr>
              <w:t>1 3 4 (1.31)</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73.05</w:t>
            </w:r>
          </w:p>
        </w:tc>
        <w:tc>
          <w:tcPr>
            <w:tcW w:w="817" w:type="dxa"/>
            <w:noWrap/>
            <w:hideMark/>
          </w:tcPr>
          <w:p w:rsidR="00191BA4" w:rsidRPr="00424C8F" w:rsidRDefault="00191BA4" w:rsidP="005534C2">
            <w:pPr>
              <w:jc w:val="center"/>
            </w:pPr>
            <w:r w:rsidRPr="00424C8F">
              <w:t>36.53</w:t>
            </w:r>
          </w:p>
        </w:tc>
        <w:tc>
          <w:tcPr>
            <w:tcW w:w="899" w:type="dxa"/>
            <w:noWrap/>
            <w:hideMark/>
          </w:tcPr>
          <w:p w:rsidR="00191BA4" w:rsidRPr="00424C8F" w:rsidRDefault="00191BA4" w:rsidP="005534C2">
            <w:pPr>
              <w:jc w:val="center"/>
            </w:pPr>
            <w:r w:rsidRPr="00424C8F">
              <w:t>1.29</w:t>
            </w:r>
          </w:p>
        </w:tc>
        <w:tc>
          <w:tcPr>
            <w:tcW w:w="2022" w:type="dxa"/>
            <w:noWrap/>
            <w:hideMark/>
          </w:tcPr>
          <w:p w:rsidR="00191BA4" w:rsidRPr="00424C8F" w:rsidRDefault="00191BA4" w:rsidP="005534C2">
            <w:pPr>
              <w:jc w:val="center"/>
              <w:rPr>
                <w:b/>
                <w:bCs/>
              </w:rPr>
            </w:pPr>
            <w:r w:rsidRPr="00424C8F">
              <w:rPr>
                <w:b/>
                <w:bCs/>
              </w:rPr>
              <w:t>0 6 3 (1.29)</w:t>
            </w:r>
          </w:p>
        </w:tc>
        <w:tc>
          <w:tcPr>
            <w:tcW w:w="1659" w:type="dxa"/>
            <w:noWrap/>
            <w:hideMark/>
          </w:tcPr>
          <w:p w:rsidR="00191BA4" w:rsidRPr="00424C8F" w:rsidRDefault="00191BA4" w:rsidP="005534C2">
            <w:pPr>
              <w:jc w:val="center"/>
            </w:pPr>
          </w:p>
        </w:tc>
        <w:tc>
          <w:tcPr>
            <w:tcW w:w="1709" w:type="dxa"/>
            <w:gridSpan w:val="2"/>
            <w:noWrap/>
            <w:hideMark/>
          </w:tcPr>
          <w:p w:rsidR="00191BA4" w:rsidRPr="00424C8F" w:rsidRDefault="00191BA4" w:rsidP="005534C2">
            <w:pPr>
              <w:jc w:val="center"/>
            </w:pPr>
          </w:p>
        </w:tc>
        <w:tc>
          <w:tcPr>
            <w:tcW w:w="1870" w:type="dxa"/>
            <w:noWrap/>
            <w:hideMark/>
          </w:tcPr>
          <w:p w:rsidR="00191BA4" w:rsidRPr="00424C8F" w:rsidRDefault="00191BA4" w:rsidP="005534C2">
            <w:pPr>
              <w:jc w:val="center"/>
            </w:pPr>
          </w:p>
        </w:tc>
      </w:tr>
      <w:tr w:rsidR="00424C8F" w:rsidRPr="00424C8F" w:rsidTr="005534C2">
        <w:trPr>
          <w:trHeight w:val="420"/>
        </w:trPr>
        <w:tc>
          <w:tcPr>
            <w:tcW w:w="942" w:type="dxa"/>
            <w:noWrap/>
            <w:hideMark/>
          </w:tcPr>
          <w:p w:rsidR="00191BA4" w:rsidRPr="00424C8F" w:rsidRDefault="00191BA4" w:rsidP="005534C2">
            <w:pPr>
              <w:jc w:val="center"/>
            </w:pPr>
            <w:r w:rsidRPr="00424C8F">
              <w:t>74.89</w:t>
            </w:r>
          </w:p>
        </w:tc>
        <w:tc>
          <w:tcPr>
            <w:tcW w:w="817" w:type="dxa"/>
            <w:noWrap/>
            <w:hideMark/>
          </w:tcPr>
          <w:p w:rsidR="00191BA4" w:rsidRPr="00424C8F" w:rsidRDefault="00191BA4" w:rsidP="005534C2">
            <w:pPr>
              <w:jc w:val="center"/>
            </w:pPr>
            <w:r w:rsidRPr="00424C8F">
              <w:t>37.45</w:t>
            </w:r>
          </w:p>
        </w:tc>
        <w:tc>
          <w:tcPr>
            <w:tcW w:w="899" w:type="dxa"/>
            <w:noWrap/>
            <w:hideMark/>
          </w:tcPr>
          <w:p w:rsidR="00191BA4" w:rsidRPr="00424C8F" w:rsidRDefault="00191BA4" w:rsidP="005534C2">
            <w:pPr>
              <w:jc w:val="center"/>
            </w:pPr>
            <w:r w:rsidRPr="00424C8F">
              <w:t>1.27</w:t>
            </w:r>
          </w:p>
        </w:tc>
        <w:tc>
          <w:tcPr>
            <w:tcW w:w="2022" w:type="dxa"/>
            <w:noWrap/>
            <w:hideMark/>
          </w:tcPr>
          <w:p w:rsidR="00191BA4" w:rsidRPr="00424C8F" w:rsidRDefault="00191BA4" w:rsidP="005534C2">
            <w:pPr>
              <w:jc w:val="center"/>
            </w:pPr>
          </w:p>
        </w:tc>
        <w:tc>
          <w:tcPr>
            <w:tcW w:w="1659" w:type="dxa"/>
            <w:noWrap/>
            <w:hideMark/>
          </w:tcPr>
          <w:p w:rsidR="00191BA4" w:rsidRPr="00424C8F" w:rsidRDefault="00191BA4" w:rsidP="005534C2">
            <w:pPr>
              <w:jc w:val="center"/>
              <w:rPr>
                <w:b/>
                <w:bCs/>
              </w:rPr>
            </w:pPr>
            <w:r w:rsidRPr="00424C8F">
              <w:rPr>
                <w:b/>
                <w:bCs/>
              </w:rPr>
              <w:t>3 1 1 (1.27)</w:t>
            </w: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r w:rsidR="00191BA4" w:rsidRPr="00424C8F" w:rsidTr="005534C2">
        <w:trPr>
          <w:trHeight w:val="420"/>
        </w:trPr>
        <w:tc>
          <w:tcPr>
            <w:tcW w:w="942" w:type="dxa"/>
            <w:noWrap/>
            <w:hideMark/>
          </w:tcPr>
          <w:p w:rsidR="00191BA4" w:rsidRPr="00424C8F" w:rsidRDefault="00191BA4" w:rsidP="005534C2">
            <w:pPr>
              <w:jc w:val="center"/>
            </w:pPr>
            <w:r w:rsidRPr="00424C8F">
              <w:t>78.81</w:t>
            </w:r>
          </w:p>
        </w:tc>
        <w:tc>
          <w:tcPr>
            <w:tcW w:w="817" w:type="dxa"/>
            <w:noWrap/>
            <w:hideMark/>
          </w:tcPr>
          <w:p w:rsidR="00191BA4" w:rsidRPr="00424C8F" w:rsidRDefault="00191BA4" w:rsidP="005534C2">
            <w:pPr>
              <w:jc w:val="center"/>
            </w:pPr>
            <w:r w:rsidRPr="00424C8F">
              <w:t>39.41</w:t>
            </w:r>
          </w:p>
        </w:tc>
        <w:tc>
          <w:tcPr>
            <w:tcW w:w="899" w:type="dxa"/>
            <w:noWrap/>
            <w:hideMark/>
          </w:tcPr>
          <w:p w:rsidR="00191BA4" w:rsidRPr="00424C8F" w:rsidRDefault="00191BA4" w:rsidP="005534C2">
            <w:pPr>
              <w:jc w:val="center"/>
            </w:pPr>
            <w:r w:rsidRPr="00424C8F">
              <w:t>1.21</w:t>
            </w:r>
          </w:p>
        </w:tc>
        <w:tc>
          <w:tcPr>
            <w:tcW w:w="2022" w:type="dxa"/>
            <w:noWrap/>
            <w:hideMark/>
          </w:tcPr>
          <w:p w:rsidR="00191BA4" w:rsidRPr="00424C8F" w:rsidRDefault="00191BA4" w:rsidP="005534C2">
            <w:pPr>
              <w:jc w:val="center"/>
            </w:pPr>
          </w:p>
        </w:tc>
        <w:tc>
          <w:tcPr>
            <w:tcW w:w="1659" w:type="dxa"/>
            <w:noWrap/>
            <w:hideMark/>
          </w:tcPr>
          <w:p w:rsidR="00191BA4" w:rsidRPr="00424C8F" w:rsidRDefault="00191BA4" w:rsidP="005534C2">
            <w:pPr>
              <w:jc w:val="center"/>
              <w:rPr>
                <w:b/>
                <w:bCs/>
              </w:rPr>
            </w:pPr>
            <w:r w:rsidRPr="00424C8F">
              <w:rPr>
                <w:b/>
                <w:bCs/>
              </w:rPr>
              <w:t>2 2 2 (1.21)</w:t>
            </w:r>
          </w:p>
        </w:tc>
        <w:tc>
          <w:tcPr>
            <w:tcW w:w="1709" w:type="dxa"/>
            <w:gridSpan w:val="2"/>
            <w:noWrap/>
            <w:hideMark/>
          </w:tcPr>
          <w:p w:rsidR="00191BA4" w:rsidRPr="00424C8F" w:rsidRDefault="00191BA4" w:rsidP="005534C2">
            <w:pPr>
              <w:jc w:val="center"/>
              <w:rPr>
                <w:b/>
                <w:bCs/>
              </w:rPr>
            </w:pPr>
          </w:p>
        </w:tc>
        <w:tc>
          <w:tcPr>
            <w:tcW w:w="1870" w:type="dxa"/>
            <w:noWrap/>
            <w:hideMark/>
          </w:tcPr>
          <w:p w:rsidR="00191BA4" w:rsidRPr="00424C8F" w:rsidRDefault="00191BA4" w:rsidP="005534C2">
            <w:pPr>
              <w:jc w:val="center"/>
            </w:pPr>
          </w:p>
        </w:tc>
      </w:tr>
    </w:tbl>
    <w:p w:rsidR="00191BA4" w:rsidRPr="00424C8F" w:rsidRDefault="00191BA4" w:rsidP="00191BA4">
      <w:pPr>
        <w:jc w:val="center"/>
      </w:pPr>
    </w:p>
    <w:p w:rsidR="00191BA4" w:rsidRPr="00424C8F" w:rsidRDefault="00191BA4" w:rsidP="00191BA4"/>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Pr>
        <w:pStyle w:val="Caption"/>
        <w:keepNext/>
        <w:jc w:val="both"/>
        <w:rPr>
          <w:rFonts w:ascii="Times New Roman" w:hAnsi="Times New Roman" w:cs="Times New Roman"/>
          <w:i w:val="0"/>
          <w:color w:val="auto"/>
          <w:sz w:val="24"/>
          <w:szCs w:val="24"/>
        </w:rPr>
      </w:pPr>
    </w:p>
    <w:p w:rsidR="00191BA4" w:rsidRPr="00424C8F" w:rsidRDefault="00191BA4" w:rsidP="00191BA4"/>
    <w:p w:rsidR="00E34A5C" w:rsidRPr="00424C8F" w:rsidRDefault="00E34A5C" w:rsidP="00191BA4">
      <w:pPr>
        <w:pStyle w:val="Caption"/>
        <w:jc w:val="both"/>
        <w:rPr>
          <w:rFonts w:ascii="Times New Roman" w:hAnsi="Times New Roman" w:cs="Times New Roman"/>
          <w:color w:val="auto"/>
          <w:sz w:val="24"/>
        </w:rPr>
      </w:pPr>
    </w:p>
    <w:p w:rsidR="00E34A5C" w:rsidRPr="00424C8F" w:rsidRDefault="00E34A5C" w:rsidP="00191BA4">
      <w:pPr>
        <w:pStyle w:val="Caption"/>
        <w:jc w:val="both"/>
        <w:rPr>
          <w:rFonts w:ascii="Times New Roman" w:hAnsi="Times New Roman" w:cs="Times New Roman"/>
          <w:color w:val="auto"/>
          <w:sz w:val="24"/>
        </w:rPr>
      </w:pPr>
    </w:p>
    <w:p w:rsidR="00311ADF" w:rsidRPr="00424C8F" w:rsidRDefault="00311ADF" w:rsidP="00191BA4">
      <w:pPr>
        <w:pStyle w:val="Caption"/>
        <w:jc w:val="both"/>
        <w:rPr>
          <w:rFonts w:ascii="Times New Roman" w:hAnsi="Times New Roman" w:cs="Times New Roman"/>
          <w:color w:val="auto"/>
          <w:sz w:val="24"/>
        </w:rPr>
      </w:pPr>
    </w:p>
    <w:p w:rsidR="006B3336" w:rsidRPr="00424C8F" w:rsidRDefault="006B3336" w:rsidP="00191BA4">
      <w:pPr>
        <w:pStyle w:val="Caption"/>
        <w:jc w:val="both"/>
        <w:rPr>
          <w:rFonts w:ascii="Times New Roman" w:hAnsi="Times New Roman" w:cs="Times New Roman"/>
          <w:color w:val="auto"/>
          <w:sz w:val="24"/>
        </w:rPr>
      </w:pPr>
    </w:p>
    <w:p w:rsidR="00191BA4" w:rsidRPr="00424C8F" w:rsidRDefault="006B3336" w:rsidP="006B3336">
      <w:pPr>
        <w:pStyle w:val="Caption"/>
        <w:jc w:val="both"/>
        <w:rPr>
          <w:rFonts w:ascii="Times New Roman" w:hAnsi="Times New Roman" w:cs="Times New Roman"/>
          <w:b/>
          <w:i w:val="0"/>
          <w:color w:val="auto"/>
          <w:sz w:val="24"/>
        </w:rPr>
      </w:pPr>
      <w:r w:rsidRPr="00424C8F">
        <w:rPr>
          <w:rFonts w:ascii="Times New Roman" w:hAnsi="Times New Roman" w:cs="Times New Roman"/>
          <w:b/>
          <w:i w:val="0"/>
          <w:color w:val="auto"/>
          <w:sz w:val="24"/>
        </w:rPr>
        <w:lastRenderedPageBreak/>
        <w:t>Table S</w:t>
      </w:r>
      <w:r w:rsidR="00F65683" w:rsidRPr="00424C8F">
        <w:rPr>
          <w:rFonts w:ascii="Times New Roman" w:hAnsi="Times New Roman" w:cs="Times New Roman"/>
          <w:b/>
          <w:i w:val="0"/>
          <w:color w:val="auto"/>
          <w:sz w:val="24"/>
        </w:rPr>
        <w:t>4</w:t>
      </w:r>
      <w:r w:rsidR="00191BA4" w:rsidRPr="00424C8F">
        <w:rPr>
          <w:rFonts w:ascii="Times New Roman" w:hAnsi="Times New Roman" w:cs="Times New Roman"/>
          <w:b/>
          <w:i w:val="0"/>
          <w:color w:val="auto"/>
          <w:sz w:val="24"/>
        </w:rPr>
        <w:t>: XRD peaks observed in the shocked sample of M2, a</w:t>
      </w:r>
      <w:r w:rsidRPr="00424C8F">
        <w:rPr>
          <w:rFonts w:ascii="Times New Roman" w:hAnsi="Times New Roman" w:cs="Times New Roman"/>
          <w:b/>
          <w:i w:val="0"/>
          <w:color w:val="auto"/>
          <w:sz w:val="24"/>
        </w:rPr>
        <w:t>long with their corresponding</w:t>
      </w:r>
      <w:r w:rsidR="00191BA4" w:rsidRPr="00424C8F">
        <w:rPr>
          <w:rFonts w:ascii="Times New Roman" w:hAnsi="Times New Roman" w:cs="Times New Roman"/>
          <w:b/>
          <w:i w:val="0"/>
          <w:color w:val="auto"/>
          <w:sz w:val="24"/>
        </w:rPr>
        <w:t xml:space="preserve"> d-spacing values and assignments to different crystalline phases (Olivine, </w:t>
      </w:r>
      <w:proofErr w:type="spellStart"/>
      <w:r w:rsidR="00191BA4" w:rsidRPr="00424C8F">
        <w:rPr>
          <w:rFonts w:ascii="Times New Roman" w:hAnsi="Times New Roman" w:cs="Times New Roman"/>
          <w:b/>
          <w:i w:val="0"/>
          <w:color w:val="auto"/>
          <w:sz w:val="24"/>
        </w:rPr>
        <w:t>MgO</w:t>
      </w:r>
      <w:proofErr w:type="spellEnd"/>
      <w:r w:rsidR="00191BA4" w:rsidRPr="00424C8F">
        <w:rPr>
          <w:rFonts w:ascii="Times New Roman" w:hAnsi="Times New Roman" w:cs="Times New Roman"/>
          <w:b/>
          <w:i w:val="0"/>
          <w:color w:val="auto"/>
          <w:sz w:val="24"/>
        </w:rPr>
        <w:t>, Mg, and Fe).</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026"/>
        <w:gridCol w:w="226"/>
        <w:gridCol w:w="513"/>
        <w:gridCol w:w="1666"/>
        <w:gridCol w:w="1032"/>
        <w:gridCol w:w="636"/>
        <w:gridCol w:w="1454"/>
        <w:gridCol w:w="1182"/>
      </w:tblGrid>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rPr>
                <w:rFonts w:ascii="Times New Roman" w:eastAsia="Times New Roman" w:hAnsi="Times New Roman" w:cs="Times New Roman"/>
                <w:sz w:val="24"/>
                <w:szCs w:val="24"/>
                <w:lang w:eastAsia="en-IN"/>
              </w:rPr>
            </w:pPr>
          </w:p>
        </w:tc>
        <w:tc>
          <w:tcPr>
            <w:tcW w:w="1026"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p>
        </w:tc>
        <w:tc>
          <w:tcPr>
            <w:tcW w:w="226"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p>
        </w:tc>
        <w:tc>
          <w:tcPr>
            <w:tcW w:w="3211" w:type="dxa"/>
            <w:gridSpan w:val="3"/>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b/>
                <w:bCs/>
                <w:lang w:eastAsia="en-IN"/>
              </w:rPr>
              <w:t xml:space="preserve">Assignment (Millar indices          (d spacing in </w:t>
            </w:r>
            <w:r w:rsidRPr="00424C8F">
              <w:rPr>
                <w:rFonts w:ascii="Cambria Math" w:eastAsia="Times New Roman" w:hAnsi="Cambria Math" w:cs="Cambria Math"/>
                <w:b/>
                <w:bCs/>
                <w:lang w:eastAsia="en-IN"/>
              </w:rPr>
              <w:t>Å</w:t>
            </w:r>
            <w:r w:rsidRPr="00424C8F">
              <w:rPr>
                <w:rFonts w:ascii="Calibri" w:eastAsia="Times New Roman" w:hAnsi="Calibri" w:cs="Calibri"/>
                <w:b/>
                <w:bCs/>
                <w:lang w:eastAsia="en-IN"/>
              </w:rPr>
              <w:t>))</w:t>
            </w:r>
          </w:p>
        </w:tc>
        <w:tc>
          <w:tcPr>
            <w:tcW w:w="63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2θ (</w:t>
            </w:r>
            <w:proofErr w:type="spellStart"/>
            <w:r w:rsidRPr="00424C8F">
              <w:rPr>
                <w:rFonts w:ascii="Calibri" w:eastAsia="Times New Roman" w:hAnsi="Calibri" w:cs="Calibri"/>
                <w:b/>
                <w:lang w:eastAsia="en-IN"/>
              </w:rPr>
              <w:t>deg</w:t>
            </w:r>
            <w:proofErr w:type="spellEnd"/>
            <w:r w:rsidRPr="00424C8F">
              <w:rPr>
                <w:rFonts w:ascii="Calibri" w:eastAsia="Times New Roman" w:hAnsi="Calibri" w:cs="Calibri"/>
                <w:b/>
                <w:lang w:eastAsia="en-IN"/>
              </w:rPr>
              <w:t>)</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θ (</w:t>
            </w:r>
            <w:proofErr w:type="spellStart"/>
            <w:r w:rsidRPr="00424C8F">
              <w:rPr>
                <w:rFonts w:ascii="Calibri" w:eastAsia="Times New Roman" w:hAnsi="Calibri" w:cs="Calibri"/>
                <w:b/>
                <w:lang w:eastAsia="en-IN"/>
              </w:rPr>
              <w:t>deg</w:t>
            </w:r>
            <w:proofErr w:type="spellEnd"/>
            <w:r w:rsidRPr="00424C8F">
              <w:rPr>
                <w:rFonts w:ascii="Calibri" w:eastAsia="Times New Roman" w:hAnsi="Calibri" w:cs="Calibri"/>
                <w:b/>
                <w:lang w:eastAsia="en-IN"/>
              </w:rPr>
              <w:t>)</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d (</w:t>
            </w:r>
            <w:r w:rsidRPr="00424C8F">
              <w:rPr>
                <w:rFonts w:ascii="Times New Roman" w:eastAsia="Times New Roman" w:hAnsi="Times New Roman" w:cs="Times New Roman"/>
                <w:b/>
                <w:lang w:eastAsia="en-IN"/>
              </w:rPr>
              <w:t>Å</w:t>
            </w:r>
            <w:r w:rsidRPr="00424C8F">
              <w:rPr>
                <w:rFonts w:ascii="Calibri" w:eastAsia="Times New Roman" w:hAnsi="Calibri" w:cs="Calibri"/>
                <w:b/>
                <w:lang w:eastAsia="en-IN"/>
              </w:rPr>
              <w:t>)</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Olivine           (Mg</w:t>
            </w:r>
            <w:r w:rsidRPr="00424C8F">
              <w:rPr>
                <w:rFonts w:ascii="Calibri" w:eastAsia="Times New Roman" w:hAnsi="Calibri" w:cs="Calibri"/>
                <w:b/>
                <w:vertAlign w:val="subscript"/>
                <w:lang w:eastAsia="en-IN"/>
              </w:rPr>
              <w:t xml:space="preserve">1.8 </w:t>
            </w:r>
            <w:r w:rsidRPr="00424C8F">
              <w:rPr>
                <w:rFonts w:ascii="Calibri" w:eastAsia="Times New Roman" w:hAnsi="Calibri" w:cs="Calibri"/>
                <w:b/>
                <w:lang w:eastAsia="en-IN"/>
              </w:rPr>
              <w:t>Fe</w:t>
            </w:r>
            <w:r w:rsidRPr="00424C8F">
              <w:rPr>
                <w:rFonts w:ascii="Calibri" w:eastAsia="Times New Roman" w:hAnsi="Calibri" w:cs="Calibri"/>
                <w:b/>
                <w:vertAlign w:val="subscript"/>
                <w:lang w:eastAsia="en-IN"/>
              </w:rPr>
              <w:t xml:space="preserve">0.2 </w:t>
            </w:r>
            <w:r w:rsidRPr="00424C8F">
              <w:rPr>
                <w:rFonts w:ascii="Calibri" w:eastAsia="Times New Roman" w:hAnsi="Calibri" w:cs="Calibri"/>
                <w:b/>
                <w:lang w:eastAsia="en-IN"/>
              </w:rPr>
              <w:t>SiO</w:t>
            </w:r>
            <w:r w:rsidRPr="00424C8F">
              <w:rPr>
                <w:rFonts w:ascii="Calibri" w:eastAsia="Times New Roman" w:hAnsi="Calibri" w:cs="Calibri"/>
                <w:b/>
                <w:vertAlign w:val="subscript"/>
                <w:lang w:eastAsia="en-IN"/>
              </w:rPr>
              <w:t>4</w:t>
            </w:r>
            <w:r w:rsidRPr="00424C8F">
              <w:rPr>
                <w:rFonts w:ascii="Calibri" w:eastAsia="Times New Roman" w:hAnsi="Calibri" w:cs="Calibri"/>
                <w:b/>
                <w:lang w:eastAsia="en-IN"/>
              </w:rPr>
              <w:t>)</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roofErr w:type="spellStart"/>
            <w:r w:rsidRPr="00424C8F">
              <w:rPr>
                <w:rFonts w:ascii="Calibri" w:eastAsia="Times New Roman" w:hAnsi="Calibri" w:cs="Calibri"/>
                <w:b/>
                <w:lang w:eastAsia="en-IN"/>
              </w:rPr>
              <w:t>MgO</w:t>
            </w:r>
            <w:proofErr w:type="spellEnd"/>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Mg</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Fe</w:t>
            </w:r>
          </w:p>
        </w:tc>
      </w:tr>
      <w:tr w:rsidR="00424C8F" w:rsidRPr="00424C8F" w:rsidTr="005534C2">
        <w:trPr>
          <w:trHeight w:val="315"/>
        </w:trPr>
        <w:tc>
          <w:tcPr>
            <w:tcW w:w="1082" w:type="dxa"/>
            <w:shd w:val="clear" w:color="auto" w:fill="auto"/>
            <w:noWrap/>
            <w:vAlign w:val="bottom"/>
          </w:tcPr>
          <w:p w:rsidR="00191BA4" w:rsidRPr="00424C8F" w:rsidRDefault="00191BA4" w:rsidP="005534C2">
            <w:pPr>
              <w:spacing w:after="0" w:line="240" w:lineRule="auto"/>
              <w:jc w:val="center"/>
              <w:rPr>
                <w:rFonts w:ascii="Calibri" w:eastAsia="Times New Roman" w:hAnsi="Calibri" w:cs="Calibri"/>
                <w:lang w:eastAsia="en-IN"/>
              </w:rPr>
            </w:pPr>
          </w:p>
        </w:tc>
        <w:tc>
          <w:tcPr>
            <w:tcW w:w="1026" w:type="dxa"/>
            <w:shd w:val="clear" w:color="auto" w:fill="auto"/>
            <w:noWrap/>
            <w:vAlign w:val="bottom"/>
          </w:tcPr>
          <w:p w:rsidR="00191BA4" w:rsidRPr="00424C8F" w:rsidRDefault="00191BA4" w:rsidP="005534C2">
            <w:pPr>
              <w:spacing w:after="0" w:line="240" w:lineRule="auto"/>
              <w:jc w:val="center"/>
              <w:rPr>
                <w:rFonts w:ascii="Calibri" w:eastAsia="Times New Roman" w:hAnsi="Calibri" w:cs="Calibri"/>
                <w:lang w:eastAsia="en-IN"/>
              </w:rPr>
            </w:pPr>
          </w:p>
        </w:tc>
        <w:tc>
          <w:tcPr>
            <w:tcW w:w="739" w:type="dxa"/>
            <w:gridSpan w:val="2"/>
            <w:shd w:val="clear" w:color="auto" w:fill="auto"/>
            <w:noWrap/>
            <w:vAlign w:val="bottom"/>
          </w:tcPr>
          <w:p w:rsidR="00191BA4" w:rsidRPr="00424C8F" w:rsidRDefault="00191BA4" w:rsidP="005534C2">
            <w:pPr>
              <w:spacing w:after="0" w:line="240" w:lineRule="auto"/>
              <w:jc w:val="center"/>
              <w:rPr>
                <w:rFonts w:ascii="Calibri" w:eastAsia="Times New Roman" w:hAnsi="Calibri" w:cs="Calibri"/>
                <w:lang w:eastAsia="en-IN"/>
              </w:rPr>
            </w:pPr>
          </w:p>
        </w:tc>
        <w:tc>
          <w:tcPr>
            <w:tcW w:w="1666" w:type="dxa"/>
            <w:shd w:val="clear" w:color="auto" w:fill="auto"/>
            <w:noWrap/>
            <w:vAlign w:val="bottom"/>
          </w:tcPr>
          <w:p w:rsidR="00191BA4" w:rsidRPr="00424C8F" w:rsidRDefault="00191BA4" w:rsidP="005534C2">
            <w:pPr>
              <w:spacing w:after="0" w:line="240" w:lineRule="auto"/>
              <w:rPr>
                <w:rFonts w:ascii="Calibri" w:eastAsia="Times New Roman" w:hAnsi="Calibri" w:cs="Calibri"/>
                <w:b/>
                <w:lang w:eastAsia="en-IN"/>
              </w:rPr>
            </w:pPr>
            <w:r w:rsidRPr="00424C8F">
              <w:rPr>
                <w:b/>
                <w:bCs/>
              </w:rPr>
              <w:t>CODID:1010497</w:t>
            </w:r>
          </w:p>
        </w:tc>
        <w:tc>
          <w:tcPr>
            <w:tcW w:w="1666" w:type="dxa"/>
            <w:gridSpan w:val="2"/>
            <w:shd w:val="clear" w:color="auto" w:fill="auto"/>
            <w:noWrap/>
            <w:vAlign w:val="bottom"/>
          </w:tcPr>
          <w:p w:rsidR="00191BA4" w:rsidRPr="00424C8F" w:rsidRDefault="00191BA4" w:rsidP="005534C2">
            <w:pPr>
              <w:spacing w:after="0" w:line="240" w:lineRule="auto"/>
              <w:rPr>
                <w:rFonts w:ascii="Calibri" w:eastAsia="Times New Roman" w:hAnsi="Calibri" w:cs="Calibri"/>
                <w:lang w:eastAsia="en-IN"/>
              </w:rPr>
            </w:pPr>
            <w:r w:rsidRPr="00424C8F">
              <w:rPr>
                <w:b/>
                <w:bCs/>
              </w:rPr>
              <w:t>CODID:1000053</w:t>
            </w:r>
          </w:p>
        </w:tc>
        <w:tc>
          <w:tcPr>
            <w:tcW w:w="1454" w:type="dxa"/>
            <w:shd w:val="clear" w:color="auto" w:fill="auto"/>
            <w:noWrap/>
            <w:vAlign w:val="bottom"/>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r w:rsidRPr="00424C8F">
              <w:rPr>
                <w:b/>
                <w:bCs/>
              </w:rPr>
              <w:t>CODID: 9008506</w:t>
            </w:r>
          </w:p>
        </w:tc>
        <w:tc>
          <w:tcPr>
            <w:tcW w:w="1182" w:type="dxa"/>
            <w:shd w:val="clear" w:color="auto" w:fill="auto"/>
            <w:noWrap/>
            <w:vAlign w:val="bottom"/>
          </w:tcPr>
          <w:p w:rsidR="00191BA4" w:rsidRPr="00424C8F" w:rsidRDefault="00191BA4" w:rsidP="005534C2">
            <w:pPr>
              <w:spacing w:after="0" w:line="240" w:lineRule="auto"/>
              <w:jc w:val="center"/>
              <w:rPr>
                <w:rFonts w:ascii="Times New Roman" w:eastAsia="Times New Roman" w:hAnsi="Times New Roman" w:cs="Times New Roman"/>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17.41</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8.71</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5.09</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0 0 (5.10)</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22.94</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11.47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3.87</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0 1(3.88)</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23.97</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11.99</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3.71</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0 1 1 (3.72)</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25.56</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12.78</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3.48</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3.49 (1 1 1)</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29.93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14.97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2.98</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0 2 0 (2.99)</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32.31</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16.16</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2.77</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3 0 1 (2.76)</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0 0 (2.77)</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34.49</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17.25</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2.6</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0 0 2 (2.60)</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36.68</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18.34</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2.45</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2 1 (2.45)</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0 1 (2.45)</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36.89</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18.45</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2.43</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 xml:space="preserve"> 1 1 1 (2.43)</w:t>
            </w: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38.51</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19.26</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2.34</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4 1 0 (2.34)</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39.72</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19.86</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2.27</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2 1 (2.26)</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40.17</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20.09</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2.24</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4 0 1 (2.24)</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41.85</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20.93</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2.16</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1 2 (2.15)</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21.5</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2.1</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0 0 (2.10)</w:t>
            </w: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44.47</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22.24</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2.04</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1 1 (2.01)</w:t>
            </w: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45.48</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22.74</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1.99</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47.93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23.97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1.9</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52.43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26.22</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1.74</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2 2 (1.74)</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52.76</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26.38</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1.73</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4 0 2 (1.73)</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56.96</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28.48</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1.62</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6 1 0 (1.63)</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57.43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28.72</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1.6</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1 1 (1.6)</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62.01</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31.01</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1.5</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0 4 0 ( 1.49)</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62.34</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31.17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1.49</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2 0 ( 1.49)</w:t>
            </w: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62.83</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31.42</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1.48</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6 2 0 (1.48)</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63.09</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31.55</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1.47</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0 3 (1.47)</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65.18</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32.59</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1.43</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1 1 (1.44)</w:t>
            </w: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68.74</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34.37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1.36</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1 2 (1. 36)</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69.79</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34.9</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1.35</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2 3 (1.35)</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27"/>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70.08</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35.04</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1.34</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0 1 (1.34)</w:t>
            </w: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77.8</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38.9</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1.23</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1 3 3 (1.23)</w:t>
            </w: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78.76</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39.38</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1.21</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2 2 (1.21)</w:t>
            </w:r>
          </w:p>
        </w:tc>
        <w:tc>
          <w:tcPr>
            <w:tcW w:w="1454"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r>
      <w:tr w:rsidR="00424C8F" w:rsidRPr="00424C8F" w:rsidTr="005534C2">
        <w:trPr>
          <w:trHeight w:val="315"/>
        </w:trPr>
        <w:tc>
          <w:tcPr>
            <w:tcW w:w="10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82.54</w:t>
            </w:r>
          </w:p>
        </w:tc>
        <w:tc>
          <w:tcPr>
            <w:tcW w:w="102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41.27</w:t>
            </w:r>
          </w:p>
        </w:tc>
        <w:tc>
          <w:tcPr>
            <w:tcW w:w="739" w:type="dxa"/>
            <w:gridSpan w:val="2"/>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lang w:eastAsia="en-IN"/>
              </w:rPr>
            </w:pPr>
            <w:r w:rsidRPr="00424C8F">
              <w:rPr>
                <w:rFonts w:ascii="Calibri" w:eastAsia="Times New Roman" w:hAnsi="Calibri" w:cs="Calibri"/>
                <w:lang w:eastAsia="en-IN"/>
              </w:rPr>
              <w:t>1.17</w:t>
            </w:r>
          </w:p>
        </w:tc>
        <w:tc>
          <w:tcPr>
            <w:tcW w:w="1666"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p>
        </w:tc>
        <w:tc>
          <w:tcPr>
            <w:tcW w:w="1666" w:type="dxa"/>
            <w:gridSpan w:val="2"/>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454" w:type="dxa"/>
            <w:shd w:val="clear" w:color="auto" w:fill="auto"/>
            <w:noWrap/>
            <w:vAlign w:val="bottom"/>
            <w:hideMark/>
          </w:tcPr>
          <w:p w:rsidR="00191BA4" w:rsidRPr="00424C8F" w:rsidRDefault="00191BA4" w:rsidP="005534C2">
            <w:pPr>
              <w:spacing w:after="0" w:line="240" w:lineRule="auto"/>
              <w:jc w:val="center"/>
              <w:rPr>
                <w:rFonts w:ascii="Times New Roman" w:eastAsia="Times New Roman" w:hAnsi="Times New Roman" w:cs="Times New Roman"/>
                <w:b/>
                <w:sz w:val="20"/>
                <w:szCs w:val="20"/>
                <w:lang w:eastAsia="en-IN"/>
              </w:rPr>
            </w:pPr>
          </w:p>
        </w:tc>
        <w:tc>
          <w:tcPr>
            <w:tcW w:w="1182" w:type="dxa"/>
            <w:shd w:val="clear" w:color="auto" w:fill="auto"/>
            <w:noWrap/>
            <w:vAlign w:val="bottom"/>
            <w:hideMark/>
          </w:tcPr>
          <w:p w:rsidR="00191BA4" w:rsidRPr="00424C8F" w:rsidRDefault="00191BA4" w:rsidP="005534C2">
            <w:pPr>
              <w:spacing w:after="0" w:line="240" w:lineRule="auto"/>
              <w:jc w:val="center"/>
              <w:rPr>
                <w:rFonts w:ascii="Calibri" w:eastAsia="Times New Roman" w:hAnsi="Calibri" w:cs="Calibri"/>
                <w:b/>
                <w:lang w:eastAsia="en-IN"/>
              </w:rPr>
            </w:pPr>
            <w:r w:rsidRPr="00424C8F">
              <w:rPr>
                <w:rFonts w:ascii="Calibri" w:eastAsia="Times New Roman" w:hAnsi="Calibri" w:cs="Calibri"/>
                <w:b/>
                <w:lang w:eastAsia="en-IN"/>
              </w:rPr>
              <w:t>2 1 1 (1.17)</w:t>
            </w:r>
          </w:p>
        </w:tc>
      </w:tr>
    </w:tbl>
    <w:p w:rsidR="00790603" w:rsidRPr="00424C8F" w:rsidRDefault="00FF68CE" w:rsidP="00790603">
      <w:pPr>
        <w:pStyle w:val="Heading2"/>
        <w:jc w:val="center"/>
        <w:rPr>
          <w:rFonts w:ascii="Times New Roman" w:hAnsi="Times New Roman" w:cs="Times New Roman"/>
          <w:b/>
          <w:color w:val="auto"/>
        </w:rPr>
      </w:pPr>
      <w:r w:rsidRPr="00424C8F">
        <w:rPr>
          <w:rFonts w:ascii="Times New Roman" w:hAnsi="Times New Roman" w:cs="Times New Roman"/>
          <w:b/>
          <w:color w:val="auto"/>
        </w:rPr>
        <w:lastRenderedPageBreak/>
        <w:t xml:space="preserve">Detailed description </w:t>
      </w:r>
      <w:r w:rsidR="00790603" w:rsidRPr="00424C8F">
        <w:rPr>
          <w:rFonts w:ascii="Times New Roman" w:hAnsi="Times New Roman" w:cs="Times New Roman"/>
          <w:b/>
          <w:color w:val="auto"/>
        </w:rPr>
        <w:t>of HISTA</w:t>
      </w:r>
    </w:p>
    <w:p w:rsidR="00790603" w:rsidRPr="00424C8F" w:rsidRDefault="00790603" w:rsidP="00790603"/>
    <w:p w:rsidR="00410143" w:rsidRPr="00424C8F" w:rsidRDefault="00983D6A" w:rsidP="00A83CEC">
      <w:pPr>
        <w:spacing w:line="360" w:lineRule="auto"/>
        <w:jc w:val="both"/>
        <w:rPr>
          <w:rFonts w:ascii="Times New Roman" w:hAnsi="Times New Roman" w:cs="Times New Roman"/>
          <w:sz w:val="24"/>
        </w:rPr>
      </w:pPr>
      <w:r w:rsidRPr="00424C8F">
        <w:rPr>
          <w:rFonts w:ascii="Times New Roman" w:hAnsi="Times New Roman" w:cs="Times New Roman"/>
          <w:sz w:val="24"/>
        </w:rPr>
        <w:t xml:space="preserve">The High Intensity Shock tube for Astrochemistry (HISTA) is a </w:t>
      </w:r>
      <w:r w:rsidR="006E12E1" w:rsidRPr="00424C8F">
        <w:rPr>
          <w:rFonts w:ascii="Times New Roman" w:hAnsi="Times New Roman" w:cs="Times New Roman"/>
          <w:sz w:val="24"/>
        </w:rPr>
        <w:t xml:space="preserve">gas driven 7 m long shock tube housed </w:t>
      </w:r>
      <w:r w:rsidR="00227720" w:rsidRPr="00424C8F">
        <w:rPr>
          <w:rFonts w:ascii="Times New Roman" w:hAnsi="Times New Roman" w:cs="Times New Roman"/>
          <w:sz w:val="24"/>
        </w:rPr>
        <w:t>at</w:t>
      </w:r>
      <w:r w:rsidR="006E12E1" w:rsidRPr="00424C8F">
        <w:rPr>
          <w:rFonts w:ascii="Times New Roman" w:hAnsi="Times New Roman" w:cs="Times New Roman"/>
          <w:sz w:val="24"/>
        </w:rPr>
        <w:t xml:space="preserve"> Physical Research Laboratory (PRL), Ahmedabad. </w:t>
      </w:r>
      <w:r w:rsidR="00A83CEC" w:rsidRPr="00424C8F">
        <w:rPr>
          <w:rFonts w:ascii="Times New Roman" w:hAnsi="Times New Roman" w:cs="Times New Roman"/>
          <w:sz w:val="24"/>
        </w:rPr>
        <w:t xml:space="preserve">The High Intensity Shock Tube for Astrochemistry (HISTA) is a piston less single pulse gas driven shock tube dedicated for the </w:t>
      </w:r>
      <w:proofErr w:type="spellStart"/>
      <w:r w:rsidR="00A83CEC" w:rsidRPr="00424C8F">
        <w:rPr>
          <w:rFonts w:ascii="Times New Roman" w:hAnsi="Times New Roman" w:cs="Times New Roman"/>
          <w:sz w:val="24"/>
        </w:rPr>
        <w:t>astrochemistry</w:t>
      </w:r>
      <w:proofErr w:type="spellEnd"/>
      <w:r w:rsidR="00A83CEC" w:rsidRPr="00424C8F">
        <w:rPr>
          <w:rFonts w:ascii="Times New Roman" w:hAnsi="Times New Roman" w:cs="Times New Roman"/>
          <w:sz w:val="24"/>
        </w:rPr>
        <w:t xml:space="preserve"> research. This shock tube is capable to mimic the low velocity interstellar shocks, especially shocks observed around Mira variable, pulsation driven shock from AGB stars and impact induced shocks observed in different airless solar system bodies. A schematic diagram of the HISTA is shown in Fig </w:t>
      </w:r>
      <w:r w:rsidR="00A83CEC" w:rsidRPr="00424C8F">
        <w:rPr>
          <w:rFonts w:ascii="Times New Roman" w:hAnsi="Times New Roman" w:cs="Times New Roman"/>
          <w:b/>
          <w:sz w:val="24"/>
        </w:rPr>
        <w:t>S.1</w:t>
      </w:r>
      <w:r w:rsidR="00A83CEC" w:rsidRPr="00424C8F">
        <w:rPr>
          <w:rFonts w:ascii="Times New Roman" w:hAnsi="Times New Roman" w:cs="Times New Roman"/>
          <w:sz w:val="24"/>
        </w:rPr>
        <w:t xml:space="preserve">. It is a 7 m long, gas-driven shock tube that has two different sections separated by a metal (Aluminium) diaphragm. The high pressure (driver) section is 2 m long whereas the low-pressure (driven) section is 5 m long, and can be extended by another 3 m. Both ends of the HISTA are usually closed using thick metal (steel) flanges, serving as a shock reflector and shock absorber. The entire shock tube is made of stainless steel and mounted horizontally with the help of metallic mount.  The inner diameter of the HISTA is </w:t>
      </w:r>
      <w:r w:rsidR="00BE5C9C" w:rsidRPr="00424C8F">
        <w:rPr>
          <w:rFonts w:ascii="Times New Roman" w:hAnsi="Times New Roman" w:cs="Times New Roman"/>
          <w:sz w:val="24"/>
        </w:rPr>
        <w:t>around 82</w:t>
      </w:r>
      <w:r w:rsidR="00A83CEC" w:rsidRPr="00424C8F">
        <w:rPr>
          <w:rFonts w:ascii="Times New Roman" w:hAnsi="Times New Roman" w:cs="Times New Roman"/>
          <w:sz w:val="24"/>
        </w:rPr>
        <w:t xml:space="preserve"> mm and the </w:t>
      </w:r>
      <w:r w:rsidR="00BE5C9C" w:rsidRPr="00424C8F">
        <w:rPr>
          <w:rFonts w:ascii="Times New Roman" w:hAnsi="Times New Roman" w:cs="Times New Roman"/>
          <w:sz w:val="24"/>
        </w:rPr>
        <w:t>outer diameter</w:t>
      </w:r>
      <w:r w:rsidR="00A83CEC" w:rsidRPr="00424C8F">
        <w:rPr>
          <w:rFonts w:ascii="Times New Roman" w:hAnsi="Times New Roman" w:cs="Times New Roman"/>
          <w:sz w:val="24"/>
        </w:rPr>
        <w:t xml:space="preserve"> is around </w:t>
      </w:r>
      <w:r w:rsidR="00BE5C9C" w:rsidRPr="00424C8F">
        <w:rPr>
          <w:rFonts w:ascii="Times New Roman" w:hAnsi="Times New Roman" w:cs="Times New Roman"/>
          <w:sz w:val="24"/>
        </w:rPr>
        <w:t>115 mm. The driven section of HISTA is equipped with two piezoelectric pressure sensors separated by 30 cm. Also a pumping system is connected to the both driven and driver sections. The sample is placed at the end of the shock driven section and spread across the inner walls of the tube</w:t>
      </w:r>
      <w:r w:rsidR="00410143" w:rsidRPr="00424C8F">
        <w:rPr>
          <w:rFonts w:ascii="Times New Roman" w:hAnsi="Times New Roman" w:cs="Times New Roman"/>
          <w:sz w:val="24"/>
        </w:rPr>
        <w:t>.</w:t>
      </w:r>
    </w:p>
    <w:p w:rsidR="00410143" w:rsidRPr="00424C8F" w:rsidRDefault="00410143" w:rsidP="00A83CEC">
      <w:pPr>
        <w:spacing w:line="360" w:lineRule="auto"/>
        <w:jc w:val="both"/>
        <w:rPr>
          <w:rFonts w:ascii="Times New Roman" w:hAnsi="Times New Roman" w:cs="Times New Roman"/>
          <w:sz w:val="24"/>
        </w:rPr>
      </w:pPr>
      <w:r w:rsidRPr="00424C8F">
        <w:rPr>
          <w:rFonts w:ascii="Times New Roman" w:hAnsi="Times New Roman" w:cs="Times New Roman"/>
          <w:noProof/>
          <w:sz w:val="24"/>
          <w:lang w:val="en-PH" w:eastAsia="en-PH"/>
        </w:rPr>
        <w:drawing>
          <wp:inline distT="0" distB="0" distL="0" distR="0">
            <wp:extent cx="5358369" cy="3026475"/>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64082" cy="3029702"/>
                    </a:xfrm>
                    <a:prstGeom prst="rect">
                      <a:avLst/>
                    </a:prstGeom>
                  </pic:spPr>
                </pic:pic>
              </a:graphicData>
            </a:graphic>
          </wp:inline>
        </w:drawing>
      </w:r>
      <w:r w:rsidRPr="00424C8F">
        <w:rPr>
          <w:rFonts w:ascii="Times New Roman" w:hAnsi="Times New Roman" w:cs="Times New Roman"/>
          <w:sz w:val="24"/>
        </w:rPr>
        <w:t xml:space="preserve"> </w:t>
      </w:r>
      <w:r w:rsidR="00BE5C9C" w:rsidRPr="00424C8F">
        <w:rPr>
          <w:rFonts w:ascii="Times New Roman" w:hAnsi="Times New Roman" w:cs="Times New Roman"/>
          <w:sz w:val="24"/>
        </w:rPr>
        <w:t xml:space="preserve"> </w:t>
      </w:r>
      <w:r w:rsidR="00A83CEC" w:rsidRPr="00424C8F">
        <w:rPr>
          <w:rFonts w:ascii="Times New Roman" w:hAnsi="Times New Roman" w:cs="Times New Roman"/>
          <w:sz w:val="24"/>
        </w:rPr>
        <w:t xml:space="preserve"> </w:t>
      </w:r>
      <w:r w:rsidR="00BE5C9C" w:rsidRPr="00424C8F">
        <w:rPr>
          <w:rFonts w:ascii="Times New Roman" w:hAnsi="Times New Roman" w:cs="Times New Roman"/>
          <w:sz w:val="24"/>
        </w:rPr>
        <w:t xml:space="preserve">   </w:t>
      </w:r>
    </w:p>
    <w:p w:rsidR="00EA5844" w:rsidRPr="00424C8F" w:rsidRDefault="00410143" w:rsidP="008D3AAB">
      <w:pPr>
        <w:tabs>
          <w:tab w:val="left" w:pos="904"/>
        </w:tabs>
        <w:spacing w:line="240" w:lineRule="auto"/>
        <w:jc w:val="both"/>
        <w:rPr>
          <w:rFonts w:ascii="Times New Roman" w:hAnsi="Times New Roman" w:cs="Times New Roman"/>
        </w:rPr>
      </w:pPr>
      <w:r w:rsidRPr="00424C8F">
        <w:rPr>
          <w:rFonts w:ascii="Times New Roman" w:hAnsi="Times New Roman" w:cs="Times New Roman"/>
          <w:b/>
        </w:rPr>
        <w:t xml:space="preserve">Fig S.1: </w:t>
      </w:r>
      <w:r w:rsidRPr="00424C8F">
        <w:rPr>
          <w:rFonts w:ascii="Times New Roman" w:hAnsi="Times New Roman" w:cs="Times New Roman"/>
        </w:rPr>
        <w:t>The schematic diagram of HISTA ho</w:t>
      </w:r>
      <w:r w:rsidR="00227720" w:rsidRPr="00424C8F">
        <w:rPr>
          <w:rFonts w:ascii="Times New Roman" w:hAnsi="Times New Roman" w:cs="Times New Roman"/>
        </w:rPr>
        <w:t>u</w:t>
      </w:r>
      <w:r w:rsidRPr="00424C8F">
        <w:rPr>
          <w:rFonts w:ascii="Times New Roman" w:hAnsi="Times New Roman" w:cs="Times New Roman"/>
        </w:rPr>
        <w:t xml:space="preserve">sed at PRL, Ahmedabad, India. The driver section contains high pressure Helium and the driven section usually filled with low pressure Argon. </w:t>
      </w:r>
      <w:r w:rsidR="008D3AAB" w:rsidRPr="00424C8F">
        <w:rPr>
          <w:rFonts w:ascii="Times New Roman" w:hAnsi="Times New Roman" w:cs="Times New Roman"/>
        </w:rPr>
        <w:t xml:space="preserve">The sample to be tested is loaded at the end of the shock tube, </w:t>
      </w:r>
      <w:r w:rsidR="008E3BB8" w:rsidRPr="00424C8F">
        <w:rPr>
          <w:rFonts w:ascii="Times New Roman" w:hAnsi="Times New Roman" w:cs="Times New Roman"/>
        </w:rPr>
        <w:t>highlighted</w:t>
      </w:r>
      <w:r w:rsidR="008D3AAB" w:rsidRPr="00424C8F">
        <w:rPr>
          <w:rFonts w:ascii="Times New Roman" w:hAnsi="Times New Roman" w:cs="Times New Roman"/>
        </w:rPr>
        <w:t xml:space="preserve"> in black. Two Piezo electric dynamic-pressure sensors, labelled as Sensor 1 and Sensor 2, are positioned 30 cm apart at the end of the driven section to measure shock speed.</w:t>
      </w:r>
    </w:p>
    <w:p w:rsidR="000D46AC" w:rsidRPr="00424C8F" w:rsidRDefault="00EA5844" w:rsidP="000D46AC">
      <w:pPr>
        <w:spacing w:line="360" w:lineRule="auto"/>
        <w:jc w:val="both"/>
        <w:rPr>
          <w:rFonts w:ascii="Times New Roman" w:hAnsi="Times New Roman" w:cs="Times New Roman"/>
          <w:sz w:val="24"/>
        </w:rPr>
      </w:pPr>
      <w:r w:rsidRPr="00424C8F">
        <w:rPr>
          <w:rFonts w:ascii="Times New Roman" w:hAnsi="Times New Roman" w:cs="Times New Roman"/>
          <w:sz w:val="24"/>
        </w:rPr>
        <w:lastRenderedPageBreak/>
        <w:t xml:space="preserve">Before every experiment, the entire inner wall of the HISTA </w:t>
      </w:r>
      <w:r w:rsidR="00D277FC" w:rsidRPr="00424C8F">
        <w:rPr>
          <w:rFonts w:ascii="Times New Roman" w:hAnsi="Times New Roman" w:cs="Times New Roman"/>
          <w:sz w:val="24"/>
        </w:rPr>
        <w:t xml:space="preserve">thoroughly cleaned using ethanol to minimise any possible </w:t>
      </w:r>
      <w:r w:rsidR="005F0FFF" w:rsidRPr="00424C8F">
        <w:rPr>
          <w:rFonts w:ascii="Times New Roman" w:hAnsi="Times New Roman" w:cs="Times New Roman"/>
          <w:sz w:val="24"/>
        </w:rPr>
        <w:t>chances of contaminations from the previous experiment. About 0.1 gm of powder sample is used in every experiment and once the sample is placed, we immediately lock the entire shock tube with the help of two end flanges. With the help of two scroll pump we pumped down both the driver and the driven section up to 10</w:t>
      </w:r>
      <w:r w:rsidR="005F0FFF" w:rsidRPr="00424C8F">
        <w:rPr>
          <w:rFonts w:ascii="Times New Roman" w:hAnsi="Times New Roman" w:cs="Times New Roman"/>
          <w:sz w:val="24"/>
          <w:vertAlign w:val="superscript"/>
        </w:rPr>
        <w:t xml:space="preserve">-3 </w:t>
      </w:r>
      <w:r w:rsidR="005F0FFF" w:rsidRPr="00424C8F">
        <w:rPr>
          <w:rFonts w:ascii="Times New Roman" w:hAnsi="Times New Roman" w:cs="Times New Roman"/>
          <w:sz w:val="24"/>
        </w:rPr>
        <w:t>mbar</w:t>
      </w:r>
      <w:r w:rsidR="00EE7B8D" w:rsidRPr="00424C8F">
        <w:rPr>
          <w:rFonts w:ascii="Times New Roman" w:hAnsi="Times New Roman" w:cs="Times New Roman"/>
          <w:sz w:val="24"/>
        </w:rPr>
        <w:t xml:space="preserve"> level. This is followed by purging of the entire driven and driver section with </w:t>
      </w:r>
      <w:proofErr w:type="spellStart"/>
      <w:r w:rsidR="00EE7B8D" w:rsidRPr="00424C8F">
        <w:rPr>
          <w:rFonts w:ascii="Times New Roman" w:hAnsi="Times New Roman" w:cs="Times New Roman"/>
          <w:sz w:val="24"/>
        </w:rPr>
        <w:t>Ar</w:t>
      </w:r>
      <w:proofErr w:type="spellEnd"/>
      <w:r w:rsidR="00EE7B8D" w:rsidRPr="00424C8F">
        <w:rPr>
          <w:rFonts w:ascii="Times New Roman" w:hAnsi="Times New Roman" w:cs="Times New Roman"/>
          <w:sz w:val="24"/>
        </w:rPr>
        <w:t xml:space="preserve"> and He. This further reduce the level of contamination present in the shock tube such as residual gas. In this work we kept the driven section with 0.1 Bar </w:t>
      </w:r>
      <w:proofErr w:type="spellStart"/>
      <w:r w:rsidR="00EE7B8D" w:rsidRPr="00424C8F">
        <w:rPr>
          <w:rFonts w:ascii="Times New Roman" w:hAnsi="Times New Roman" w:cs="Times New Roman"/>
          <w:sz w:val="24"/>
        </w:rPr>
        <w:t>Ar</w:t>
      </w:r>
      <w:proofErr w:type="spellEnd"/>
      <w:r w:rsidR="009E548F" w:rsidRPr="00424C8F">
        <w:rPr>
          <w:rFonts w:ascii="Times New Roman" w:hAnsi="Times New Roman" w:cs="Times New Roman"/>
          <w:sz w:val="24"/>
        </w:rPr>
        <w:t xml:space="preserve"> for all the experiments</w:t>
      </w:r>
      <w:r w:rsidR="00EE7B8D" w:rsidRPr="00424C8F">
        <w:rPr>
          <w:rFonts w:ascii="Times New Roman" w:hAnsi="Times New Roman" w:cs="Times New Roman"/>
          <w:sz w:val="24"/>
        </w:rPr>
        <w:t>.</w:t>
      </w:r>
      <w:r w:rsidR="009E548F" w:rsidRPr="00424C8F">
        <w:rPr>
          <w:rFonts w:ascii="Times New Roman" w:hAnsi="Times New Roman" w:cs="Times New Roman"/>
          <w:sz w:val="24"/>
        </w:rPr>
        <w:t xml:space="preserve"> The Al diaphragm plays a crucial role in the shock formation process. It is a 2 mm thick diaphragm but grooved with different dept</w:t>
      </w:r>
      <w:r w:rsidR="005922AB" w:rsidRPr="00424C8F">
        <w:rPr>
          <w:rFonts w:ascii="Times New Roman" w:hAnsi="Times New Roman" w:cs="Times New Roman"/>
          <w:sz w:val="24"/>
        </w:rPr>
        <w:t>h</w:t>
      </w:r>
      <w:r w:rsidR="009E548F" w:rsidRPr="00424C8F">
        <w:rPr>
          <w:rFonts w:ascii="Times New Roman" w:hAnsi="Times New Roman" w:cs="Times New Roman"/>
          <w:sz w:val="24"/>
        </w:rPr>
        <w:t>s, which plays a crucial role in the shock formation pressure. In this work</w:t>
      </w:r>
      <w:r w:rsidR="00B02442" w:rsidRPr="00424C8F">
        <w:rPr>
          <w:rFonts w:ascii="Times New Roman" w:hAnsi="Times New Roman" w:cs="Times New Roman"/>
          <w:sz w:val="24"/>
        </w:rPr>
        <w:t>,</w:t>
      </w:r>
      <w:r w:rsidR="009E548F" w:rsidRPr="00424C8F">
        <w:rPr>
          <w:rFonts w:ascii="Times New Roman" w:hAnsi="Times New Roman" w:cs="Times New Roman"/>
          <w:sz w:val="24"/>
        </w:rPr>
        <w:t xml:space="preserve"> we used 0.5 mm groove depth diaphragm. </w:t>
      </w:r>
      <w:r w:rsidR="004B6980" w:rsidRPr="00424C8F">
        <w:rPr>
          <w:rFonts w:ascii="Times New Roman" w:hAnsi="Times New Roman" w:cs="Times New Roman"/>
          <w:sz w:val="24"/>
        </w:rPr>
        <w:t xml:space="preserve">For the shock generation we filled the driver section with high pressure He very rapidly. </w:t>
      </w:r>
      <w:r w:rsidR="00B02442" w:rsidRPr="00424C8F">
        <w:rPr>
          <w:rFonts w:ascii="Times New Roman" w:hAnsi="Times New Roman" w:cs="Times New Roman"/>
          <w:sz w:val="24"/>
        </w:rPr>
        <w:t>At a</w:t>
      </w:r>
      <w:r w:rsidR="004B6980" w:rsidRPr="00424C8F">
        <w:rPr>
          <w:rFonts w:ascii="Times New Roman" w:hAnsi="Times New Roman" w:cs="Times New Roman"/>
          <w:sz w:val="24"/>
        </w:rPr>
        <w:t xml:space="preserve">bout 68 bar of driver pressure, the diaphragm ruptures and this allows the high pressure He to expand in the low pressure </w:t>
      </w:r>
      <w:proofErr w:type="spellStart"/>
      <w:r w:rsidR="004B6980" w:rsidRPr="00424C8F">
        <w:rPr>
          <w:rFonts w:ascii="Times New Roman" w:hAnsi="Times New Roman" w:cs="Times New Roman"/>
          <w:sz w:val="24"/>
        </w:rPr>
        <w:t>Ar</w:t>
      </w:r>
      <w:proofErr w:type="spellEnd"/>
      <w:r w:rsidR="004B6980" w:rsidRPr="00424C8F">
        <w:rPr>
          <w:rFonts w:ascii="Times New Roman" w:hAnsi="Times New Roman" w:cs="Times New Roman"/>
          <w:sz w:val="24"/>
        </w:rPr>
        <w:t xml:space="preserve"> medium and lead</w:t>
      </w:r>
      <w:r w:rsidR="00146BE4" w:rsidRPr="00424C8F">
        <w:rPr>
          <w:rFonts w:ascii="Times New Roman" w:hAnsi="Times New Roman" w:cs="Times New Roman"/>
          <w:sz w:val="24"/>
        </w:rPr>
        <w:t>s</w:t>
      </w:r>
      <w:r w:rsidR="004B6980" w:rsidRPr="00424C8F">
        <w:rPr>
          <w:rFonts w:ascii="Times New Roman" w:hAnsi="Times New Roman" w:cs="Times New Roman"/>
          <w:sz w:val="24"/>
        </w:rPr>
        <w:t xml:space="preserve"> to the formation of shock waves. This shock wave is called primary</w:t>
      </w:r>
      <w:r w:rsidR="002916B5" w:rsidRPr="00424C8F">
        <w:rPr>
          <w:rFonts w:ascii="Times New Roman" w:hAnsi="Times New Roman" w:cs="Times New Roman"/>
          <w:sz w:val="24"/>
        </w:rPr>
        <w:t xml:space="preserve"> shock wave which travels</w:t>
      </w:r>
      <w:r w:rsidR="004B6980" w:rsidRPr="00424C8F">
        <w:rPr>
          <w:rFonts w:ascii="Times New Roman" w:hAnsi="Times New Roman" w:cs="Times New Roman"/>
          <w:sz w:val="24"/>
        </w:rPr>
        <w:t xml:space="preserve"> through the driven section and reflected back from the driven section end flange and therefore called as reflected shock wave. </w:t>
      </w:r>
      <w:r w:rsidR="0057522E" w:rsidRPr="00424C8F">
        <w:rPr>
          <w:rFonts w:ascii="Times New Roman" w:hAnsi="Times New Roman" w:cs="Times New Roman"/>
          <w:sz w:val="24"/>
        </w:rPr>
        <w:t xml:space="preserve">The sample placed at the end of the driven section are processed by both </w:t>
      </w:r>
      <w:r w:rsidR="00F807C2" w:rsidRPr="00424C8F">
        <w:rPr>
          <w:rFonts w:ascii="Times New Roman" w:hAnsi="Times New Roman" w:cs="Times New Roman"/>
          <w:sz w:val="24"/>
        </w:rPr>
        <w:t xml:space="preserve">the </w:t>
      </w:r>
      <w:r w:rsidR="0057522E" w:rsidRPr="00424C8F">
        <w:rPr>
          <w:rFonts w:ascii="Times New Roman" w:hAnsi="Times New Roman" w:cs="Times New Roman"/>
          <w:sz w:val="24"/>
        </w:rPr>
        <w:t xml:space="preserve">primary and reflected shock waves. </w:t>
      </w:r>
      <w:r w:rsidR="000D46AC" w:rsidRPr="00424C8F">
        <w:rPr>
          <w:rFonts w:ascii="Times New Roman" w:hAnsi="Times New Roman" w:cs="Times New Roman"/>
          <w:sz w:val="24"/>
        </w:rPr>
        <w:t>For the shock speed measurement, we used two</w:t>
      </w:r>
      <w:r w:rsidR="000D46AC" w:rsidRPr="00424C8F">
        <w:t xml:space="preserve"> </w:t>
      </w:r>
      <w:r w:rsidR="000D46AC" w:rsidRPr="00424C8F">
        <w:rPr>
          <w:rFonts w:ascii="Times New Roman" w:hAnsi="Times New Roman" w:cs="Times New Roman"/>
          <w:sz w:val="24"/>
        </w:rPr>
        <w:t xml:space="preserve">PCB PIEZOTRONICS dynamic pressure sensors (Voltage sensitivity 0.4949 mV/PSI, Bias voltage 10.71 V). High intensity shocks may induce physio-chemical changes in the sample and it is very likely that a significant amount of the powder sample would have transformed into the gas phase after the processing. To avoid any loss of processed sample we left the entire shocked gas alone for a couple of hours so as to settle the residual sample inside the shock tube. During the settle down period, the internal static pressure of HISTA was around 18 bar, we then slowly removed the shocked gas to the atmosphere using a leak valve. Once the shock tube’s internal pressure became equal to the atmospheric pressure we opened the end flange of the driven section and collected the rest of the processed samples in the vicinity to the end flange area. </w:t>
      </w:r>
    </w:p>
    <w:p w:rsidR="00EA5844" w:rsidRPr="00424C8F" w:rsidRDefault="00EA5844" w:rsidP="000D46AC">
      <w:pPr>
        <w:spacing w:line="360" w:lineRule="auto"/>
        <w:jc w:val="both"/>
      </w:pPr>
      <w:r w:rsidRPr="00424C8F">
        <w:br w:type="page"/>
      </w:r>
    </w:p>
    <w:p w:rsidR="00C01C75" w:rsidRPr="00424C8F" w:rsidRDefault="00C01C75" w:rsidP="00C01C75">
      <w:pPr>
        <w:pStyle w:val="Heading2"/>
        <w:jc w:val="center"/>
        <w:rPr>
          <w:rFonts w:ascii="Times New Roman" w:hAnsi="Times New Roman" w:cs="Times New Roman"/>
          <w:b/>
          <w:color w:val="auto"/>
        </w:rPr>
      </w:pPr>
      <w:r w:rsidRPr="00424C8F">
        <w:rPr>
          <w:rFonts w:ascii="Times New Roman" w:hAnsi="Times New Roman" w:cs="Times New Roman"/>
          <w:b/>
          <w:color w:val="auto"/>
        </w:rPr>
        <w:lastRenderedPageBreak/>
        <w:t>Measurement and calculation of different shock parameters</w:t>
      </w:r>
    </w:p>
    <w:p w:rsidR="00C01C75" w:rsidRPr="00424C8F" w:rsidRDefault="00C01C75" w:rsidP="00C01C75">
      <w:pPr>
        <w:rPr>
          <w:rFonts w:ascii="Times New Roman" w:hAnsi="Times New Roman" w:cs="Times New Roman"/>
          <w:sz w:val="24"/>
        </w:rPr>
      </w:pPr>
    </w:p>
    <w:p w:rsidR="000D7728" w:rsidRPr="00424C8F" w:rsidRDefault="00C01C75" w:rsidP="000D7728">
      <w:pPr>
        <w:spacing w:line="360" w:lineRule="auto"/>
        <w:jc w:val="both"/>
        <w:rPr>
          <w:rFonts w:ascii="Times New Roman" w:hAnsi="Times New Roman" w:cs="Times New Roman"/>
          <w:sz w:val="24"/>
        </w:rPr>
      </w:pPr>
      <w:r w:rsidRPr="00424C8F">
        <w:rPr>
          <w:rFonts w:ascii="Times New Roman" w:hAnsi="Times New Roman" w:cs="Times New Roman"/>
          <w:sz w:val="24"/>
        </w:rPr>
        <w:t xml:space="preserve">In the shock tube, most of the thermodynamic parameters are usually expressed in terms of the Mach number (M). As explained in the previous section, two piezoelectric pressure sensors provide the pressure response created because of the arrival of the incident shock, and the pressure response curve is recorded in a digital oscilloscope. A typical shock pressure response curve is shown in </w:t>
      </w:r>
      <w:r w:rsidRPr="00424C8F">
        <w:rPr>
          <w:rFonts w:ascii="Times New Roman" w:hAnsi="Times New Roman" w:cs="Times New Roman"/>
          <w:b/>
          <w:sz w:val="24"/>
        </w:rPr>
        <w:t>Fig S.2</w:t>
      </w:r>
      <w:r w:rsidRPr="00424C8F">
        <w:rPr>
          <w:rFonts w:ascii="Times New Roman" w:hAnsi="Times New Roman" w:cs="Times New Roman"/>
          <w:sz w:val="24"/>
        </w:rPr>
        <w:t xml:space="preserve">. </w:t>
      </w:r>
      <w:r w:rsidR="000D7728" w:rsidRPr="00424C8F">
        <w:rPr>
          <w:rFonts w:ascii="Times New Roman" w:hAnsi="Times New Roman" w:cs="Times New Roman"/>
          <w:sz w:val="24"/>
        </w:rPr>
        <w:t xml:space="preserve">The velocity of the shock wave (Vs) calculated by determining the time taken (∆t) for the shock wave to travel the distance (∆x) between the pressure sensors, using the recorded pressure signal as shown in Figure below. Once the shock velocity is calculated, one can calculate the Mach number of the shock wave using the following relation:    </w:t>
      </w:r>
    </w:p>
    <w:p w:rsidR="000D7728" w:rsidRPr="00424C8F" w:rsidRDefault="000D7728" w:rsidP="000D7728">
      <w:pPr>
        <w:spacing w:line="360" w:lineRule="auto"/>
        <w:jc w:val="both"/>
        <w:rPr>
          <w:rFonts w:ascii="Times New Roman" w:hAnsi="Times New Roman" w:cs="Times New Roman"/>
          <w:sz w:val="24"/>
        </w:rPr>
      </w:pPr>
      <w:r w:rsidRPr="00424C8F">
        <w:rPr>
          <w:rFonts w:ascii="Times New Roman" w:hAnsi="Times New Roman" w:cs="Times New Roman"/>
          <w:sz w:val="24"/>
        </w:rPr>
        <w:t xml:space="preserve">                                                             </w:t>
      </w:r>
      <m:oMath>
        <m:r>
          <w:rPr>
            <w:rFonts w:ascii="Cambria Math" w:hAnsi="Cambria Math" w:cs="Times New Roman"/>
            <w:sz w:val="24"/>
          </w:rPr>
          <m:t>Mach Number (M1) =</m:t>
        </m:r>
        <m:f>
          <m:fPr>
            <m:ctrlPr>
              <w:rPr>
                <w:rFonts w:ascii="Cambria Math" w:hAnsi="Cambria Math" w:cs="Times New Roman"/>
                <w:i/>
                <w:sz w:val="24"/>
              </w:rPr>
            </m:ctrlPr>
          </m:fPr>
          <m:num>
            <m:sSub>
              <m:sSubPr>
                <m:ctrlPr>
                  <w:rPr>
                    <w:rFonts w:ascii="Cambria Math" w:hAnsi="Cambria Math" w:cs="Times New Roman"/>
                    <w:i/>
                    <w:sz w:val="24"/>
                  </w:rPr>
                </m:ctrlPr>
              </m:sSubPr>
              <m:e>
                <m:r>
                  <w:rPr>
                    <w:rFonts w:ascii="Cambria Math" w:hAnsi="Cambria Math" w:cs="Times New Roman"/>
                    <w:sz w:val="24"/>
                  </w:rPr>
                  <m:t>v</m:t>
                </m:r>
              </m:e>
              <m:sub>
                <m:r>
                  <w:rPr>
                    <w:rFonts w:ascii="Cambria Math" w:hAnsi="Cambria Math" w:cs="Times New Roman"/>
                    <w:sz w:val="24"/>
                  </w:rPr>
                  <m:t>S</m:t>
                </m:r>
              </m:sub>
            </m:sSub>
          </m:num>
          <m:den>
            <m:r>
              <w:rPr>
                <w:rFonts w:ascii="Cambria Math" w:hAnsi="Cambria Math" w:cs="Times New Roman"/>
                <w:sz w:val="24"/>
              </w:rPr>
              <m:t>a</m:t>
            </m:r>
          </m:den>
        </m:f>
        <m:r>
          <w:rPr>
            <w:rFonts w:ascii="Cambria Math" w:hAnsi="Cambria Math" w:cs="Times New Roman"/>
            <w:sz w:val="24"/>
          </w:rPr>
          <m:t xml:space="preserve">    </m:t>
        </m:r>
      </m:oMath>
      <w:r w:rsidRPr="00424C8F">
        <w:rPr>
          <w:rFonts w:ascii="Times New Roman" w:hAnsi="Times New Roman" w:cs="Times New Roman"/>
          <w:sz w:val="24"/>
        </w:rPr>
        <w:t xml:space="preserve"> </w:t>
      </w:r>
    </w:p>
    <w:p w:rsidR="00C01C75" w:rsidRPr="00424C8F" w:rsidRDefault="000D7728" w:rsidP="000D7728">
      <w:pPr>
        <w:spacing w:line="360" w:lineRule="auto"/>
        <w:jc w:val="both"/>
        <w:rPr>
          <w:rFonts w:ascii="Times New Roman" w:hAnsi="Times New Roman" w:cs="Times New Roman"/>
          <w:sz w:val="24"/>
        </w:rPr>
      </w:pPr>
      <w:r w:rsidRPr="00424C8F">
        <w:rPr>
          <w:rFonts w:ascii="Times New Roman" w:hAnsi="Times New Roman" w:cs="Times New Roman"/>
          <w:sz w:val="24"/>
        </w:rPr>
        <w:t xml:space="preserve">Where a is the local speed of sound. </w:t>
      </w:r>
      <w:r w:rsidR="00307E68" w:rsidRPr="00424C8F">
        <w:rPr>
          <w:rFonts w:ascii="Times New Roman" w:hAnsi="Times New Roman" w:cs="Times New Roman"/>
          <w:sz w:val="24"/>
        </w:rPr>
        <w:t xml:space="preserve">By employing the calculated value of M1 to a set of </w:t>
      </w:r>
      <w:proofErr w:type="gramStart"/>
      <w:r w:rsidR="00307E68" w:rsidRPr="00424C8F">
        <w:rPr>
          <w:rFonts w:ascii="Times New Roman" w:hAnsi="Times New Roman" w:cs="Times New Roman"/>
          <w:sz w:val="24"/>
        </w:rPr>
        <w:t>equations ,</w:t>
      </w:r>
      <w:proofErr w:type="gramEnd"/>
      <w:r w:rsidR="00307E68" w:rsidRPr="00424C8F">
        <w:rPr>
          <w:rFonts w:ascii="Times New Roman" w:hAnsi="Times New Roman" w:cs="Times New Roman"/>
          <w:sz w:val="24"/>
        </w:rPr>
        <w:t xml:space="preserve"> known as Rankin- </w:t>
      </w:r>
      <w:proofErr w:type="spellStart"/>
      <w:r w:rsidR="00307E68" w:rsidRPr="00424C8F">
        <w:rPr>
          <w:rFonts w:ascii="Times New Roman" w:hAnsi="Times New Roman" w:cs="Times New Roman"/>
          <w:sz w:val="24"/>
        </w:rPr>
        <w:t>Hugoniot</w:t>
      </w:r>
      <w:proofErr w:type="spellEnd"/>
      <w:r w:rsidR="00307E68" w:rsidRPr="00424C8F">
        <w:rPr>
          <w:rFonts w:ascii="Times New Roman" w:hAnsi="Times New Roman" w:cs="Times New Roman"/>
          <w:sz w:val="24"/>
        </w:rPr>
        <w:t xml:space="preserve"> jump equation, described below one can estimate the reflected shock temperature (T</w:t>
      </w:r>
      <w:r w:rsidR="00307E68" w:rsidRPr="00424C8F">
        <w:rPr>
          <w:rFonts w:ascii="Times New Roman" w:hAnsi="Times New Roman" w:cs="Times New Roman"/>
          <w:sz w:val="24"/>
          <w:vertAlign w:val="subscript"/>
        </w:rPr>
        <w:t>5</w:t>
      </w:r>
      <w:r w:rsidR="00307E68" w:rsidRPr="00424C8F">
        <w:rPr>
          <w:rFonts w:ascii="Times New Roman" w:hAnsi="Times New Roman" w:cs="Times New Roman"/>
          <w:sz w:val="24"/>
        </w:rPr>
        <w:t>) and pressure (P</w:t>
      </w:r>
      <w:r w:rsidR="00307E68" w:rsidRPr="00424C8F">
        <w:rPr>
          <w:rFonts w:ascii="Times New Roman" w:hAnsi="Times New Roman" w:cs="Times New Roman"/>
          <w:sz w:val="24"/>
          <w:vertAlign w:val="subscript"/>
        </w:rPr>
        <w:t>4</w:t>
      </w:r>
      <w:r w:rsidR="00307E68" w:rsidRPr="00424C8F">
        <w:rPr>
          <w:rFonts w:ascii="Times New Roman" w:hAnsi="Times New Roman" w:cs="Times New Roman"/>
          <w:sz w:val="24"/>
        </w:rPr>
        <w:t xml:space="preserve">). </w:t>
      </w:r>
    </w:p>
    <w:p w:rsidR="002A3ECC" w:rsidRPr="00424C8F" w:rsidRDefault="007028F5" w:rsidP="002A3ECC">
      <w:pPr>
        <w:spacing w:line="276" w:lineRule="auto"/>
        <w:jc w:val="both"/>
        <w:rPr>
          <w:rFonts w:ascii="Times New Roman" w:eastAsiaTheme="minorEastAsia" w:hAnsi="Times New Roman" w:cs="Times New Roman"/>
          <w:iCs/>
          <w:sz w:val="24"/>
          <w:szCs w:val="24"/>
        </w:rPr>
      </w:pPr>
      <m:oMathPara>
        <m:oMath>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rPr>
                    <m:t>5</m:t>
                  </m:r>
                </m:sub>
              </m:sSub>
            </m:num>
            <m:den>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rPr>
                    <m:t>1</m:t>
                  </m:r>
                </m:sub>
              </m:sSub>
            </m:den>
          </m:f>
          <m:r>
            <w:rPr>
              <w:rFonts w:ascii="Cambria Math" w:hAnsi="Cambria Math" w:cs="Times New Roman"/>
              <w:sz w:val="24"/>
              <w:szCs w:val="24"/>
            </w:rPr>
            <m:t>=</m:t>
          </m:r>
          <m:f>
            <m:fPr>
              <m:ctrlPr>
                <w:rPr>
                  <w:rFonts w:ascii="Cambria Math" w:hAnsi="Cambria Math" w:cs="Times New Roman"/>
                  <w:i/>
                  <w:iCs/>
                  <w:sz w:val="24"/>
                  <w:szCs w:val="24"/>
                </w:rPr>
              </m:ctrlPr>
            </m:fPr>
            <m:num>
              <m:d>
                <m:dPr>
                  <m:begChr m:val="["/>
                  <m:endChr m:val="]"/>
                  <m:ctrlPr>
                    <w:rPr>
                      <w:rFonts w:ascii="Cambria Math" w:hAnsi="Cambria Math" w:cs="Times New Roman"/>
                      <w:i/>
                      <w:iCs/>
                      <w:sz w:val="24"/>
                      <w:szCs w:val="24"/>
                    </w:rPr>
                  </m:ctrlPr>
                </m:dPr>
                <m:e>
                  <m:d>
                    <m:dPr>
                      <m:ctrlPr>
                        <w:rPr>
                          <w:rFonts w:ascii="Cambria Math" w:hAnsi="Cambria Math" w:cs="Times New Roman"/>
                          <w:i/>
                          <w:iCs/>
                          <w:sz w:val="24"/>
                          <w:szCs w:val="24"/>
                        </w:rPr>
                      </m:ctrlPr>
                    </m:dPr>
                    <m:e>
                      <m:r>
                        <w:rPr>
                          <w:rFonts w:ascii="Cambria Math" w:hAnsi="Cambria Math" w:cs="Times New Roman"/>
                          <w:sz w:val="24"/>
                          <w:szCs w:val="24"/>
                        </w:rPr>
                        <m:t>2</m:t>
                      </m:r>
                      <m:r>
                        <w:rPr>
                          <w:rFonts w:ascii="Cambria Math" w:hAnsi="Cambria Math" w:cs="Times New Roman"/>
                          <w:sz w:val="24"/>
                          <w:szCs w:val="24"/>
                          <w:lang w:val="el-GR"/>
                        </w:rPr>
                        <m:t>γ</m:t>
                      </m:r>
                      <m:r>
                        <w:rPr>
                          <w:rFonts w:ascii="Cambria Math" w:hAnsi="Cambria Math" w:cs="Times New Roman"/>
                          <w:sz w:val="24"/>
                          <w:szCs w:val="24"/>
                        </w:rPr>
                        <m:t>-1</m:t>
                      </m:r>
                    </m:e>
                  </m:d>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m:t>
                  </m:r>
                  <m:d>
                    <m:dPr>
                      <m:ctrlPr>
                        <w:rPr>
                          <w:rFonts w:ascii="Cambria Math" w:hAnsi="Cambria Math" w:cs="Times New Roman"/>
                          <w:i/>
                          <w:iCs/>
                          <w:sz w:val="24"/>
                          <w:szCs w:val="24"/>
                        </w:rPr>
                      </m:ctrlPr>
                    </m:dPr>
                    <m:e>
                      <m:r>
                        <w:rPr>
                          <w:rFonts w:ascii="Cambria Math" w:hAnsi="Cambria Math" w:cs="Times New Roman"/>
                          <w:sz w:val="24"/>
                          <w:szCs w:val="24"/>
                        </w:rPr>
                        <m:t>3-</m:t>
                      </m:r>
                      <m:r>
                        <w:rPr>
                          <w:rFonts w:ascii="Cambria Math" w:hAnsi="Cambria Math" w:cs="Times New Roman"/>
                          <w:sz w:val="24"/>
                          <w:szCs w:val="24"/>
                          <w:lang w:val="el-GR"/>
                        </w:rPr>
                        <m:t>γ</m:t>
                      </m:r>
                    </m:e>
                  </m:d>
                </m:e>
              </m:d>
              <m:d>
                <m:dPr>
                  <m:begChr m:val="["/>
                  <m:endChr m:val="]"/>
                  <m:ctrlPr>
                    <w:rPr>
                      <w:rFonts w:ascii="Cambria Math" w:hAnsi="Cambria Math" w:cs="Times New Roman"/>
                      <w:i/>
                      <w:iCs/>
                      <w:sz w:val="24"/>
                      <w:szCs w:val="24"/>
                    </w:rPr>
                  </m:ctrlPr>
                </m:dPr>
                <m:e>
                  <m:d>
                    <m:dPr>
                      <m:ctrlPr>
                        <w:rPr>
                          <w:rFonts w:ascii="Cambria Math" w:hAnsi="Cambria Math" w:cs="Times New Roman"/>
                          <w:i/>
                          <w:iCs/>
                          <w:sz w:val="24"/>
                          <w:szCs w:val="24"/>
                        </w:rPr>
                      </m:ctrlPr>
                    </m:dPr>
                    <m:e>
                      <m:r>
                        <w:rPr>
                          <w:rFonts w:ascii="Cambria Math" w:hAnsi="Cambria Math" w:cs="Times New Roman"/>
                          <w:sz w:val="24"/>
                          <w:szCs w:val="24"/>
                        </w:rPr>
                        <m:t>3</m:t>
                      </m:r>
                      <m:r>
                        <w:rPr>
                          <w:rFonts w:ascii="Cambria Math" w:hAnsi="Cambria Math" w:cs="Times New Roman"/>
                          <w:sz w:val="24"/>
                          <w:szCs w:val="24"/>
                          <w:lang w:val="el-GR"/>
                        </w:rPr>
                        <m:t>γ</m:t>
                      </m:r>
                      <m:r>
                        <w:rPr>
                          <w:rFonts w:ascii="Cambria Math" w:hAnsi="Cambria Math" w:cs="Times New Roman"/>
                          <w:sz w:val="24"/>
                          <w:szCs w:val="24"/>
                        </w:rPr>
                        <m:t>-1</m:t>
                      </m:r>
                    </m:e>
                  </m:d>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-2</m:t>
                  </m:r>
                  <m:d>
                    <m:dPr>
                      <m:ctrlPr>
                        <w:rPr>
                          <w:rFonts w:ascii="Cambria Math" w:hAnsi="Cambria Math" w:cs="Times New Roman"/>
                          <w:i/>
                          <w:iCs/>
                          <w:sz w:val="24"/>
                          <w:szCs w:val="24"/>
                        </w:rPr>
                      </m:ctrlPr>
                    </m:dPr>
                    <m:e>
                      <m:r>
                        <w:rPr>
                          <w:rFonts w:ascii="Cambria Math" w:hAnsi="Cambria Math" w:cs="Times New Roman"/>
                          <w:sz w:val="24"/>
                          <w:szCs w:val="24"/>
                          <w:lang w:val="el-GR"/>
                        </w:rPr>
                        <m:t>γ</m:t>
                      </m:r>
                      <m:r>
                        <w:rPr>
                          <w:rFonts w:ascii="Cambria Math" w:hAnsi="Cambria Math" w:cs="Times New Roman"/>
                          <w:sz w:val="24"/>
                          <w:szCs w:val="24"/>
                        </w:rPr>
                        <m:t>-1</m:t>
                      </m:r>
                    </m:e>
                  </m:d>
                </m:e>
              </m:d>
            </m:num>
            <m:den>
              <m:sSup>
                <m:sSupPr>
                  <m:ctrlPr>
                    <w:rPr>
                      <w:rFonts w:ascii="Cambria Math" w:hAnsi="Cambria Math" w:cs="Times New Roman"/>
                      <w:i/>
                      <w:iCs/>
                      <w:sz w:val="24"/>
                      <w:szCs w:val="24"/>
                    </w:rPr>
                  </m:ctrlPr>
                </m:sSupPr>
                <m:e>
                  <m:d>
                    <m:dPr>
                      <m:ctrlPr>
                        <w:rPr>
                          <w:rFonts w:ascii="Cambria Math" w:hAnsi="Cambria Math" w:cs="Times New Roman"/>
                          <w:i/>
                          <w:iCs/>
                          <w:sz w:val="24"/>
                          <w:szCs w:val="24"/>
                        </w:rPr>
                      </m:ctrlPr>
                    </m:dPr>
                    <m:e>
                      <m:r>
                        <w:rPr>
                          <w:rFonts w:ascii="Cambria Math" w:hAnsi="Cambria Math" w:cs="Times New Roman"/>
                          <w:sz w:val="24"/>
                          <w:szCs w:val="24"/>
                          <w:lang w:val="el-GR"/>
                        </w:rPr>
                        <m:t>γ</m:t>
                      </m:r>
                      <m:r>
                        <w:rPr>
                          <w:rFonts w:ascii="Cambria Math" w:hAnsi="Cambria Math" w:cs="Times New Roman"/>
                          <w:sz w:val="24"/>
                          <w:szCs w:val="24"/>
                        </w:rPr>
                        <m:t>+1</m:t>
                      </m:r>
                    </m:e>
                  </m:d>
                </m:e>
                <m:sup>
                  <m:r>
                    <w:rPr>
                      <w:rFonts w:ascii="Cambria Math" w:hAnsi="Cambria Math" w:cs="Times New Roman"/>
                      <w:sz w:val="24"/>
                      <w:szCs w:val="24"/>
                    </w:rPr>
                    <m:t>2</m:t>
                  </m:r>
                </m:sup>
              </m:sSup>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den>
          </m:f>
        </m:oMath>
      </m:oMathPara>
    </w:p>
    <w:p w:rsidR="002A3ECC" w:rsidRPr="00424C8F" w:rsidRDefault="002A3ECC" w:rsidP="002A3ECC">
      <w:pPr>
        <w:spacing w:line="276" w:lineRule="auto"/>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5</m:t>
                  </m:r>
                </m:sub>
              </m:sSub>
            </m:num>
            <m:den>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1</m:t>
                  </m:r>
                </m:sub>
              </m:sSub>
            </m:den>
          </m:f>
          <m:r>
            <w:rPr>
              <w:rFonts w:ascii="Cambria Math" w:hAnsi="Cambria Math" w:cs="Times New Roman"/>
              <w:sz w:val="24"/>
              <w:szCs w:val="24"/>
            </w:rPr>
            <m:t>=</m:t>
          </m:r>
          <m:d>
            <m:dPr>
              <m:ctrlPr>
                <w:rPr>
                  <w:rFonts w:ascii="Cambria Math" w:hAnsi="Cambria Math" w:cs="Times New Roman"/>
                  <w:i/>
                  <w:iCs/>
                  <w:sz w:val="24"/>
                  <w:szCs w:val="24"/>
                </w:rPr>
              </m:ctrlPr>
            </m:dPr>
            <m:e>
              <m:f>
                <m:fPr>
                  <m:ctrlPr>
                    <w:rPr>
                      <w:rFonts w:ascii="Cambria Math" w:hAnsi="Cambria Math" w:cs="Times New Roman"/>
                      <w:i/>
                      <w:iCs/>
                      <w:sz w:val="24"/>
                      <w:szCs w:val="24"/>
                    </w:rPr>
                  </m:ctrlPr>
                </m:fPr>
                <m:num>
                  <m:r>
                    <w:rPr>
                      <w:rFonts w:ascii="Cambria Math" w:hAnsi="Cambria Math" w:cs="Times New Roman"/>
                      <w:sz w:val="24"/>
                      <w:szCs w:val="24"/>
                    </w:rPr>
                    <m:t>2</m:t>
                  </m:r>
                  <m:r>
                    <w:rPr>
                      <w:rFonts w:ascii="Cambria Math" w:hAnsi="Cambria Math" w:cs="Times New Roman"/>
                      <w:sz w:val="24"/>
                      <w:szCs w:val="24"/>
                      <w:lang w:val="el-GR"/>
                    </w:rPr>
                    <m:t>γ</m:t>
                  </m:r>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m:t>
                  </m:r>
                  <m:d>
                    <m:dPr>
                      <m:ctrlPr>
                        <w:rPr>
                          <w:rFonts w:ascii="Cambria Math" w:hAnsi="Cambria Math" w:cs="Times New Roman"/>
                          <w:i/>
                          <w:iCs/>
                          <w:sz w:val="24"/>
                          <w:szCs w:val="24"/>
                        </w:rPr>
                      </m:ctrlPr>
                    </m:dPr>
                    <m:e>
                      <m:r>
                        <w:rPr>
                          <w:rFonts w:ascii="Cambria Math" w:hAnsi="Cambria Math" w:cs="Times New Roman"/>
                          <w:sz w:val="24"/>
                          <w:szCs w:val="24"/>
                          <w:lang w:val="el-GR"/>
                        </w:rPr>
                        <m:t>γ</m:t>
                      </m:r>
                      <m:r>
                        <w:rPr>
                          <w:rFonts w:ascii="Cambria Math" w:hAnsi="Cambria Math" w:cs="Times New Roman"/>
                          <w:sz w:val="24"/>
                          <w:szCs w:val="24"/>
                        </w:rPr>
                        <m:t>-1</m:t>
                      </m:r>
                    </m:e>
                  </m:d>
                </m:num>
                <m:den>
                  <m:r>
                    <w:rPr>
                      <w:rFonts w:ascii="Cambria Math" w:hAnsi="Cambria Math" w:cs="Times New Roman"/>
                      <w:sz w:val="24"/>
                      <w:szCs w:val="24"/>
                      <w:lang w:val="el-GR"/>
                    </w:rPr>
                    <m:t>γ</m:t>
                  </m:r>
                  <m:r>
                    <w:rPr>
                      <w:rFonts w:ascii="Cambria Math" w:hAnsi="Cambria Math" w:cs="Times New Roman"/>
                      <w:sz w:val="24"/>
                      <w:szCs w:val="24"/>
                    </w:rPr>
                    <m:t>+1</m:t>
                  </m:r>
                </m:den>
              </m:f>
            </m:e>
          </m:d>
          <m:d>
            <m:dPr>
              <m:begChr m:val="["/>
              <m:endChr m:val="]"/>
              <m:ctrlPr>
                <w:rPr>
                  <w:rFonts w:ascii="Cambria Math" w:hAnsi="Cambria Math" w:cs="Times New Roman"/>
                  <w:i/>
                  <w:iCs/>
                  <w:sz w:val="24"/>
                  <w:szCs w:val="24"/>
                </w:rPr>
              </m:ctrlPr>
            </m:dPr>
            <m:e>
              <m:f>
                <m:fPr>
                  <m:ctrlPr>
                    <w:rPr>
                      <w:rFonts w:ascii="Cambria Math" w:hAnsi="Cambria Math" w:cs="Times New Roman"/>
                      <w:i/>
                      <w:iCs/>
                      <w:sz w:val="24"/>
                      <w:szCs w:val="24"/>
                    </w:rPr>
                  </m:ctrlPr>
                </m:fPr>
                <m:num>
                  <m:d>
                    <m:dPr>
                      <m:ctrlPr>
                        <w:rPr>
                          <w:rFonts w:ascii="Cambria Math" w:hAnsi="Cambria Math" w:cs="Times New Roman"/>
                          <w:i/>
                          <w:iCs/>
                          <w:sz w:val="24"/>
                          <w:szCs w:val="24"/>
                        </w:rPr>
                      </m:ctrlPr>
                    </m:dPr>
                    <m:e>
                      <m:r>
                        <w:rPr>
                          <w:rFonts w:ascii="Cambria Math" w:hAnsi="Cambria Math" w:cs="Times New Roman"/>
                          <w:sz w:val="24"/>
                          <w:szCs w:val="24"/>
                        </w:rPr>
                        <m:t>3</m:t>
                      </m:r>
                      <m:r>
                        <w:rPr>
                          <w:rFonts w:ascii="Cambria Math" w:hAnsi="Cambria Math" w:cs="Times New Roman"/>
                          <w:sz w:val="24"/>
                          <w:szCs w:val="24"/>
                          <w:lang w:val="el-GR"/>
                        </w:rPr>
                        <m:t>γ</m:t>
                      </m:r>
                      <m:r>
                        <w:rPr>
                          <w:rFonts w:ascii="Cambria Math" w:hAnsi="Cambria Math" w:cs="Times New Roman"/>
                          <w:sz w:val="24"/>
                          <w:szCs w:val="24"/>
                        </w:rPr>
                        <m:t>-1</m:t>
                      </m:r>
                    </m:e>
                  </m:d>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-2</m:t>
                  </m:r>
                  <m:d>
                    <m:dPr>
                      <m:ctrlPr>
                        <w:rPr>
                          <w:rFonts w:ascii="Cambria Math" w:hAnsi="Cambria Math" w:cs="Times New Roman"/>
                          <w:i/>
                          <w:iCs/>
                          <w:sz w:val="24"/>
                          <w:szCs w:val="24"/>
                        </w:rPr>
                      </m:ctrlPr>
                    </m:dPr>
                    <m:e>
                      <m:r>
                        <w:rPr>
                          <w:rFonts w:ascii="Cambria Math" w:hAnsi="Cambria Math" w:cs="Times New Roman"/>
                          <w:sz w:val="24"/>
                          <w:szCs w:val="24"/>
                          <w:lang w:val="el-GR"/>
                        </w:rPr>
                        <m:t>γ</m:t>
                      </m:r>
                      <m:r>
                        <w:rPr>
                          <w:rFonts w:ascii="Cambria Math" w:hAnsi="Cambria Math" w:cs="Times New Roman"/>
                          <w:sz w:val="24"/>
                          <w:szCs w:val="24"/>
                        </w:rPr>
                        <m:t>-1</m:t>
                      </m:r>
                    </m:e>
                  </m:d>
                </m:num>
                <m:den>
                  <m:d>
                    <m:dPr>
                      <m:ctrlPr>
                        <w:rPr>
                          <w:rFonts w:ascii="Cambria Math" w:hAnsi="Cambria Math" w:cs="Times New Roman"/>
                          <w:i/>
                          <w:iCs/>
                          <w:sz w:val="24"/>
                          <w:szCs w:val="24"/>
                        </w:rPr>
                      </m:ctrlPr>
                    </m:dPr>
                    <m:e>
                      <m:r>
                        <w:rPr>
                          <w:rFonts w:ascii="Cambria Math" w:hAnsi="Cambria Math" w:cs="Times New Roman"/>
                          <w:sz w:val="24"/>
                          <w:szCs w:val="24"/>
                          <w:lang w:val="el-GR"/>
                        </w:rPr>
                        <m:t>γ</m:t>
                      </m:r>
                      <m:r>
                        <w:rPr>
                          <w:rFonts w:ascii="Cambria Math" w:hAnsi="Cambria Math" w:cs="Times New Roman"/>
                          <w:sz w:val="24"/>
                          <w:szCs w:val="24"/>
                        </w:rPr>
                        <m:t>-1</m:t>
                      </m:r>
                    </m:e>
                  </m:d>
                  <m:sSubSup>
                    <m:sSubSupPr>
                      <m:ctrlPr>
                        <w:rPr>
                          <w:rFonts w:ascii="Cambria Math" w:hAnsi="Cambria Math" w:cs="Times New Roman"/>
                          <w:i/>
                          <w:iCs/>
                          <w:sz w:val="24"/>
                          <w:szCs w:val="24"/>
                        </w:rPr>
                      </m:ctrlPr>
                    </m:sSubSupPr>
                    <m:e>
                      <m:r>
                        <w:rPr>
                          <w:rFonts w:ascii="Cambria Math" w:hAnsi="Cambria Math" w:cs="Times New Roman"/>
                          <w:sz w:val="24"/>
                          <w:szCs w:val="24"/>
                        </w:rPr>
                        <m:t>M</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+2</m:t>
                  </m:r>
                </m:den>
              </m:f>
            </m:e>
          </m:d>
          <m:r>
            <w:rPr>
              <w:rFonts w:ascii="Cambria Math" w:hAnsi="Cambria Math" w:cs="Times New Roman"/>
              <w:sz w:val="24"/>
              <w:szCs w:val="24"/>
            </w:rPr>
            <m:t xml:space="preserve">   </m:t>
          </m:r>
        </m:oMath>
      </m:oMathPara>
    </w:p>
    <w:p w:rsidR="002A3ECC" w:rsidRPr="00424C8F" w:rsidRDefault="002A3ECC" w:rsidP="002A3ECC">
      <w:pPr>
        <w:spacing w:line="360" w:lineRule="auto"/>
        <w:jc w:val="both"/>
        <w:rPr>
          <w:rFonts w:ascii="Times New Roman" w:eastAsiaTheme="minorEastAsia" w:hAnsi="Times New Roman" w:cs="Times New Roman"/>
          <w:sz w:val="24"/>
          <w:szCs w:val="24"/>
        </w:rPr>
      </w:pPr>
      <w:r w:rsidRPr="00424C8F">
        <w:rPr>
          <w:rFonts w:ascii="Times New Roman" w:eastAsiaTheme="minorEastAsia" w:hAnsi="Times New Roman" w:cs="Times New Roman"/>
          <w:sz w:val="24"/>
          <w:szCs w:val="24"/>
        </w:rPr>
        <w:t>Here the P</w:t>
      </w:r>
      <w:r w:rsidRPr="00424C8F">
        <w:rPr>
          <w:rFonts w:ascii="Times New Roman" w:eastAsiaTheme="minorEastAsia" w:hAnsi="Times New Roman" w:cs="Times New Roman"/>
          <w:sz w:val="24"/>
          <w:szCs w:val="24"/>
          <w:vertAlign w:val="subscript"/>
        </w:rPr>
        <w:t>1</w:t>
      </w:r>
      <w:r w:rsidRPr="00424C8F">
        <w:rPr>
          <w:rFonts w:ascii="Times New Roman" w:eastAsiaTheme="minorEastAsia" w:hAnsi="Times New Roman" w:cs="Times New Roman"/>
          <w:sz w:val="24"/>
          <w:szCs w:val="24"/>
        </w:rPr>
        <w:t xml:space="preserve"> and T</w:t>
      </w:r>
      <w:r w:rsidRPr="00424C8F">
        <w:rPr>
          <w:rFonts w:ascii="Times New Roman" w:eastAsiaTheme="minorEastAsia" w:hAnsi="Times New Roman" w:cs="Times New Roman"/>
          <w:sz w:val="24"/>
          <w:szCs w:val="24"/>
          <w:vertAlign w:val="subscript"/>
        </w:rPr>
        <w:t>1</w:t>
      </w:r>
      <w:r w:rsidRPr="00424C8F">
        <w:rPr>
          <w:rFonts w:ascii="Times New Roman" w:eastAsiaTheme="minorEastAsia" w:hAnsi="Times New Roman" w:cs="Times New Roman"/>
          <w:sz w:val="24"/>
          <w:szCs w:val="24"/>
        </w:rPr>
        <w:t xml:space="preserve"> are the initial pressure and temperature of the driven sections, and these are 0.1 bar and 300 K, </w:t>
      </w:r>
      <m:oMath>
        <m:r>
          <w:rPr>
            <w:rFonts w:ascii="Cambria Math" w:hAnsi="Cambria Math" w:cs="Times New Roman"/>
            <w:sz w:val="24"/>
            <w:szCs w:val="24"/>
            <w:lang w:val="el-GR"/>
          </w:rPr>
          <m:t>γ=1.67</m:t>
        </m:r>
      </m:oMath>
      <w:r w:rsidRPr="00424C8F">
        <w:rPr>
          <w:rFonts w:ascii="Times New Roman" w:eastAsiaTheme="minorEastAsia" w:hAnsi="Times New Roman" w:cs="Times New Roman"/>
          <w:sz w:val="24"/>
          <w:szCs w:val="24"/>
        </w:rPr>
        <w:t xml:space="preserve"> for Argon</w:t>
      </w:r>
      <w:r w:rsidR="00273D5E" w:rsidRPr="00424C8F">
        <w:rPr>
          <w:rFonts w:ascii="Times New Roman" w:eastAsiaTheme="minorEastAsia" w:hAnsi="Times New Roman" w:cs="Times New Roman"/>
          <w:sz w:val="24"/>
          <w:szCs w:val="24"/>
        </w:rPr>
        <w:t xml:space="preserve"> and M</w:t>
      </w:r>
      <w:r w:rsidR="00273D5E" w:rsidRPr="00424C8F">
        <w:rPr>
          <w:rFonts w:ascii="Times New Roman" w:eastAsiaTheme="minorEastAsia" w:hAnsi="Times New Roman" w:cs="Times New Roman"/>
          <w:sz w:val="24"/>
          <w:szCs w:val="24"/>
          <w:vertAlign w:val="subscript"/>
        </w:rPr>
        <w:t>1</w:t>
      </w:r>
      <w:r w:rsidR="00273D5E" w:rsidRPr="00424C8F">
        <w:rPr>
          <w:rFonts w:ascii="Times New Roman" w:eastAsiaTheme="minorEastAsia" w:hAnsi="Times New Roman" w:cs="Times New Roman"/>
          <w:sz w:val="24"/>
          <w:szCs w:val="24"/>
        </w:rPr>
        <w:t xml:space="preserve"> = 5.6.</w:t>
      </w:r>
      <w:r w:rsidRPr="00424C8F">
        <w:rPr>
          <w:rFonts w:ascii="Times New Roman" w:eastAsiaTheme="minorEastAsia" w:hAnsi="Times New Roman" w:cs="Times New Roman"/>
          <w:sz w:val="24"/>
          <w:szCs w:val="24"/>
        </w:rPr>
        <w:t xml:space="preserve"> </w:t>
      </w:r>
      <w:r w:rsidR="00273D5E" w:rsidRPr="00424C8F">
        <w:rPr>
          <w:rFonts w:ascii="Times New Roman" w:eastAsiaTheme="minorEastAsia" w:hAnsi="Times New Roman" w:cs="Times New Roman"/>
          <w:sz w:val="24"/>
          <w:szCs w:val="24"/>
        </w:rPr>
        <w:t>The estimated T</w:t>
      </w:r>
      <w:r w:rsidR="00273D5E" w:rsidRPr="00424C8F">
        <w:rPr>
          <w:rFonts w:ascii="Times New Roman" w:eastAsiaTheme="minorEastAsia" w:hAnsi="Times New Roman" w:cs="Times New Roman"/>
          <w:sz w:val="24"/>
          <w:szCs w:val="24"/>
          <w:vertAlign w:val="subscript"/>
        </w:rPr>
        <w:t>5</w:t>
      </w:r>
      <w:r w:rsidR="00273D5E" w:rsidRPr="00424C8F">
        <w:rPr>
          <w:rFonts w:ascii="Times New Roman" w:eastAsiaTheme="minorEastAsia" w:hAnsi="Times New Roman" w:cs="Times New Roman"/>
          <w:sz w:val="24"/>
          <w:szCs w:val="24"/>
        </w:rPr>
        <w:t xml:space="preserve"> is around 7300 K</w:t>
      </w:r>
      <w:r w:rsidR="00F844DB" w:rsidRPr="00424C8F">
        <w:rPr>
          <w:rFonts w:ascii="Times New Roman" w:eastAsiaTheme="minorEastAsia" w:hAnsi="Times New Roman" w:cs="Times New Roman"/>
          <w:sz w:val="24"/>
          <w:szCs w:val="24"/>
        </w:rPr>
        <w:t xml:space="preserve">. </w:t>
      </w:r>
      <w:r w:rsidR="00273D5E" w:rsidRPr="00424C8F">
        <w:rPr>
          <w:rFonts w:ascii="Times New Roman" w:eastAsiaTheme="minorEastAsia" w:hAnsi="Times New Roman" w:cs="Times New Roman"/>
          <w:sz w:val="24"/>
          <w:szCs w:val="24"/>
        </w:rPr>
        <w:t xml:space="preserve"> </w:t>
      </w:r>
    </w:p>
    <w:p w:rsidR="004E45B5" w:rsidRPr="00424C8F" w:rsidRDefault="004E45B5" w:rsidP="002A3ECC">
      <w:pPr>
        <w:spacing w:line="360" w:lineRule="auto"/>
        <w:jc w:val="both"/>
        <w:rPr>
          <w:rFonts w:ascii="Times New Roman" w:eastAsiaTheme="minorEastAsia" w:hAnsi="Times New Roman" w:cs="Times New Roman"/>
          <w:sz w:val="24"/>
          <w:szCs w:val="24"/>
        </w:rPr>
      </w:pPr>
    </w:p>
    <w:p w:rsidR="004E45B5" w:rsidRPr="00424C8F" w:rsidRDefault="00243C26" w:rsidP="002A3ECC">
      <w:pPr>
        <w:spacing w:line="360" w:lineRule="auto"/>
        <w:jc w:val="both"/>
        <w:rPr>
          <w:rFonts w:ascii="Times New Roman" w:eastAsiaTheme="minorEastAsia" w:hAnsi="Times New Roman" w:cs="Times New Roman"/>
          <w:sz w:val="24"/>
          <w:szCs w:val="24"/>
        </w:rPr>
      </w:pPr>
      <w:r w:rsidRPr="00424C8F">
        <w:rPr>
          <w:rFonts w:ascii="Times New Roman" w:eastAsiaTheme="minorEastAsia" w:hAnsi="Times New Roman" w:cs="Times New Roman"/>
          <w:noProof/>
          <w:sz w:val="24"/>
          <w:szCs w:val="24"/>
          <w:lang w:val="en-PH" w:eastAsia="en-PH"/>
        </w:rPr>
        <w:lastRenderedPageBreak/>
        <w:drawing>
          <wp:inline distT="0" distB="0" distL="0" distR="0" wp14:anchorId="21F2CA36" wp14:editId="7A443D6D">
            <wp:extent cx="4604489" cy="3790259"/>
            <wp:effectExtent l="0" t="0" r="571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hock response curve.tif"/>
                    <pic:cNvPicPr/>
                  </pic:nvPicPr>
                  <pic:blipFill rotWithShape="1">
                    <a:blip r:embed="rId8" cstate="print">
                      <a:extLst>
                        <a:ext uri="{28A0092B-C50C-407E-A947-70E740481C1C}">
                          <a14:useLocalDpi xmlns:a14="http://schemas.microsoft.com/office/drawing/2010/main" val="0"/>
                        </a:ext>
                      </a:extLst>
                    </a:blip>
                    <a:srcRect l="7110" t="9611" r="12529" b="3982"/>
                    <a:stretch/>
                  </pic:blipFill>
                  <pic:spPr bwMode="auto">
                    <a:xfrm>
                      <a:off x="0" y="0"/>
                      <a:ext cx="4605902" cy="3791422"/>
                    </a:xfrm>
                    <a:prstGeom prst="rect">
                      <a:avLst/>
                    </a:prstGeom>
                    <a:ln>
                      <a:noFill/>
                    </a:ln>
                    <a:extLst>
                      <a:ext uri="{53640926-AAD7-44D8-BBD7-CCE9431645EC}">
                        <a14:shadowObscured xmlns:a14="http://schemas.microsoft.com/office/drawing/2010/main"/>
                      </a:ext>
                    </a:extLst>
                  </pic:spPr>
                </pic:pic>
              </a:graphicData>
            </a:graphic>
          </wp:inline>
        </w:drawing>
      </w:r>
    </w:p>
    <w:p w:rsidR="004E45B5" w:rsidRPr="00424C8F" w:rsidRDefault="004E45B5" w:rsidP="004E45B5">
      <w:pPr>
        <w:jc w:val="both"/>
      </w:pPr>
      <w:r w:rsidRPr="00424C8F">
        <w:rPr>
          <w:rFonts w:ascii="Times New Roman" w:hAnsi="Times New Roman" w:cs="Times New Roman"/>
          <w:b/>
          <w:sz w:val="24"/>
        </w:rPr>
        <w:t>Fig S.2</w:t>
      </w:r>
      <w:r w:rsidRPr="00424C8F">
        <w:rPr>
          <w:rFonts w:ascii="Times New Roman" w:hAnsi="Times New Roman" w:cs="Times New Roman"/>
          <w:sz w:val="24"/>
        </w:rPr>
        <w:t>: A typical shock response curve of HISTA was recorded on a digital oscilloscope using two piezoelectric pressure sensors, PS1 and PS2, positioned at the end of HISTA. The inset highlights the time delay between the pressure signals from PS1 and PS2 during the arrival of the incident shock</w:t>
      </w:r>
      <w:r w:rsidRPr="00424C8F">
        <w:t>.</w:t>
      </w:r>
    </w:p>
    <w:p w:rsidR="00191BA4" w:rsidRPr="00424C8F" w:rsidRDefault="00B76729" w:rsidP="00A83CEC">
      <w:pPr>
        <w:spacing w:line="360" w:lineRule="auto"/>
        <w:jc w:val="both"/>
        <w:rPr>
          <w:rFonts w:ascii="Times New Roman" w:hAnsi="Times New Roman" w:cs="Times New Roman"/>
          <w:b/>
          <w:sz w:val="28"/>
        </w:rPr>
      </w:pPr>
      <w:r w:rsidRPr="00424C8F">
        <w:br w:type="page"/>
      </w:r>
      <w:r w:rsidR="00A14B83" w:rsidRPr="00424C8F">
        <w:rPr>
          <w:rFonts w:ascii="Times New Roman" w:hAnsi="Times New Roman" w:cs="Times New Roman"/>
          <w:b/>
          <w:sz w:val="28"/>
        </w:rPr>
        <w:lastRenderedPageBreak/>
        <w:t>FE-SEM Analysis</w:t>
      </w:r>
    </w:p>
    <w:p w:rsidR="007E73C5" w:rsidRPr="00424C8F" w:rsidRDefault="007E73C5" w:rsidP="007E73C5"/>
    <w:p w:rsidR="0080088E" w:rsidRPr="00424C8F" w:rsidRDefault="005702D2" w:rsidP="007E73C5">
      <w:r w:rsidRPr="00424C8F">
        <w:rPr>
          <w:noProof/>
          <w:lang w:val="en-PH" w:eastAsia="en-PH"/>
        </w:rPr>
        <w:drawing>
          <wp:inline distT="0" distB="0" distL="0" distR="0">
            <wp:extent cx="4613677" cy="2137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13677" cy="2137410"/>
                    </a:xfrm>
                    <a:prstGeom prst="rect">
                      <a:avLst/>
                    </a:prstGeom>
                  </pic:spPr>
                </pic:pic>
              </a:graphicData>
            </a:graphic>
          </wp:inline>
        </w:drawing>
      </w:r>
      <w:r w:rsidR="007E73C5" w:rsidRPr="00424C8F">
        <w:rPr>
          <w:noProof/>
          <w:lang w:val="en-PH" w:eastAsia="en-PH"/>
        </w:rPr>
        <w:drawing>
          <wp:inline distT="0" distB="0" distL="0" distR="0">
            <wp:extent cx="4549788" cy="2050544"/>
            <wp:effectExtent l="0" t="0" r="317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68989" cy="2059198"/>
                    </a:xfrm>
                    <a:prstGeom prst="rect">
                      <a:avLst/>
                    </a:prstGeom>
                  </pic:spPr>
                </pic:pic>
              </a:graphicData>
            </a:graphic>
          </wp:inline>
        </w:drawing>
      </w:r>
      <w:r w:rsidR="00BB0988" w:rsidRPr="00424C8F">
        <w:rPr>
          <w:noProof/>
          <w:lang w:val="en-PH" w:eastAsia="en-PH"/>
        </w:rPr>
        <w:drawing>
          <wp:inline distT="0" distB="0" distL="0" distR="0">
            <wp:extent cx="2727708" cy="203835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 S1 D.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7708" cy="2038352"/>
                    </a:xfrm>
                    <a:prstGeom prst="rect">
                      <a:avLst/>
                    </a:prstGeom>
                  </pic:spPr>
                </pic:pic>
              </a:graphicData>
            </a:graphic>
          </wp:inline>
        </w:drawing>
      </w:r>
    </w:p>
    <w:p w:rsidR="007E73C5" w:rsidRPr="00424C8F" w:rsidRDefault="00A14B83" w:rsidP="00A14B83">
      <w:pPr>
        <w:spacing w:line="240" w:lineRule="auto"/>
        <w:jc w:val="both"/>
        <w:rPr>
          <w:rFonts w:ascii="Times New Roman" w:hAnsi="Times New Roman" w:cs="Times New Roman"/>
          <w:sz w:val="24"/>
        </w:rPr>
      </w:pPr>
      <w:r w:rsidRPr="00424C8F">
        <w:rPr>
          <w:rFonts w:ascii="Times New Roman" w:hAnsi="Times New Roman" w:cs="Times New Roman"/>
          <w:b/>
          <w:sz w:val="24"/>
        </w:rPr>
        <w:t>Fig</w:t>
      </w:r>
      <w:r w:rsidR="007E73C5" w:rsidRPr="00424C8F">
        <w:rPr>
          <w:rFonts w:ascii="Times New Roman" w:hAnsi="Times New Roman" w:cs="Times New Roman"/>
          <w:b/>
          <w:sz w:val="24"/>
        </w:rPr>
        <w:t xml:space="preserve"> </w:t>
      </w:r>
      <w:r w:rsidR="00BB0988" w:rsidRPr="00424C8F">
        <w:rPr>
          <w:rFonts w:ascii="Times New Roman" w:hAnsi="Times New Roman" w:cs="Times New Roman"/>
          <w:b/>
          <w:sz w:val="24"/>
        </w:rPr>
        <w:t>S</w:t>
      </w:r>
      <w:r w:rsidR="00B676A8" w:rsidRPr="00424C8F">
        <w:rPr>
          <w:rFonts w:ascii="Times New Roman" w:hAnsi="Times New Roman" w:cs="Times New Roman"/>
          <w:b/>
          <w:sz w:val="24"/>
        </w:rPr>
        <w:t>3</w:t>
      </w:r>
      <w:r w:rsidR="007E73C5" w:rsidRPr="00424C8F">
        <w:rPr>
          <w:rFonts w:ascii="Times New Roman" w:hAnsi="Times New Roman" w:cs="Times New Roman"/>
          <w:b/>
          <w:sz w:val="24"/>
        </w:rPr>
        <w:t xml:space="preserve">: </w:t>
      </w:r>
      <w:r w:rsidR="007F7DC2" w:rsidRPr="00424C8F">
        <w:rPr>
          <w:rFonts w:ascii="Times New Roman" w:hAnsi="Times New Roman" w:cs="Times New Roman"/>
          <w:b/>
          <w:sz w:val="24"/>
        </w:rPr>
        <w:t xml:space="preserve">Supplementary FE-SEM images of the </w:t>
      </w:r>
      <w:proofErr w:type="spellStart"/>
      <w:r w:rsidR="007F7DC2" w:rsidRPr="00424C8F">
        <w:rPr>
          <w:rFonts w:ascii="Times New Roman" w:hAnsi="Times New Roman" w:cs="Times New Roman"/>
          <w:b/>
          <w:sz w:val="24"/>
        </w:rPr>
        <w:t>unshocked</w:t>
      </w:r>
      <w:proofErr w:type="spellEnd"/>
      <w:r w:rsidR="007F7DC2" w:rsidRPr="00424C8F">
        <w:rPr>
          <w:rFonts w:ascii="Times New Roman" w:hAnsi="Times New Roman" w:cs="Times New Roman"/>
          <w:b/>
          <w:sz w:val="24"/>
        </w:rPr>
        <w:t xml:space="preserve"> and shocked sample of M1.</w:t>
      </w:r>
      <w:r w:rsidR="007F7DC2" w:rsidRPr="00424C8F">
        <w:rPr>
          <w:rFonts w:ascii="Times New Roman" w:hAnsi="Times New Roman" w:cs="Times New Roman"/>
          <w:sz w:val="24"/>
        </w:rPr>
        <w:t xml:space="preserve"> (</w:t>
      </w:r>
      <w:r w:rsidR="007F7DC2" w:rsidRPr="00424C8F">
        <w:rPr>
          <w:rFonts w:ascii="Times New Roman" w:hAnsi="Times New Roman" w:cs="Times New Roman"/>
          <w:b/>
          <w:sz w:val="24"/>
        </w:rPr>
        <w:t>A</w:t>
      </w:r>
      <w:r w:rsidR="007E73C5" w:rsidRPr="00424C8F">
        <w:rPr>
          <w:rFonts w:ascii="Times New Roman" w:hAnsi="Times New Roman" w:cs="Times New Roman"/>
          <w:sz w:val="24"/>
        </w:rPr>
        <w:t xml:space="preserve">) FE-SEM images of the </w:t>
      </w:r>
      <w:proofErr w:type="spellStart"/>
      <w:r w:rsidR="007E73C5" w:rsidRPr="00424C8F">
        <w:rPr>
          <w:rFonts w:ascii="Times New Roman" w:hAnsi="Times New Roman" w:cs="Times New Roman"/>
          <w:sz w:val="24"/>
        </w:rPr>
        <w:t>unshocked</w:t>
      </w:r>
      <w:proofErr w:type="spellEnd"/>
      <w:r w:rsidR="007E73C5" w:rsidRPr="00424C8F">
        <w:rPr>
          <w:rFonts w:ascii="Times New Roman" w:hAnsi="Times New Roman" w:cs="Times New Roman"/>
          <w:sz w:val="24"/>
        </w:rPr>
        <w:t xml:space="preserve"> sample of M1shows a micron size large particle.</w:t>
      </w:r>
      <w:r w:rsidR="007F7DC2" w:rsidRPr="00424C8F">
        <w:rPr>
          <w:rFonts w:ascii="Times New Roman" w:hAnsi="Times New Roman" w:cs="Times New Roman"/>
          <w:sz w:val="24"/>
        </w:rPr>
        <w:t xml:space="preserve"> (</w:t>
      </w:r>
      <w:r w:rsidR="007F7DC2" w:rsidRPr="00424C8F">
        <w:rPr>
          <w:rFonts w:ascii="Times New Roman" w:hAnsi="Times New Roman" w:cs="Times New Roman"/>
          <w:b/>
          <w:sz w:val="24"/>
        </w:rPr>
        <w:t>B</w:t>
      </w:r>
      <w:r w:rsidR="007E73C5" w:rsidRPr="00424C8F">
        <w:rPr>
          <w:rFonts w:ascii="Times New Roman" w:hAnsi="Times New Roman" w:cs="Times New Roman"/>
          <w:sz w:val="24"/>
        </w:rPr>
        <w:t>) Zoomed view of the region marked by red box in (</w:t>
      </w:r>
      <w:r w:rsidR="007F7DC2" w:rsidRPr="00424C8F">
        <w:rPr>
          <w:rFonts w:ascii="Times New Roman" w:hAnsi="Times New Roman" w:cs="Times New Roman"/>
          <w:b/>
          <w:sz w:val="24"/>
        </w:rPr>
        <w:t>A</w:t>
      </w:r>
      <w:r w:rsidR="007E73C5" w:rsidRPr="00424C8F">
        <w:rPr>
          <w:rFonts w:ascii="Times New Roman" w:hAnsi="Times New Roman" w:cs="Times New Roman"/>
          <w:sz w:val="24"/>
        </w:rPr>
        <w:t>) shows the sub-micron to nm size particle with different shapes and size. (</w:t>
      </w:r>
      <w:r w:rsidR="007F7DC2" w:rsidRPr="00424C8F">
        <w:rPr>
          <w:rFonts w:ascii="Times New Roman" w:hAnsi="Times New Roman" w:cs="Times New Roman"/>
          <w:b/>
          <w:sz w:val="24"/>
        </w:rPr>
        <w:t>C</w:t>
      </w:r>
      <w:r w:rsidR="007E73C5" w:rsidRPr="00424C8F">
        <w:rPr>
          <w:rFonts w:ascii="Times New Roman" w:hAnsi="Times New Roman" w:cs="Times New Roman"/>
          <w:sz w:val="24"/>
        </w:rPr>
        <w:t xml:space="preserve">) FE-SEM images of the shocked sample of M1 and the inset shows the EDX spectra of the shock produced spherical particles. </w:t>
      </w:r>
      <w:r w:rsidR="007F7DC2" w:rsidRPr="00424C8F">
        <w:rPr>
          <w:rFonts w:ascii="Times New Roman" w:hAnsi="Times New Roman" w:cs="Times New Roman"/>
          <w:sz w:val="24"/>
        </w:rPr>
        <w:t>(</w:t>
      </w:r>
      <w:r w:rsidR="007F7DC2" w:rsidRPr="00424C8F">
        <w:rPr>
          <w:rFonts w:ascii="Times New Roman" w:hAnsi="Times New Roman" w:cs="Times New Roman"/>
          <w:b/>
          <w:sz w:val="24"/>
        </w:rPr>
        <w:t>D</w:t>
      </w:r>
      <w:r w:rsidR="007F7DC2" w:rsidRPr="00424C8F">
        <w:rPr>
          <w:rFonts w:ascii="Times New Roman" w:hAnsi="Times New Roman" w:cs="Times New Roman"/>
          <w:sz w:val="24"/>
        </w:rPr>
        <w:t xml:space="preserve">) </w:t>
      </w:r>
      <w:r w:rsidR="00DB7CCE" w:rsidRPr="00424C8F">
        <w:rPr>
          <w:rFonts w:ascii="Times New Roman" w:hAnsi="Times New Roman" w:cs="Times New Roman"/>
          <w:sz w:val="24"/>
        </w:rPr>
        <w:t>shows the piece of a broken spherical grain in the shocked sample of M1, suggesting collisions during rapid cooling amongst the spherical grains with different particle sizes.</w:t>
      </w:r>
    </w:p>
    <w:p w:rsidR="005702D2" w:rsidRPr="00424C8F" w:rsidRDefault="005702D2" w:rsidP="007E73C5">
      <w:pPr>
        <w:jc w:val="both"/>
        <w:rPr>
          <w:rFonts w:ascii="Times New Roman" w:hAnsi="Times New Roman" w:cs="Times New Roman"/>
          <w:sz w:val="24"/>
        </w:rPr>
      </w:pPr>
    </w:p>
    <w:p w:rsidR="005702D2" w:rsidRPr="00424C8F" w:rsidRDefault="005702D2" w:rsidP="007E73C5">
      <w:pPr>
        <w:jc w:val="both"/>
        <w:rPr>
          <w:rFonts w:ascii="Times New Roman" w:hAnsi="Times New Roman" w:cs="Times New Roman"/>
          <w:sz w:val="24"/>
        </w:rPr>
      </w:pPr>
    </w:p>
    <w:p w:rsidR="005702D2" w:rsidRPr="00424C8F" w:rsidRDefault="005702D2" w:rsidP="007E73C5">
      <w:pPr>
        <w:jc w:val="both"/>
        <w:rPr>
          <w:rFonts w:ascii="Times New Roman" w:hAnsi="Times New Roman" w:cs="Times New Roman"/>
          <w:sz w:val="24"/>
        </w:rPr>
      </w:pPr>
      <w:r w:rsidRPr="00424C8F">
        <w:rPr>
          <w:rFonts w:ascii="Times New Roman" w:hAnsi="Times New Roman" w:cs="Times New Roman"/>
          <w:noProof/>
          <w:sz w:val="24"/>
          <w:lang w:val="en-PH" w:eastAsia="en-PH"/>
        </w:rPr>
        <w:drawing>
          <wp:inline distT="0" distB="0" distL="0" distR="0">
            <wp:extent cx="5582920" cy="2438180"/>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9 a.tif"/>
                    <pic:cNvPicPr/>
                  </pic:nvPicPr>
                  <pic:blipFill rotWithShape="1">
                    <a:blip r:embed="rId12" cstate="print">
                      <a:extLst>
                        <a:ext uri="{28A0092B-C50C-407E-A947-70E740481C1C}">
                          <a14:useLocalDpi xmlns:a14="http://schemas.microsoft.com/office/drawing/2010/main" val="0"/>
                        </a:ext>
                      </a:extLst>
                    </a:blip>
                    <a:srcRect t="2041"/>
                    <a:stretch/>
                  </pic:blipFill>
                  <pic:spPr bwMode="auto">
                    <a:xfrm>
                      <a:off x="0" y="0"/>
                      <a:ext cx="5582920" cy="2438180"/>
                    </a:xfrm>
                    <a:prstGeom prst="rect">
                      <a:avLst/>
                    </a:prstGeom>
                    <a:ln>
                      <a:noFill/>
                    </a:ln>
                    <a:extLst>
                      <a:ext uri="{53640926-AAD7-44D8-BBD7-CCE9431645EC}">
                        <a14:shadowObscured xmlns:a14="http://schemas.microsoft.com/office/drawing/2010/main"/>
                      </a:ext>
                    </a:extLst>
                  </pic:spPr>
                </pic:pic>
              </a:graphicData>
            </a:graphic>
          </wp:inline>
        </w:drawing>
      </w:r>
      <w:r w:rsidR="001432C6" w:rsidRPr="00424C8F">
        <w:rPr>
          <w:rFonts w:ascii="Times New Roman" w:hAnsi="Times New Roman" w:cs="Times New Roman"/>
          <w:noProof/>
          <w:sz w:val="24"/>
          <w:lang w:val="en-PH" w:eastAsia="en-PH"/>
        </w:rPr>
        <w:drawing>
          <wp:inline distT="0" distB="0" distL="0" distR="0">
            <wp:extent cx="5537200" cy="3224276"/>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2.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37200" cy="3224276"/>
                    </a:xfrm>
                    <a:prstGeom prst="rect">
                      <a:avLst/>
                    </a:prstGeom>
                  </pic:spPr>
                </pic:pic>
              </a:graphicData>
            </a:graphic>
          </wp:inline>
        </w:drawing>
      </w:r>
    </w:p>
    <w:p w:rsidR="007E73C5" w:rsidRPr="00424C8F" w:rsidRDefault="00A14B83" w:rsidP="00A14B83">
      <w:pPr>
        <w:spacing w:line="240" w:lineRule="auto"/>
        <w:jc w:val="both"/>
        <w:rPr>
          <w:rFonts w:ascii="Times New Roman" w:hAnsi="Times New Roman" w:cs="Times New Roman"/>
          <w:sz w:val="24"/>
        </w:rPr>
      </w:pPr>
      <w:r w:rsidRPr="00424C8F">
        <w:rPr>
          <w:rFonts w:ascii="Times New Roman" w:hAnsi="Times New Roman" w:cs="Times New Roman"/>
          <w:b/>
          <w:sz w:val="24"/>
        </w:rPr>
        <w:t>Fig</w:t>
      </w:r>
      <w:r w:rsidR="001432C6" w:rsidRPr="00424C8F">
        <w:rPr>
          <w:rFonts w:ascii="Times New Roman" w:hAnsi="Times New Roman" w:cs="Times New Roman"/>
          <w:b/>
          <w:sz w:val="24"/>
        </w:rPr>
        <w:t xml:space="preserve"> </w:t>
      </w:r>
      <w:r w:rsidR="008E7B1D" w:rsidRPr="00424C8F">
        <w:rPr>
          <w:rFonts w:ascii="Times New Roman" w:hAnsi="Times New Roman" w:cs="Times New Roman"/>
          <w:b/>
          <w:sz w:val="24"/>
        </w:rPr>
        <w:t>S</w:t>
      </w:r>
      <w:r w:rsidR="00B676A8" w:rsidRPr="00424C8F">
        <w:rPr>
          <w:rFonts w:ascii="Times New Roman" w:hAnsi="Times New Roman" w:cs="Times New Roman"/>
          <w:b/>
          <w:sz w:val="24"/>
        </w:rPr>
        <w:t>4</w:t>
      </w:r>
      <w:r w:rsidR="001432C6" w:rsidRPr="00424C8F">
        <w:rPr>
          <w:rFonts w:ascii="Times New Roman" w:hAnsi="Times New Roman" w:cs="Times New Roman"/>
          <w:b/>
          <w:sz w:val="24"/>
        </w:rPr>
        <w:t xml:space="preserve">: FE-SEM images of the </w:t>
      </w:r>
      <w:proofErr w:type="spellStart"/>
      <w:r w:rsidR="001432C6" w:rsidRPr="00424C8F">
        <w:rPr>
          <w:rFonts w:ascii="Times New Roman" w:hAnsi="Times New Roman" w:cs="Times New Roman"/>
          <w:b/>
          <w:sz w:val="24"/>
        </w:rPr>
        <w:t>unshocked</w:t>
      </w:r>
      <w:proofErr w:type="spellEnd"/>
      <w:r w:rsidR="001432C6" w:rsidRPr="00424C8F">
        <w:rPr>
          <w:rFonts w:ascii="Times New Roman" w:hAnsi="Times New Roman" w:cs="Times New Roman"/>
          <w:b/>
          <w:sz w:val="24"/>
        </w:rPr>
        <w:t xml:space="preserve"> </w:t>
      </w:r>
      <w:r w:rsidR="008E7B1D" w:rsidRPr="00424C8F">
        <w:rPr>
          <w:rFonts w:ascii="Times New Roman" w:hAnsi="Times New Roman" w:cs="Times New Roman"/>
          <w:b/>
          <w:sz w:val="24"/>
        </w:rPr>
        <w:t xml:space="preserve">and shocked samples of </w:t>
      </w:r>
      <w:r w:rsidR="001432C6" w:rsidRPr="00424C8F">
        <w:rPr>
          <w:rFonts w:ascii="Times New Roman" w:hAnsi="Times New Roman" w:cs="Times New Roman"/>
          <w:b/>
          <w:sz w:val="24"/>
        </w:rPr>
        <w:t>M2</w:t>
      </w:r>
      <w:r w:rsidR="008E7B1D" w:rsidRPr="00424C8F">
        <w:rPr>
          <w:rFonts w:ascii="Times New Roman" w:hAnsi="Times New Roman" w:cs="Times New Roman"/>
          <w:sz w:val="24"/>
        </w:rPr>
        <w:t>. (</w:t>
      </w:r>
      <w:r w:rsidR="008E7B1D" w:rsidRPr="00424C8F">
        <w:rPr>
          <w:rFonts w:ascii="Times New Roman" w:hAnsi="Times New Roman" w:cs="Times New Roman"/>
          <w:b/>
          <w:sz w:val="24"/>
        </w:rPr>
        <w:t>A</w:t>
      </w:r>
      <w:r w:rsidR="001432C6" w:rsidRPr="00424C8F">
        <w:rPr>
          <w:rFonts w:ascii="Times New Roman" w:hAnsi="Times New Roman" w:cs="Times New Roman"/>
          <w:sz w:val="24"/>
        </w:rPr>
        <w:t>) is showing a large grain</w:t>
      </w:r>
      <w:r w:rsidR="008E7B1D" w:rsidRPr="00424C8F">
        <w:rPr>
          <w:rFonts w:ascii="Times New Roman" w:hAnsi="Times New Roman" w:cs="Times New Roman"/>
          <w:sz w:val="24"/>
        </w:rPr>
        <w:t xml:space="preserve"> of the </w:t>
      </w:r>
      <w:proofErr w:type="spellStart"/>
      <w:r w:rsidR="008E7B1D" w:rsidRPr="00424C8F">
        <w:rPr>
          <w:rFonts w:ascii="Times New Roman" w:hAnsi="Times New Roman" w:cs="Times New Roman"/>
          <w:sz w:val="24"/>
        </w:rPr>
        <w:t>unshocked</w:t>
      </w:r>
      <w:proofErr w:type="spellEnd"/>
      <w:r w:rsidR="008E7B1D" w:rsidRPr="00424C8F">
        <w:rPr>
          <w:rFonts w:ascii="Times New Roman" w:hAnsi="Times New Roman" w:cs="Times New Roman"/>
          <w:sz w:val="24"/>
        </w:rPr>
        <w:t xml:space="preserve"> sample, and (</w:t>
      </w:r>
      <w:r w:rsidR="008E7B1D" w:rsidRPr="00424C8F">
        <w:rPr>
          <w:rFonts w:ascii="Times New Roman" w:hAnsi="Times New Roman" w:cs="Times New Roman"/>
          <w:b/>
          <w:sz w:val="24"/>
        </w:rPr>
        <w:t>B</w:t>
      </w:r>
      <w:r w:rsidR="001432C6" w:rsidRPr="00424C8F">
        <w:rPr>
          <w:rFonts w:ascii="Times New Roman" w:hAnsi="Times New Roman" w:cs="Times New Roman"/>
          <w:sz w:val="24"/>
        </w:rPr>
        <w:t>) represents the close view of th</w:t>
      </w:r>
      <w:r w:rsidR="008E7B1D" w:rsidRPr="00424C8F">
        <w:rPr>
          <w:rFonts w:ascii="Times New Roman" w:hAnsi="Times New Roman" w:cs="Times New Roman"/>
          <w:sz w:val="24"/>
        </w:rPr>
        <w:t>e area marked by a red box in (</w:t>
      </w:r>
      <w:r w:rsidR="008E7B1D" w:rsidRPr="00424C8F">
        <w:rPr>
          <w:rFonts w:ascii="Times New Roman" w:hAnsi="Times New Roman" w:cs="Times New Roman"/>
          <w:b/>
          <w:sz w:val="24"/>
        </w:rPr>
        <w:t>A</w:t>
      </w:r>
      <w:r w:rsidR="001432C6" w:rsidRPr="00424C8F">
        <w:rPr>
          <w:rFonts w:ascii="Times New Roman" w:hAnsi="Times New Roman" w:cs="Times New Roman"/>
          <w:sz w:val="24"/>
        </w:rPr>
        <w:t>), which contains small dust grains of different shapes and sizes.</w:t>
      </w:r>
      <w:r w:rsidR="001432C6" w:rsidRPr="00424C8F">
        <w:rPr>
          <w:rFonts w:ascii="Times New Roman" w:hAnsi="Times New Roman" w:cs="Times New Roman"/>
          <w:i/>
          <w:sz w:val="24"/>
        </w:rPr>
        <w:t xml:space="preserve"> </w:t>
      </w:r>
      <w:r w:rsidR="008E7B1D" w:rsidRPr="00424C8F">
        <w:rPr>
          <w:rFonts w:ascii="Times New Roman" w:hAnsi="Times New Roman" w:cs="Times New Roman"/>
          <w:sz w:val="24"/>
        </w:rPr>
        <w:t>(</w:t>
      </w:r>
      <w:r w:rsidR="008E7B1D" w:rsidRPr="00424C8F">
        <w:rPr>
          <w:rFonts w:ascii="Times New Roman" w:hAnsi="Times New Roman" w:cs="Times New Roman"/>
          <w:b/>
          <w:sz w:val="24"/>
        </w:rPr>
        <w:t>C</w:t>
      </w:r>
      <w:r w:rsidR="001432C6" w:rsidRPr="00424C8F">
        <w:rPr>
          <w:rFonts w:ascii="Times New Roman" w:hAnsi="Times New Roman" w:cs="Times New Roman"/>
          <w:sz w:val="24"/>
        </w:rPr>
        <w:t xml:space="preserve">) is showing the FE-SEM image of the shocked M2 sample </w:t>
      </w:r>
      <w:r w:rsidR="008E7B1D" w:rsidRPr="00424C8F">
        <w:rPr>
          <w:rFonts w:ascii="Times New Roman" w:hAnsi="Times New Roman" w:cs="Times New Roman"/>
          <w:sz w:val="24"/>
        </w:rPr>
        <w:t>and the inset shows the</w:t>
      </w:r>
      <w:r w:rsidR="001432C6" w:rsidRPr="00424C8F">
        <w:rPr>
          <w:rFonts w:ascii="Times New Roman" w:hAnsi="Times New Roman" w:cs="Times New Roman"/>
          <w:sz w:val="24"/>
        </w:rPr>
        <w:t xml:space="preserve"> EDX spectra</w:t>
      </w:r>
      <w:r w:rsidR="008E7B1D" w:rsidRPr="00424C8F">
        <w:rPr>
          <w:rFonts w:ascii="Times New Roman" w:hAnsi="Times New Roman" w:cs="Times New Roman"/>
          <w:sz w:val="24"/>
        </w:rPr>
        <w:t xml:space="preserve"> of the spherical grains with in the red box.</w:t>
      </w:r>
    </w:p>
    <w:p w:rsidR="007311CC" w:rsidRPr="00424C8F" w:rsidRDefault="007311CC" w:rsidP="001432C6">
      <w:pPr>
        <w:spacing w:line="360" w:lineRule="auto"/>
        <w:jc w:val="both"/>
        <w:rPr>
          <w:rFonts w:ascii="Times New Roman" w:hAnsi="Times New Roman" w:cs="Times New Roman"/>
          <w:sz w:val="24"/>
        </w:rPr>
      </w:pPr>
    </w:p>
    <w:p w:rsidR="007311CC" w:rsidRPr="00424C8F" w:rsidRDefault="007311CC" w:rsidP="001432C6">
      <w:pPr>
        <w:spacing w:line="360" w:lineRule="auto"/>
        <w:jc w:val="both"/>
        <w:rPr>
          <w:rFonts w:ascii="Times New Roman" w:hAnsi="Times New Roman" w:cs="Times New Roman"/>
          <w:sz w:val="24"/>
        </w:rPr>
      </w:pPr>
    </w:p>
    <w:p w:rsidR="007311CC" w:rsidRPr="00424C8F" w:rsidRDefault="007311CC" w:rsidP="001432C6">
      <w:pPr>
        <w:spacing w:line="360" w:lineRule="auto"/>
        <w:jc w:val="both"/>
        <w:rPr>
          <w:rFonts w:ascii="Times New Roman" w:hAnsi="Times New Roman" w:cs="Times New Roman"/>
          <w:sz w:val="24"/>
        </w:rPr>
      </w:pPr>
    </w:p>
    <w:p w:rsidR="007311CC" w:rsidRPr="00424C8F" w:rsidRDefault="007311CC" w:rsidP="001432C6">
      <w:pPr>
        <w:spacing w:line="360" w:lineRule="auto"/>
        <w:jc w:val="both"/>
        <w:rPr>
          <w:rFonts w:ascii="Times New Roman" w:hAnsi="Times New Roman" w:cs="Times New Roman"/>
          <w:sz w:val="24"/>
        </w:rPr>
      </w:pPr>
    </w:p>
    <w:p w:rsidR="007311CC" w:rsidRPr="00424C8F" w:rsidRDefault="007311CC" w:rsidP="001432C6">
      <w:pPr>
        <w:spacing w:line="360" w:lineRule="auto"/>
        <w:jc w:val="both"/>
        <w:rPr>
          <w:rFonts w:ascii="Times New Roman" w:hAnsi="Times New Roman" w:cs="Times New Roman"/>
          <w:sz w:val="24"/>
        </w:rPr>
      </w:pPr>
    </w:p>
    <w:p w:rsidR="007311CC" w:rsidRPr="00424C8F" w:rsidRDefault="007311CC" w:rsidP="001432C6">
      <w:pPr>
        <w:spacing w:line="360" w:lineRule="auto"/>
        <w:jc w:val="both"/>
        <w:rPr>
          <w:rFonts w:ascii="Times New Roman" w:hAnsi="Times New Roman" w:cs="Times New Roman"/>
          <w:sz w:val="24"/>
        </w:rPr>
      </w:pPr>
    </w:p>
    <w:p w:rsidR="005534C2" w:rsidRPr="00424C8F" w:rsidRDefault="007311CC" w:rsidP="00FD197F">
      <w:pPr>
        <w:spacing w:line="360" w:lineRule="auto"/>
        <w:jc w:val="both"/>
      </w:pPr>
      <w:r w:rsidRPr="00424C8F">
        <w:rPr>
          <w:rFonts w:ascii="Times New Roman" w:hAnsi="Times New Roman" w:cs="Times New Roman"/>
          <w:noProof/>
          <w:sz w:val="24"/>
          <w:lang w:val="en-PH" w:eastAsia="en-PH"/>
        </w:rPr>
        <w:drawing>
          <wp:inline distT="0" distB="0" distL="0" distR="0">
            <wp:extent cx="5659882" cy="3043542"/>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tif"/>
                    <pic:cNvPicPr/>
                  </pic:nvPicPr>
                  <pic:blipFill rotWithShape="1">
                    <a:blip r:embed="rId14" cstate="print">
                      <a:extLst>
                        <a:ext uri="{28A0092B-C50C-407E-A947-70E740481C1C}">
                          <a14:useLocalDpi xmlns:a14="http://schemas.microsoft.com/office/drawing/2010/main" val="0"/>
                        </a:ext>
                      </a:extLst>
                    </a:blip>
                    <a:srcRect l="722"/>
                    <a:stretch/>
                  </pic:blipFill>
                  <pic:spPr bwMode="auto">
                    <a:xfrm>
                      <a:off x="0" y="0"/>
                      <a:ext cx="5681918" cy="3055392"/>
                    </a:xfrm>
                    <a:prstGeom prst="rect">
                      <a:avLst/>
                    </a:prstGeom>
                    <a:ln>
                      <a:noFill/>
                    </a:ln>
                    <a:extLst>
                      <a:ext uri="{53640926-AAD7-44D8-BBD7-CCE9431645EC}">
                        <a14:shadowObscured xmlns:a14="http://schemas.microsoft.com/office/drawing/2010/main"/>
                      </a:ext>
                    </a:extLst>
                  </pic:spPr>
                </pic:pic>
              </a:graphicData>
            </a:graphic>
          </wp:inline>
        </w:drawing>
      </w:r>
      <w:r w:rsidRPr="00424C8F">
        <w:rPr>
          <w:noProof/>
          <w:lang w:val="en-PH" w:eastAsia="en-PH"/>
        </w:rPr>
        <w:drawing>
          <wp:inline distT="0" distB="0" distL="0" distR="0">
            <wp:extent cx="5666867" cy="25925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3.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78955" cy="2598122"/>
                    </a:xfrm>
                    <a:prstGeom prst="rect">
                      <a:avLst/>
                    </a:prstGeom>
                  </pic:spPr>
                </pic:pic>
              </a:graphicData>
            </a:graphic>
          </wp:inline>
        </w:drawing>
      </w:r>
    </w:p>
    <w:p w:rsidR="00FD197F" w:rsidRPr="00424C8F" w:rsidRDefault="00A14B83" w:rsidP="00A14B83">
      <w:pPr>
        <w:spacing w:line="240" w:lineRule="auto"/>
        <w:jc w:val="both"/>
        <w:rPr>
          <w:rFonts w:ascii="Times New Roman" w:hAnsi="Times New Roman" w:cs="Times New Roman"/>
          <w:sz w:val="24"/>
        </w:rPr>
      </w:pPr>
      <w:r w:rsidRPr="00424C8F">
        <w:rPr>
          <w:rFonts w:ascii="Times New Roman" w:hAnsi="Times New Roman" w:cs="Times New Roman"/>
          <w:b/>
          <w:sz w:val="24"/>
        </w:rPr>
        <w:t>Fig</w:t>
      </w:r>
      <w:r w:rsidR="007311CC" w:rsidRPr="00424C8F">
        <w:rPr>
          <w:rFonts w:ascii="Times New Roman" w:hAnsi="Times New Roman" w:cs="Times New Roman"/>
          <w:b/>
          <w:sz w:val="24"/>
        </w:rPr>
        <w:t xml:space="preserve"> </w:t>
      </w:r>
      <w:r w:rsidRPr="00424C8F">
        <w:rPr>
          <w:rFonts w:ascii="Times New Roman" w:hAnsi="Times New Roman" w:cs="Times New Roman"/>
          <w:b/>
          <w:sz w:val="24"/>
        </w:rPr>
        <w:t>S</w:t>
      </w:r>
      <w:r w:rsidR="00B676A8" w:rsidRPr="00424C8F">
        <w:rPr>
          <w:rFonts w:ascii="Times New Roman" w:hAnsi="Times New Roman" w:cs="Times New Roman"/>
          <w:b/>
          <w:sz w:val="24"/>
        </w:rPr>
        <w:t>5</w:t>
      </w:r>
      <w:r w:rsidR="007311CC" w:rsidRPr="00424C8F">
        <w:rPr>
          <w:rFonts w:ascii="Times New Roman" w:hAnsi="Times New Roman" w:cs="Times New Roman"/>
          <w:b/>
          <w:sz w:val="24"/>
        </w:rPr>
        <w:t>:</w:t>
      </w:r>
      <w:r w:rsidR="007311CC" w:rsidRPr="00424C8F">
        <w:rPr>
          <w:b/>
          <w:sz w:val="24"/>
        </w:rPr>
        <w:t xml:space="preserve"> </w:t>
      </w:r>
      <w:r w:rsidR="00FD197F" w:rsidRPr="00424C8F">
        <w:rPr>
          <w:rFonts w:ascii="Times New Roman" w:hAnsi="Times New Roman" w:cs="Times New Roman"/>
          <w:b/>
          <w:sz w:val="24"/>
        </w:rPr>
        <w:t xml:space="preserve">FE-SEM images of the </w:t>
      </w:r>
      <w:proofErr w:type="spellStart"/>
      <w:r w:rsidR="00FD197F" w:rsidRPr="00424C8F">
        <w:rPr>
          <w:rFonts w:ascii="Times New Roman" w:hAnsi="Times New Roman" w:cs="Times New Roman"/>
          <w:b/>
          <w:sz w:val="24"/>
        </w:rPr>
        <w:t>unshocked</w:t>
      </w:r>
      <w:proofErr w:type="spellEnd"/>
      <w:r w:rsidR="00FD197F" w:rsidRPr="00424C8F">
        <w:rPr>
          <w:rFonts w:ascii="Times New Roman" w:hAnsi="Times New Roman" w:cs="Times New Roman"/>
          <w:b/>
          <w:sz w:val="24"/>
        </w:rPr>
        <w:t xml:space="preserve"> </w:t>
      </w:r>
      <w:r w:rsidRPr="00424C8F">
        <w:rPr>
          <w:rFonts w:ascii="Times New Roman" w:hAnsi="Times New Roman" w:cs="Times New Roman"/>
          <w:b/>
          <w:sz w:val="24"/>
        </w:rPr>
        <w:t xml:space="preserve">and shocked </w:t>
      </w:r>
      <w:r w:rsidR="00FD197F" w:rsidRPr="00424C8F">
        <w:rPr>
          <w:rFonts w:ascii="Times New Roman" w:hAnsi="Times New Roman" w:cs="Times New Roman"/>
          <w:b/>
          <w:sz w:val="24"/>
        </w:rPr>
        <w:t>samples of M3</w:t>
      </w:r>
      <w:r w:rsidRPr="00424C8F">
        <w:rPr>
          <w:rFonts w:ascii="Times New Roman" w:hAnsi="Times New Roman" w:cs="Times New Roman"/>
          <w:sz w:val="24"/>
        </w:rPr>
        <w:t>.</w:t>
      </w:r>
      <w:r w:rsidR="00FD197F" w:rsidRPr="00424C8F">
        <w:rPr>
          <w:rFonts w:ascii="Times New Roman" w:hAnsi="Times New Roman" w:cs="Times New Roman"/>
          <w:sz w:val="24"/>
        </w:rPr>
        <w:t xml:space="preserve"> </w:t>
      </w:r>
      <w:r w:rsidRPr="00424C8F">
        <w:rPr>
          <w:rFonts w:ascii="Times New Roman" w:hAnsi="Times New Roman" w:cs="Times New Roman"/>
          <w:sz w:val="24"/>
        </w:rPr>
        <w:t>(</w:t>
      </w:r>
      <w:r w:rsidRPr="00424C8F">
        <w:rPr>
          <w:rFonts w:ascii="Times New Roman" w:hAnsi="Times New Roman" w:cs="Times New Roman"/>
          <w:b/>
          <w:sz w:val="24"/>
        </w:rPr>
        <w:t>A</w:t>
      </w:r>
      <w:r w:rsidRPr="00424C8F">
        <w:rPr>
          <w:rFonts w:ascii="Times New Roman" w:hAnsi="Times New Roman" w:cs="Times New Roman"/>
          <w:sz w:val="24"/>
        </w:rPr>
        <w:t xml:space="preserve">) </w:t>
      </w:r>
      <w:proofErr w:type="spellStart"/>
      <w:r w:rsidR="00FC5B78" w:rsidRPr="00424C8F">
        <w:rPr>
          <w:rFonts w:ascii="Times New Roman" w:hAnsi="Times New Roman" w:cs="Times New Roman"/>
          <w:sz w:val="24"/>
        </w:rPr>
        <w:t>unshocked</w:t>
      </w:r>
      <w:proofErr w:type="spellEnd"/>
      <w:r w:rsidR="00FC5B78" w:rsidRPr="00424C8F">
        <w:rPr>
          <w:rFonts w:ascii="Times New Roman" w:hAnsi="Times New Roman" w:cs="Times New Roman"/>
          <w:sz w:val="24"/>
        </w:rPr>
        <w:t xml:space="preserve"> samples </w:t>
      </w:r>
      <w:r w:rsidR="00FD197F" w:rsidRPr="00424C8F">
        <w:rPr>
          <w:rFonts w:ascii="Times New Roman" w:hAnsi="Times New Roman" w:cs="Times New Roman"/>
          <w:sz w:val="24"/>
        </w:rPr>
        <w:t>with scale size</w:t>
      </w:r>
      <w:r w:rsidR="00FC5B78" w:rsidRPr="00424C8F">
        <w:rPr>
          <w:rFonts w:ascii="Times New Roman" w:hAnsi="Times New Roman" w:cs="Times New Roman"/>
          <w:sz w:val="24"/>
        </w:rPr>
        <w:t xml:space="preserve"> </w:t>
      </w:r>
      <w:r w:rsidR="00FD197F" w:rsidRPr="00424C8F">
        <w:rPr>
          <w:rFonts w:ascii="Times New Roman" w:hAnsi="Times New Roman" w:cs="Times New Roman"/>
          <w:sz w:val="24"/>
        </w:rPr>
        <w:t>5 μm (</w:t>
      </w:r>
      <w:r w:rsidRPr="00424C8F">
        <w:rPr>
          <w:rFonts w:ascii="Times New Roman" w:hAnsi="Times New Roman" w:cs="Times New Roman"/>
          <w:b/>
          <w:sz w:val="24"/>
        </w:rPr>
        <w:t>A</w:t>
      </w:r>
      <w:r w:rsidR="00FD197F" w:rsidRPr="00424C8F">
        <w:rPr>
          <w:rFonts w:ascii="Times New Roman" w:hAnsi="Times New Roman" w:cs="Times New Roman"/>
          <w:sz w:val="24"/>
        </w:rPr>
        <w:t>), and</w:t>
      </w:r>
      <w:r w:rsidR="00FC5B78" w:rsidRPr="00424C8F">
        <w:rPr>
          <w:rFonts w:ascii="Times New Roman" w:hAnsi="Times New Roman" w:cs="Times New Roman"/>
          <w:sz w:val="24"/>
        </w:rPr>
        <w:t>, (</w:t>
      </w:r>
      <w:r w:rsidR="00FC5B78" w:rsidRPr="00424C8F">
        <w:rPr>
          <w:rFonts w:ascii="Times New Roman" w:hAnsi="Times New Roman" w:cs="Times New Roman"/>
          <w:b/>
          <w:sz w:val="24"/>
        </w:rPr>
        <w:t>B</w:t>
      </w:r>
      <w:r w:rsidR="00FC5B78" w:rsidRPr="00424C8F">
        <w:rPr>
          <w:rFonts w:ascii="Times New Roman" w:hAnsi="Times New Roman" w:cs="Times New Roman"/>
          <w:sz w:val="24"/>
        </w:rPr>
        <w:t>)</w:t>
      </w:r>
      <w:r w:rsidR="00FD197F" w:rsidRPr="00424C8F">
        <w:rPr>
          <w:rFonts w:ascii="Times New Roman" w:hAnsi="Times New Roman" w:cs="Times New Roman"/>
          <w:sz w:val="24"/>
        </w:rPr>
        <w:t xml:space="preserve"> </w:t>
      </w:r>
      <w:r w:rsidR="00FC5B78" w:rsidRPr="00424C8F">
        <w:rPr>
          <w:rFonts w:ascii="Times New Roman" w:hAnsi="Times New Roman" w:cs="Times New Roman"/>
          <w:sz w:val="24"/>
        </w:rPr>
        <w:t xml:space="preserve">shows the </w:t>
      </w:r>
      <w:proofErr w:type="spellStart"/>
      <w:r w:rsidR="00FC5B78" w:rsidRPr="00424C8F">
        <w:rPr>
          <w:rFonts w:ascii="Times New Roman" w:hAnsi="Times New Roman" w:cs="Times New Roman"/>
          <w:sz w:val="24"/>
        </w:rPr>
        <w:t>unshocked</w:t>
      </w:r>
      <w:proofErr w:type="spellEnd"/>
      <w:r w:rsidR="00FC5B78" w:rsidRPr="00424C8F">
        <w:rPr>
          <w:rFonts w:ascii="Times New Roman" w:hAnsi="Times New Roman" w:cs="Times New Roman"/>
          <w:sz w:val="24"/>
        </w:rPr>
        <w:t xml:space="preserve"> samples with scale size </w:t>
      </w:r>
      <w:r w:rsidR="00FD197F" w:rsidRPr="00424C8F">
        <w:rPr>
          <w:rFonts w:ascii="Times New Roman" w:hAnsi="Times New Roman" w:cs="Times New Roman"/>
          <w:sz w:val="24"/>
        </w:rPr>
        <w:t>1 μm. (</w:t>
      </w:r>
      <w:r w:rsidRPr="00424C8F">
        <w:rPr>
          <w:rFonts w:ascii="Times New Roman" w:hAnsi="Times New Roman" w:cs="Times New Roman"/>
          <w:b/>
          <w:sz w:val="24"/>
        </w:rPr>
        <w:t>C</w:t>
      </w:r>
      <w:r w:rsidR="00FD197F" w:rsidRPr="00424C8F">
        <w:rPr>
          <w:rFonts w:ascii="Times New Roman" w:hAnsi="Times New Roman" w:cs="Times New Roman"/>
          <w:sz w:val="24"/>
        </w:rPr>
        <w:t xml:space="preserve">) FE-SEM image of the shocked produced spherical particle with its EDX spectra indicated using a red arrow. </w:t>
      </w:r>
    </w:p>
    <w:p w:rsidR="00D7048D" w:rsidRPr="00424C8F" w:rsidRDefault="00D7048D" w:rsidP="00FD197F">
      <w:pPr>
        <w:spacing w:line="360" w:lineRule="auto"/>
        <w:jc w:val="both"/>
        <w:rPr>
          <w:rFonts w:ascii="Times New Roman" w:hAnsi="Times New Roman" w:cs="Times New Roman"/>
          <w:sz w:val="24"/>
        </w:rPr>
      </w:pPr>
    </w:p>
    <w:p w:rsidR="00D7048D" w:rsidRPr="00424C8F" w:rsidRDefault="00D7048D" w:rsidP="00FD197F">
      <w:pPr>
        <w:spacing w:line="360" w:lineRule="auto"/>
        <w:jc w:val="both"/>
        <w:rPr>
          <w:rFonts w:ascii="Times New Roman" w:hAnsi="Times New Roman" w:cs="Times New Roman"/>
          <w:sz w:val="24"/>
        </w:rPr>
      </w:pPr>
    </w:p>
    <w:p w:rsidR="00D7048D" w:rsidRPr="00424C8F" w:rsidRDefault="00D7048D" w:rsidP="00FD197F">
      <w:pPr>
        <w:spacing w:line="360" w:lineRule="auto"/>
        <w:jc w:val="both"/>
        <w:rPr>
          <w:rFonts w:ascii="Times New Roman" w:hAnsi="Times New Roman" w:cs="Times New Roman"/>
          <w:sz w:val="24"/>
        </w:rPr>
      </w:pPr>
    </w:p>
    <w:p w:rsidR="00D7048D" w:rsidRPr="00424C8F" w:rsidRDefault="00D7048D" w:rsidP="00FD197F">
      <w:pPr>
        <w:spacing w:line="360" w:lineRule="auto"/>
        <w:jc w:val="both"/>
        <w:rPr>
          <w:rFonts w:ascii="Times New Roman" w:hAnsi="Times New Roman" w:cs="Times New Roman"/>
          <w:sz w:val="24"/>
        </w:rPr>
      </w:pPr>
    </w:p>
    <w:p w:rsidR="00D7048D" w:rsidRPr="00424C8F" w:rsidRDefault="00A14B83" w:rsidP="00D7048D">
      <w:pPr>
        <w:pStyle w:val="Heading2"/>
        <w:jc w:val="center"/>
        <w:rPr>
          <w:rFonts w:ascii="Times New Roman" w:hAnsi="Times New Roman" w:cs="Times New Roman"/>
          <w:b/>
          <w:color w:val="auto"/>
        </w:rPr>
      </w:pPr>
      <w:r w:rsidRPr="00424C8F">
        <w:rPr>
          <w:rFonts w:ascii="Times New Roman" w:hAnsi="Times New Roman" w:cs="Times New Roman"/>
          <w:b/>
          <w:color w:val="auto"/>
        </w:rPr>
        <w:lastRenderedPageBreak/>
        <w:t>HR-TEM Analysis</w:t>
      </w:r>
    </w:p>
    <w:p w:rsidR="00D7048D" w:rsidRPr="00424C8F" w:rsidRDefault="00D7048D" w:rsidP="00D7048D"/>
    <w:p w:rsidR="00D7048D" w:rsidRPr="00424C8F" w:rsidRDefault="00D7048D" w:rsidP="005534C2">
      <w:pPr>
        <w:rPr>
          <w:noProof/>
          <w:lang w:eastAsia="en-IN"/>
        </w:rPr>
      </w:pPr>
      <w:r w:rsidRPr="00424C8F">
        <w:rPr>
          <w:noProof/>
          <w:lang w:val="en-PH" w:eastAsia="en-PH"/>
        </w:rPr>
        <w:drawing>
          <wp:inline distT="0" distB="0" distL="0" distR="0">
            <wp:extent cx="5731510" cy="2809563"/>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4.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2809563"/>
                    </a:xfrm>
                    <a:prstGeom prst="rect">
                      <a:avLst/>
                    </a:prstGeom>
                  </pic:spPr>
                </pic:pic>
              </a:graphicData>
            </a:graphic>
          </wp:inline>
        </w:drawing>
      </w:r>
    </w:p>
    <w:p w:rsidR="00B67896" w:rsidRPr="00424C8F" w:rsidRDefault="00B67896" w:rsidP="005534C2">
      <w:r w:rsidRPr="00424C8F">
        <w:rPr>
          <w:noProof/>
          <w:lang w:val="en-PH" w:eastAsia="en-PH"/>
        </w:rPr>
        <w:drawing>
          <wp:inline distT="0" distB="0" distL="0" distR="0">
            <wp:extent cx="5731510" cy="282384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3CD.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2823845"/>
                    </a:xfrm>
                    <a:prstGeom prst="rect">
                      <a:avLst/>
                    </a:prstGeom>
                  </pic:spPr>
                </pic:pic>
              </a:graphicData>
            </a:graphic>
          </wp:inline>
        </w:drawing>
      </w:r>
    </w:p>
    <w:p w:rsidR="007D3A94" w:rsidRPr="00424C8F" w:rsidRDefault="00B67896" w:rsidP="00E76C49">
      <w:pPr>
        <w:spacing w:line="240" w:lineRule="auto"/>
        <w:jc w:val="both"/>
        <w:rPr>
          <w:rFonts w:ascii="Times New Roman" w:hAnsi="Times New Roman" w:cs="Times New Roman"/>
          <w:sz w:val="24"/>
        </w:rPr>
      </w:pPr>
      <w:r w:rsidRPr="00424C8F">
        <w:rPr>
          <w:rStyle w:val="Strong"/>
          <w:rFonts w:ascii="Times New Roman" w:hAnsi="Times New Roman" w:cs="Times New Roman"/>
        </w:rPr>
        <w:t>Fig. S6</w:t>
      </w:r>
      <w:r w:rsidRPr="00424C8F">
        <w:rPr>
          <w:rFonts w:ascii="Times New Roman" w:hAnsi="Times New Roman" w:cs="Times New Roman"/>
        </w:rPr>
        <w:t xml:space="preserve">: Elemental mapping of the spherical particle in the shocked M1 sample, shown in Fig. 4.A of the main manuscript, along with the quantum dots present in the shocked M1 sample. (A) Distribution of Mg, (B) distribution of Si, and (C) distribution of O in the spherical dust particles. (D) </w:t>
      </w:r>
      <w:proofErr w:type="spellStart"/>
      <w:r w:rsidRPr="00424C8F">
        <w:rPr>
          <w:rFonts w:ascii="Times New Roman" w:hAnsi="Times New Roman" w:cs="Times New Roman"/>
        </w:rPr>
        <w:t>MgO</w:t>
      </w:r>
      <w:proofErr w:type="spellEnd"/>
      <w:r w:rsidRPr="00424C8F">
        <w:rPr>
          <w:rFonts w:ascii="Times New Roman" w:hAnsi="Times New Roman" w:cs="Times New Roman"/>
        </w:rPr>
        <w:t xml:space="preserve"> quantum dots present in the shocked sample.</w:t>
      </w:r>
    </w:p>
    <w:p w:rsidR="007D3A94" w:rsidRPr="00424C8F" w:rsidRDefault="007D3A94" w:rsidP="001753D6">
      <w:pPr>
        <w:spacing w:line="360" w:lineRule="auto"/>
        <w:jc w:val="both"/>
        <w:rPr>
          <w:rFonts w:ascii="Times New Roman" w:hAnsi="Times New Roman" w:cs="Times New Roman"/>
          <w:sz w:val="24"/>
        </w:rPr>
      </w:pPr>
    </w:p>
    <w:p w:rsidR="007D3A94" w:rsidRPr="00424C8F" w:rsidRDefault="007D3A94" w:rsidP="001753D6">
      <w:pPr>
        <w:spacing w:line="360" w:lineRule="auto"/>
        <w:jc w:val="both"/>
        <w:rPr>
          <w:rFonts w:ascii="Times New Roman" w:hAnsi="Times New Roman" w:cs="Times New Roman"/>
          <w:sz w:val="24"/>
        </w:rPr>
      </w:pPr>
    </w:p>
    <w:p w:rsidR="007D3A94" w:rsidRPr="00424C8F" w:rsidRDefault="007D3A94" w:rsidP="001753D6">
      <w:pPr>
        <w:spacing w:line="360" w:lineRule="auto"/>
        <w:jc w:val="both"/>
        <w:rPr>
          <w:rFonts w:ascii="Times New Roman" w:hAnsi="Times New Roman" w:cs="Times New Roman"/>
          <w:sz w:val="24"/>
        </w:rPr>
      </w:pPr>
    </w:p>
    <w:p w:rsidR="007D3A94" w:rsidRPr="00424C8F" w:rsidRDefault="007D3A94" w:rsidP="001753D6">
      <w:pPr>
        <w:spacing w:line="360" w:lineRule="auto"/>
        <w:jc w:val="both"/>
        <w:rPr>
          <w:rFonts w:ascii="Times New Roman" w:hAnsi="Times New Roman" w:cs="Times New Roman"/>
          <w:sz w:val="24"/>
        </w:rPr>
      </w:pPr>
      <w:r w:rsidRPr="00424C8F">
        <w:rPr>
          <w:rFonts w:ascii="Times New Roman" w:hAnsi="Times New Roman" w:cs="Times New Roman"/>
          <w:noProof/>
          <w:sz w:val="24"/>
          <w:lang w:val="en-PH" w:eastAsia="en-PH"/>
        </w:rPr>
        <w:lastRenderedPageBreak/>
        <w:drawing>
          <wp:inline distT="0" distB="0" distL="0" distR="0">
            <wp:extent cx="5731510" cy="3046610"/>
            <wp:effectExtent l="0" t="0" r="254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6.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046610"/>
                    </a:xfrm>
                    <a:prstGeom prst="rect">
                      <a:avLst/>
                    </a:prstGeom>
                  </pic:spPr>
                </pic:pic>
              </a:graphicData>
            </a:graphic>
          </wp:inline>
        </w:drawing>
      </w:r>
      <w:r w:rsidRPr="00424C8F">
        <w:rPr>
          <w:rFonts w:ascii="Times New Roman" w:hAnsi="Times New Roman" w:cs="Times New Roman"/>
          <w:noProof/>
          <w:sz w:val="24"/>
          <w:lang w:val="en-PH" w:eastAsia="en-PH"/>
        </w:rPr>
        <w:drawing>
          <wp:inline distT="0" distB="0" distL="0" distR="0">
            <wp:extent cx="5731332" cy="297497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7.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332" cy="2974975"/>
                    </a:xfrm>
                    <a:prstGeom prst="rect">
                      <a:avLst/>
                    </a:prstGeom>
                  </pic:spPr>
                </pic:pic>
              </a:graphicData>
            </a:graphic>
          </wp:inline>
        </w:drawing>
      </w:r>
    </w:p>
    <w:p w:rsidR="006A54AF" w:rsidRPr="00424C8F" w:rsidRDefault="006A54AF" w:rsidP="001753D6">
      <w:pPr>
        <w:spacing w:line="360" w:lineRule="auto"/>
        <w:jc w:val="both"/>
        <w:rPr>
          <w:rFonts w:ascii="Times New Roman" w:hAnsi="Times New Roman" w:cs="Times New Roman"/>
          <w:sz w:val="24"/>
        </w:rPr>
      </w:pPr>
      <w:r w:rsidRPr="00424C8F">
        <w:rPr>
          <w:rFonts w:ascii="Times New Roman" w:hAnsi="Times New Roman" w:cs="Times New Roman"/>
          <w:noProof/>
          <w:sz w:val="24"/>
          <w:lang w:val="en-PH" w:eastAsia="en-PH"/>
        </w:rPr>
        <w:lastRenderedPageBreak/>
        <w:drawing>
          <wp:inline distT="0" distB="0" distL="0" distR="0">
            <wp:extent cx="3285067" cy="329962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5e.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90671" cy="3305255"/>
                    </a:xfrm>
                    <a:prstGeom prst="rect">
                      <a:avLst/>
                    </a:prstGeom>
                  </pic:spPr>
                </pic:pic>
              </a:graphicData>
            </a:graphic>
          </wp:inline>
        </w:drawing>
      </w:r>
    </w:p>
    <w:p w:rsidR="007D3A94" w:rsidRPr="00424C8F" w:rsidRDefault="00A14B83" w:rsidP="003E20CC">
      <w:pPr>
        <w:spacing w:line="240" w:lineRule="auto"/>
        <w:jc w:val="both"/>
        <w:rPr>
          <w:rFonts w:ascii="Times New Roman" w:hAnsi="Times New Roman" w:cs="Times New Roman"/>
          <w:sz w:val="24"/>
        </w:rPr>
      </w:pPr>
      <w:r w:rsidRPr="00424C8F">
        <w:rPr>
          <w:rFonts w:ascii="Times New Roman" w:hAnsi="Times New Roman" w:cs="Times New Roman"/>
          <w:b/>
          <w:sz w:val="24"/>
        </w:rPr>
        <w:t xml:space="preserve">Fig </w:t>
      </w:r>
      <w:r w:rsidR="00550D56" w:rsidRPr="00424C8F">
        <w:rPr>
          <w:rFonts w:ascii="Times New Roman" w:hAnsi="Times New Roman" w:cs="Times New Roman"/>
          <w:b/>
          <w:sz w:val="24"/>
        </w:rPr>
        <w:t>S</w:t>
      </w:r>
      <w:r w:rsidR="00B676A8" w:rsidRPr="00424C8F">
        <w:rPr>
          <w:rFonts w:ascii="Times New Roman" w:hAnsi="Times New Roman" w:cs="Times New Roman"/>
          <w:b/>
          <w:sz w:val="24"/>
        </w:rPr>
        <w:t>7</w:t>
      </w:r>
      <w:r w:rsidR="007D3A94" w:rsidRPr="00424C8F">
        <w:rPr>
          <w:rFonts w:ascii="Times New Roman" w:hAnsi="Times New Roman" w:cs="Times New Roman"/>
          <w:b/>
          <w:sz w:val="24"/>
        </w:rPr>
        <w:t>:</w:t>
      </w:r>
      <w:r w:rsidR="007D3A94" w:rsidRPr="00424C8F">
        <w:rPr>
          <w:rFonts w:ascii="Times New Roman" w:hAnsi="Times New Roman" w:cs="Times New Roman"/>
          <w:sz w:val="24"/>
        </w:rPr>
        <w:t xml:space="preserve"> </w:t>
      </w:r>
      <w:r w:rsidR="007D3A94" w:rsidRPr="00424C8F">
        <w:rPr>
          <w:rFonts w:ascii="Times New Roman" w:hAnsi="Times New Roman" w:cs="Times New Roman"/>
          <w:b/>
          <w:sz w:val="24"/>
        </w:rPr>
        <w:t>Elemental mapping of the shoc</w:t>
      </w:r>
      <w:r w:rsidR="006A54AF" w:rsidRPr="00424C8F">
        <w:rPr>
          <w:rFonts w:ascii="Times New Roman" w:hAnsi="Times New Roman" w:cs="Times New Roman"/>
          <w:b/>
          <w:sz w:val="24"/>
        </w:rPr>
        <w:t>ked produced spherical particle showed in Fig 5.A and the quantum dots present in the shocked M2 sample</w:t>
      </w:r>
      <w:r w:rsidR="007D3A94" w:rsidRPr="00424C8F">
        <w:rPr>
          <w:rFonts w:ascii="Times New Roman" w:hAnsi="Times New Roman" w:cs="Times New Roman"/>
          <w:sz w:val="24"/>
        </w:rPr>
        <w:t>. (</w:t>
      </w:r>
      <w:r w:rsidR="00550D56" w:rsidRPr="00424C8F">
        <w:rPr>
          <w:rFonts w:ascii="Times New Roman" w:hAnsi="Times New Roman" w:cs="Times New Roman"/>
          <w:b/>
          <w:sz w:val="24"/>
        </w:rPr>
        <w:t>A</w:t>
      </w:r>
      <w:r w:rsidR="007D3A94" w:rsidRPr="00424C8F">
        <w:rPr>
          <w:rFonts w:ascii="Times New Roman" w:hAnsi="Times New Roman" w:cs="Times New Roman"/>
          <w:sz w:val="24"/>
        </w:rPr>
        <w:t>) shows the distribution of Fe. (</w:t>
      </w:r>
      <w:r w:rsidR="00550D56" w:rsidRPr="00424C8F">
        <w:rPr>
          <w:rFonts w:ascii="Times New Roman" w:hAnsi="Times New Roman" w:cs="Times New Roman"/>
          <w:b/>
          <w:sz w:val="24"/>
        </w:rPr>
        <w:t>B</w:t>
      </w:r>
      <w:r w:rsidR="007D3A94" w:rsidRPr="00424C8F">
        <w:rPr>
          <w:rFonts w:ascii="Times New Roman" w:hAnsi="Times New Roman" w:cs="Times New Roman"/>
          <w:sz w:val="24"/>
        </w:rPr>
        <w:t>) shows the distribution of Mg. (</w:t>
      </w:r>
      <w:r w:rsidR="00550D56" w:rsidRPr="00424C8F">
        <w:rPr>
          <w:rFonts w:ascii="Times New Roman" w:hAnsi="Times New Roman" w:cs="Times New Roman"/>
          <w:b/>
          <w:sz w:val="24"/>
        </w:rPr>
        <w:t>C</w:t>
      </w:r>
      <w:r w:rsidR="007D3A94" w:rsidRPr="00424C8F">
        <w:rPr>
          <w:rFonts w:ascii="Times New Roman" w:hAnsi="Times New Roman" w:cs="Times New Roman"/>
          <w:sz w:val="24"/>
        </w:rPr>
        <w:t>) shows the distribution of Si and (</w:t>
      </w:r>
      <w:r w:rsidR="00550D56" w:rsidRPr="00424C8F">
        <w:rPr>
          <w:rFonts w:ascii="Times New Roman" w:hAnsi="Times New Roman" w:cs="Times New Roman"/>
          <w:b/>
          <w:sz w:val="24"/>
        </w:rPr>
        <w:t>D</w:t>
      </w:r>
      <w:r w:rsidR="007D3A94" w:rsidRPr="00424C8F">
        <w:rPr>
          <w:rFonts w:ascii="Times New Roman" w:hAnsi="Times New Roman" w:cs="Times New Roman"/>
          <w:sz w:val="24"/>
        </w:rPr>
        <w:t>) shows the distribution of O in the spherical dust particles.</w:t>
      </w:r>
      <w:r w:rsidR="0016461C" w:rsidRPr="00424C8F">
        <w:rPr>
          <w:rFonts w:ascii="Times New Roman" w:hAnsi="Times New Roman" w:cs="Times New Roman"/>
          <w:sz w:val="24"/>
        </w:rPr>
        <w:t xml:space="preserve"> </w:t>
      </w:r>
      <w:r w:rsidR="006A54AF" w:rsidRPr="00424C8F">
        <w:rPr>
          <w:rFonts w:ascii="Times New Roman" w:hAnsi="Times New Roman" w:cs="Times New Roman"/>
          <w:sz w:val="24"/>
        </w:rPr>
        <w:t>(</w:t>
      </w:r>
      <w:r w:rsidR="006A54AF" w:rsidRPr="00424C8F">
        <w:rPr>
          <w:rFonts w:ascii="Times New Roman" w:hAnsi="Times New Roman" w:cs="Times New Roman"/>
          <w:b/>
          <w:sz w:val="24"/>
        </w:rPr>
        <w:t>E</w:t>
      </w:r>
      <w:r w:rsidR="006A54AF" w:rsidRPr="00424C8F">
        <w:rPr>
          <w:rFonts w:ascii="Times New Roman" w:hAnsi="Times New Roman" w:cs="Times New Roman"/>
          <w:sz w:val="24"/>
        </w:rPr>
        <w:t xml:space="preserve">) </w:t>
      </w:r>
      <w:proofErr w:type="spellStart"/>
      <w:r w:rsidR="006A54AF" w:rsidRPr="00424C8F">
        <w:rPr>
          <w:rFonts w:ascii="Times New Roman" w:hAnsi="Times New Roman" w:cs="Times New Roman"/>
          <w:sz w:val="24"/>
        </w:rPr>
        <w:t>MgO</w:t>
      </w:r>
      <w:proofErr w:type="spellEnd"/>
      <w:r w:rsidR="006A54AF" w:rsidRPr="00424C8F">
        <w:rPr>
          <w:rFonts w:ascii="Times New Roman" w:hAnsi="Times New Roman" w:cs="Times New Roman"/>
          <w:sz w:val="24"/>
        </w:rPr>
        <w:t xml:space="preserve"> quantum dots present in the shocked sample.</w:t>
      </w:r>
      <w:bookmarkStart w:id="0" w:name="_GoBack"/>
      <w:bookmarkEnd w:id="0"/>
      <w:r w:rsidR="006A54AF" w:rsidRPr="00424C8F">
        <w:rPr>
          <w:rFonts w:ascii="Times New Roman" w:hAnsi="Times New Roman" w:cs="Times New Roman"/>
          <w:sz w:val="24"/>
        </w:rPr>
        <w:t xml:space="preserve"> </w:t>
      </w:r>
      <w:r w:rsidR="007D3A94" w:rsidRPr="00424C8F">
        <w:rPr>
          <w:rFonts w:ascii="Times New Roman" w:hAnsi="Times New Roman" w:cs="Times New Roman"/>
          <w:sz w:val="24"/>
        </w:rPr>
        <w:t xml:space="preserve"> </w:t>
      </w:r>
    </w:p>
    <w:sectPr w:rsidR="007D3A94" w:rsidRPr="00424C8F">
      <w:footerReference w:type="default" r:id="rId2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28F5" w:rsidRDefault="007028F5" w:rsidP="00191BA4">
      <w:pPr>
        <w:spacing w:after="0" w:line="240" w:lineRule="auto"/>
      </w:pPr>
      <w:r>
        <w:separator/>
      </w:r>
    </w:p>
  </w:endnote>
  <w:endnote w:type="continuationSeparator" w:id="0">
    <w:p w:rsidR="007028F5" w:rsidRDefault="007028F5" w:rsidP="00191B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742383"/>
      <w:docPartObj>
        <w:docPartGallery w:val="Page Numbers (Bottom of Page)"/>
        <w:docPartUnique/>
      </w:docPartObj>
    </w:sdtPr>
    <w:sdtEndPr/>
    <w:sdtContent>
      <w:sdt>
        <w:sdtPr>
          <w:id w:val="-1769616900"/>
          <w:docPartObj>
            <w:docPartGallery w:val="Page Numbers (Top of Page)"/>
            <w:docPartUnique/>
          </w:docPartObj>
        </w:sdtPr>
        <w:sdtEndPr/>
        <w:sdtContent>
          <w:p w:rsidR="00B67896" w:rsidRDefault="00B67896">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424C8F">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424C8F">
              <w:rPr>
                <w:b/>
                <w:bCs/>
                <w:noProof/>
              </w:rPr>
              <w:t>15</w:t>
            </w:r>
            <w:r>
              <w:rPr>
                <w:b/>
                <w:bCs/>
                <w:sz w:val="24"/>
                <w:szCs w:val="24"/>
              </w:rPr>
              <w:fldChar w:fldCharType="end"/>
            </w:r>
          </w:p>
        </w:sdtContent>
      </w:sdt>
    </w:sdtContent>
  </w:sdt>
  <w:p w:rsidR="00B67896" w:rsidRDefault="00B678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28F5" w:rsidRDefault="007028F5" w:rsidP="00191BA4">
      <w:pPr>
        <w:spacing w:after="0" w:line="240" w:lineRule="auto"/>
      </w:pPr>
      <w:r>
        <w:separator/>
      </w:r>
    </w:p>
  </w:footnote>
  <w:footnote w:type="continuationSeparator" w:id="0">
    <w:p w:rsidR="007028F5" w:rsidRDefault="007028F5" w:rsidP="00191BA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EztrQwMTE0B0JDIyUdpeDU4uLM/DyQAvNaALwARDIsAAAA"/>
  </w:docVars>
  <w:rsids>
    <w:rsidRoot w:val="00F93005"/>
    <w:rsid w:val="00045BB2"/>
    <w:rsid w:val="00046691"/>
    <w:rsid w:val="00052261"/>
    <w:rsid w:val="00055365"/>
    <w:rsid w:val="0009139C"/>
    <w:rsid w:val="000D46AC"/>
    <w:rsid w:val="000D7728"/>
    <w:rsid w:val="0013303A"/>
    <w:rsid w:val="001432C6"/>
    <w:rsid w:val="00146BE4"/>
    <w:rsid w:val="0015371C"/>
    <w:rsid w:val="0016461C"/>
    <w:rsid w:val="001753D6"/>
    <w:rsid w:val="001866BA"/>
    <w:rsid w:val="00191BA4"/>
    <w:rsid w:val="001B28CD"/>
    <w:rsid w:val="001D0D9B"/>
    <w:rsid w:val="001F5726"/>
    <w:rsid w:val="00227720"/>
    <w:rsid w:val="00237117"/>
    <w:rsid w:val="00243C26"/>
    <w:rsid w:val="002540DF"/>
    <w:rsid w:val="00273D5E"/>
    <w:rsid w:val="00285B0E"/>
    <w:rsid w:val="002916B5"/>
    <w:rsid w:val="00297A35"/>
    <w:rsid w:val="002A3ECC"/>
    <w:rsid w:val="002A65C5"/>
    <w:rsid w:val="002C181D"/>
    <w:rsid w:val="00307E68"/>
    <w:rsid w:val="00311ADF"/>
    <w:rsid w:val="0037173F"/>
    <w:rsid w:val="00394442"/>
    <w:rsid w:val="003D4BE2"/>
    <w:rsid w:val="003E20CC"/>
    <w:rsid w:val="003E5C60"/>
    <w:rsid w:val="00406A84"/>
    <w:rsid w:val="00410143"/>
    <w:rsid w:val="00424C8F"/>
    <w:rsid w:val="00434A42"/>
    <w:rsid w:val="004367F8"/>
    <w:rsid w:val="00437537"/>
    <w:rsid w:val="00463D2F"/>
    <w:rsid w:val="004A6FFC"/>
    <w:rsid w:val="004B54E0"/>
    <w:rsid w:val="004B6980"/>
    <w:rsid w:val="004E45B5"/>
    <w:rsid w:val="004E7431"/>
    <w:rsid w:val="00534241"/>
    <w:rsid w:val="00550D56"/>
    <w:rsid w:val="0055247C"/>
    <w:rsid w:val="005534C2"/>
    <w:rsid w:val="00564A18"/>
    <w:rsid w:val="00565E83"/>
    <w:rsid w:val="005702D2"/>
    <w:rsid w:val="0057522E"/>
    <w:rsid w:val="005922AB"/>
    <w:rsid w:val="005F0FFF"/>
    <w:rsid w:val="005F2B2B"/>
    <w:rsid w:val="005F3FF4"/>
    <w:rsid w:val="00655A42"/>
    <w:rsid w:val="00694097"/>
    <w:rsid w:val="006A54AF"/>
    <w:rsid w:val="006B3336"/>
    <w:rsid w:val="006C736E"/>
    <w:rsid w:val="006E12E1"/>
    <w:rsid w:val="007028F5"/>
    <w:rsid w:val="007311CC"/>
    <w:rsid w:val="00762D67"/>
    <w:rsid w:val="00790603"/>
    <w:rsid w:val="00791EEB"/>
    <w:rsid w:val="00796AD5"/>
    <w:rsid w:val="007C232F"/>
    <w:rsid w:val="007C7C42"/>
    <w:rsid w:val="007D3A94"/>
    <w:rsid w:val="007E73C5"/>
    <w:rsid w:val="007F4BD8"/>
    <w:rsid w:val="007F7DC2"/>
    <w:rsid w:val="0080088E"/>
    <w:rsid w:val="008167DE"/>
    <w:rsid w:val="00870E33"/>
    <w:rsid w:val="008B028B"/>
    <w:rsid w:val="008D3AAB"/>
    <w:rsid w:val="008E20E8"/>
    <w:rsid w:val="008E3BB8"/>
    <w:rsid w:val="008E7B1D"/>
    <w:rsid w:val="00964C42"/>
    <w:rsid w:val="00983D6A"/>
    <w:rsid w:val="009C2ED6"/>
    <w:rsid w:val="009E548F"/>
    <w:rsid w:val="00A14B83"/>
    <w:rsid w:val="00A50CB5"/>
    <w:rsid w:val="00A83CEC"/>
    <w:rsid w:val="00A966AE"/>
    <w:rsid w:val="00AD0219"/>
    <w:rsid w:val="00B02442"/>
    <w:rsid w:val="00B074F3"/>
    <w:rsid w:val="00B25312"/>
    <w:rsid w:val="00B60B23"/>
    <w:rsid w:val="00B676A8"/>
    <w:rsid w:val="00B67896"/>
    <w:rsid w:val="00B70551"/>
    <w:rsid w:val="00B76729"/>
    <w:rsid w:val="00BA36AF"/>
    <w:rsid w:val="00BA4D78"/>
    <w:rsid w:val="00BB0988"/>
    <w:rsid w:val="00BE5C9C"/>
    <w:rsid w:val="00C01C75"/>
    <w:rsid w:val="00C448A2"/>
    <w:rsid w:val="00CC64E1"/>
    <w:rsid w:val="00D277FC"/>
    <w:rsid w:val="00D36677"/>
    <w:rsid w:val="00D43CBF"/>
    <w:rsid w:val="00D7048D"/>
    <w:rsid w:val="00D9387D"/>
    <w:rsid w:val="00DB26CD"/>
    <w:rsid w:val="00DB6449"/>
    <w:rsid w:val="00DB7CCE"/>
    <w:rsid w:val="00DD55E4"/>
    <w:rsid w:val="00E04DBD"/>
    <w:rsid w:val="00E343E6"/>
    <w:rsid w:val="00E34A5C"/>
    <w:rsid w:val="00E615D8"/>
    <w:rsid w:val="00E76C49"/>
    <w:rsid w:val="00EA2AF1"/>
    <w:rsid w:val="00EA5844"/>
    <w:rsid w:val="00EE7B8D"/>
    <w:rsid w:val="00F01A97"/>
    <w:rsid w:val="00F36F88"/>
    <w:rsid w:val="00F3735A"/>
    <w:rsid w:val="00F52F84"/>
    <w:rsid w:val="00F65683"/>
    <w:rsid w:val="00F71D7F"/>
    <w:rsid w:val="00F807C2"/>
    <w:rsid w:val="00F844DB"/>
    <w:rsid w:val="00F93005"/>
    <w:rsid w:val="00FA428C"/>
    <w:rsid w:val="00FC5B78"/>
    <w:rsid w:val="00FD197F"/>
    <w:rsid w:val="00FF68CE"/>
    <w:rsid w:val="00FF7C5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8FDA9EB-70DC-4368-9BB1-26CF87F67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1BA4"/>
  </w:style>
  <w:style w:type="paragraph" w:styleId="Heading1">
    <w:name w:val="heading 1"/>
    <w:basedOn w:val="Normal"/>
    <w:next w:val="Normal"/>
    <w:link w:val="Heading1Char"/>
    <w:uiPriority w:val="9"/>
    <w:qFormat/>
    <w:rsid w:val="003D4BE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D4BE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36F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36F88"/>
    <w:pPr>
      <w:spacing w:after="200" w:line="240" w:lineRule="auto"/>
    </w:pPr>
    <w:rPr>
      <w:i/>
      <w:iCs/>
      <w:color w:val="44546A" w:themeColor="text2"/>
      <w:sz w:val="18"/>
      <w:szCs w:val="18"/>
    </w:rPr>
  </w:style>
  <w:style w:type="character" w:customStyle="1" w:styleId="Heading2Char">
    <w:name w:val="Heading 2 Char"/>
    <w:basedOn w:val="DefaultParagraphFont"/>
    <w:link w:val="Heading2"/>
    <w:uiPriority w:val="9"/>
    <w:rsid w:val="003D4BE2"/>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sid w:val="003D4BE2"/>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191BA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91BA4"/>
  </w:style>
  <w:style w:type="paragraph" w:styleId="Footer">
    <w:name w:val="footer"/>
    <w:basedOn w:val="Normal"/>
    <w:link w:val="FooterChar"/>
    <w:uiPriority w:val="99"/>
    <w:unhideWhenUsed/>
    <w:rsid w:val="00191BA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91BA4"/>
  </w:style>
  <w:style w:type="paragraph" w:styleId="ListParagraph">
    <w:name w:val="List Paragraph"/>
    <w:basedOn w:val="Normal"/>
    <w:uiPriority w:val="34"/>
    <w:qFormat/>
    <w:rsid w:val="00311ADF"/>
    <w:pPr>
      <w:ind w:left="720"/>
      <w:contextualSpacing/>
    </w:pPr>
  </w:style>
  <w:style w:type="character" w:styleId="Strong">
    <w:name w:val="Strong"/>
    <w:basedOn w:val="DefaultParagraphFont"/>
    <w:uiPriority w:val="22"/>
    <w:qFormat/>
    <w:rsid w:val="00B678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image" Target="media/image14.tif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theme" Target="theme/theme1.xml"/><Relationship Id="rId10" Type="http://schemas.openxmlformats.org/officeDocument/2006/relationships/image" Target="media/image4.tiff"/><Relationship Id="rId19" Type="http://schemas.openxmlformats.org/officeDocument/2006/relationships/image" Target="media/image13.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Version="2005"/>
</file>

<file path=customXml/itemProps1.xml><?xml version="1.0" encoding="utf-8"?>
<ds:datastoreItem xmlns:ds="http://schemas.openxmlformats.org/officeDocument/2006/customXml" ds:itemID="{18F11DF8-4578-4C4E-BB66-44F23AEE8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15</Pages>
  <Words>1856</Words>
  <Characters>10585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ARIJIT</dc:creator>
  <cp:keywords/>
  <dc:description/>
  <cp:lastModifiedBy>Lucillo, Dorina Monique</cp:lastModifiedBy>
  <cp:revision>18</cp:revision>
  <dcterms:created xsi:type="dcterms:W3CDTF">2025-03-30T13:27:00Z</dcterms:created>
  <dcterms:modified xsi:type="dcterms:W3CDTF">2025-04-08T02:44:00Z</dcterms:modified>
</cp:coreProperties>
</file>