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33D" w:rsidRDefault="00224D1D" w:rsidP="00A15A26">
      <w:pPr>
        <w:jc w:val="center"/>
      </w:pPr>
      <w:r>
        <w:t>ELECTRONIC SUPPORTING INFORMATION</w:t>
      </w:r>
    </w:p>
    <w:p w:rsidR="007E5381" w:rsidRPr="00CB6A1E" w:rsidRDefault="007E5381" w:rsidP="007E5381">
      <w:pPr>
        <w:rPr>
          <w:b/>
        </w:rPr>
      </w:pPr>
      <w:r w:rsidRPr="00D82152">
        <w:rPr>
          <w:b/>
        </w:rPr>
        <w:t>Electrosp</w:t>
      </w:r>
      <w:r>
        <w:rPr>
          <w:b/>
        </w:rPr>
        <w:t>inning</w:t>
      </w:r>
      <w:r w:rsidRPr="00D82152">
        <w:rPr>
          <w:b/>
        </w:rPr>
        <w:t xml:space="preserve"> </w:t>
      </w:r>
      <w:r>
        <w:rPr>
          <w:b/>
        </w:rPr>
        <w:t xml:space="preserve">of </w:t>
      </w:r>
      <w:r w:rsidRPr="00D82152">
        <w:rPr>
          <w:b/>
        </w:rPr>
        <w:t xml:space="preserve">Chitin </w:t>
      </w:r>
      <w:proofErr w:type="spellStart"/>
      <w:r w:rsidRPr="00D82152">
        <w:rPr>
          <w:b/>
        </w:rPr>
        <w:t>Nanofibers</w:t>
      </w:r>
      <w:proofErr w:type="spellEnd"/>
      <w:r w:rsidRPr="00D82152">
        <w:rPr>
          <w:b/>
        </w:rPr>
        <w:t xml:space="preserve"> Directly from an Ionic Liquid </w:t>
      </w:r>
      <w:r>
        <w:rPr>
          <w:b/>
        </w:rPr>
        <w:t>Extract</w:t>
      </w:r>
      <w:r w:rsidRPr="00D82152">
        <w:rPr>
          <w:b/>
        </w:rPr>
        <w:t xml:space="preserve"> of Shrimp Shells</w:t>
      </w:r>
    </w:p>
    <w:p w:rsidR="009D3D09" w:rsidRPr="00C37ED0" w:rsidRDefault="009D3D09" w:rsidP="009D3D09">
      <w:pPr>
        <w:pStyle w:val="02PaperAuthors"/>
        <w:rPr>
          <w:b w:val="0"/>
        </w:rPr>
      </w:pPr>
      <w:r w:rsidRPr="00C37ED0">
        <w:rPr>
          <w:b w:val="0"/>
        </w:rPr>
        <w:t>Patrick S. Barber,</w:t>
      </w:r>
      <w:r w:rsidRPr="00C37ED0">
        <w:rPr>
          <w:b w:val="0"/>
          <w:i/>
          <w:vertAlign w:val="superscript"/>
        </w:rPr>
        <w:t>a</w:t>
      </w:r>
      <w:r w:rsidRPr="00C37ED0">
        <w:rPr>
          <w:b w:val="0"/>
        </w:rPr>
        <w:t xml:space="preserve"> Chris S. Griggs,</w:t>
      </w:r>
      <w:r w:rsidRPr="00C37ED0">
        <w:rPr>
          <w:b w:val="0"/>
          <w:i/>
          <w:vertAlign w:val="superscript"/>
        </w:rPr>
        <w:t>a,b</w:t>
      </w:r>
      <w:r w:rsidRPr="00C37ED0">
        <w:rPr>
          <w:b w:val="0"/>
        </w:rPr>
        <w:t xml:space="preserve"> Jonathan R. Bonner,</w:t>
      </w:r>
      <w:r w:rsidRPr="00C37ED0">
        <w:rPr>
          <w:b w:val="0"/>
          <w:vertAlign w:val="superscript"/>
        </w:rPr>
        <w:t>c</w:t>
      </w:r>
      <w:r w:rsidRPr="00C37ED0">
        <w:rPr>
          <w:b w:val="0"/>
        </w:rPr>
        <w:t xml:space="preserve"> and Robin D. Rogers</w:t>
      </w:r>
      <w:r w:rsidRPr="00C37ED0">
        <w:rPr>
          <w:b w:val="0"/>
          <w:i/>
          <w:vertAlign w:val="superscript"/>
        </w:rPr>
        <w:t>a</w:t>
      </w:r>
    </w:p>
    <w:p w:rsidR="00224D1D" w:rsidRPr="00C37ED0" w:rsidRDefault="00224D1D" w:rsidP="00A15A26">
      <w:pPr>
        <w:jc w:val="both"/>
      </w:pPr>
    </w:p>
    <w:p w:rsidR="00224D1D" w:rsidRDefault="00224D1D" w:rsidP="00A15A26">
      <w:pPr>
        <w:jc w:val="both"/>
        <w:rPr>
          <w:i/>
        </w:rPr>
      </w:pPr>
      <w:r>
        <w:rPr>
          <w:vertAlign w:val="superscript"/>
        </w:rPr>
        <w:t>a</w:t>
      </w:r>
      <w:r w:rsidRPr="00B95A08">
        <w:rPr>
          <w:i/>
        </w:rPr>
        <w:t xml:space="preserve"> </w:t>
      </w:r>
      <w:r w:rsidRPr="0018394F">
        <w:rPr>
          <w:i/>
        </w:rPr>
        <w:t xml:space="preserve">Center for Green Manufacturing and Department of Chemistry, The University of Alabama, Box 870336, Tuscaloosa, AL 35467-0338 </w:t>
      </w:r>
    </w:p>
    <w:p w:rsidR="00224D1D" w:rsidRDefault="00224D1D" w:rsidP="00A15A26">
      <w:pPr>
        <w:jc w:val="both"/>
        <w:rPr>
          <w:i/>
        </w:rPr>
      </w:pPr>
      <w:r w:rsidRPr="00352755">
        <w:rPr>
          <w:i/>
          <w:vertAlign w:val="superscript"/>
        </w:rPr>
        <w:t>b</w:t>
      </w:r>
      <w:r>
        <w:t xml:space="preserve"> </w:t>
      </w:r>
      <w:r w:rsidRPr="00352755">
        <w:rPr>
          <w:i/>
        </w:rPr>
        <w:t>US Army Engineer Research and Development Center, Environmental Laboratory, Vicksburg, MS, 39180</w:t>
      </w:r>
      <w:r w:rsidR="00934C17" w:rsidRPr="00934C17">
        <w:rPr>
          <w:i/>
        </w:rPr>
        <w:t>-6199</w:t>
      </w:r>
    </w:p>
    <w:p w:rsidR="00224D1D" w:rsidRPr="007162CF" w:rsidRDefault="009D3D09" w:rsidP="00A15A26">
      <w:pPr>
        <w:jc w:val="both"/>
        <w:rPr>
          <w:i/>
        </w:rPr>
      </w:pPr>
      <w:r w:rsidRPr="007162CF">
        <w:rPr>
          <w:i/>
          <w:vertAlign w:val="superscript"/>
        </w:rPr>
        <w:t>c</w:t>
      </w:r>
      <w:r w:rsidRPr="007162CF">
        <w:rPr>
          <w:i/>
        </w:rPr>
        <w:t xml:space="preserve"> </w:t>
      </w:r>
      <w:r w:rsidRPr="007162CF">
        <w:rPr>
          <w:i/>
          <w:lang w:val="en-GB"/>
        </w:rPr>
        <w:t xml:space="preserve">CFM Group, </w:t>
      </w:r>
      <w:r w:rsidR="00376893">
        <w:rPr>
          <w:i/>
          <w:lang w:val="en-GB"/>
        </w:rPr>
        <w:t xml:space="preserve">LLC. </w:t>
      </w:r>
      <w:r w:rsidRPr="007162CF">
        <w:rPr>
          <w:i/>
          <w:lang w:val="en-GB"/>
        </w:rPr>
        <w:t>Tuscaloosa, A</w:t>
      </w:r>
      <w:r w:rsidR="007162CF" w:rsidRPr="007162CF">
        <w:rPr>
          <w:i/>
          <w:lang w:val="en-GB"/>
        </w:rPr>
        <w:t>L 35401</w:t>
      </w:r>
      <w:r w:rsidR="007162CF">
        <w:rPr>
          <w:i/>
          <w:lang w:val="en-GB"/>
        </w:rPr>
        <w:t>-1582</w:t>
      </w:r>
    </w:p>
    <w:p w:rsidR="009D3D09" w:rsidRDefault="009D3D09" w:rsidP="00A15A26">
      <w:pPr>
        <w:jc w:val="both"/>
        <w:rPr>
          <w:i/>
        </w:rPr>
      </w:pPr>
    </w:p>
    <w:p w:rsidR="00224D1D" w:rsidRPr="001377C1" w:rsidRDefault="00224D1D" w:rsidP="00A15A26">
      <w:pPr>
        <w:jc w:val="both"/>
        <w:rPr>
          <w:i/>
        </w:rPr>
      </w:pPr>
      <w:r w:rsidRPr="001377C1">
        <w:rPr>
          <w:i/>
        </w:rPr>
        <w:t>Experimental</w:t>
      </w:r>
    </w:p>
    <w:p w:rsidR="00224D1D" w:rsidRDefault="00224D1D" w:rsidP="00A15A26">
      <w:pPr>
        <w:ind w:firstLine="360"/>
        <w:jc w:val="both"/>
      </w:pPr>
      <w:r w:rsidRPr="00BF1283">
        <w:t>All materials were used as purchased.  The ionic liquid</w:t>
      </w:r>
      <w:r>
        <w:t>s</w:t>
      </w:r>
      <w:r w:rsidRPr="00BF1283">
        <w:t xml:space="preserve"> used</w:t>
      </w:r>
      <w:r>
        <w:t xml:space="preserve"> for</w:t>
      </w:r>
      <w:r w:rsidRPr="00BF1283">
        <w:t xml:space="preserve"> chitin dissolution w</w:t>
      </w:r>
      <w:r>
        <w:t>ere</w:t>
      </w:r>
      <w:r w:rsidRPr="00BF1283">
        <w:t xml:space="preserve"> 1,3-diethylimidazolium acetate [</w:t>
      </w:r>
      <w:r>
        <w:t>C</w:t>
      </w:r>
      <w:r w:rsidR="001734C3" w:rsidRPr="005D02FE">
        <w:rPr>
          <w:vertAlign w:val="subscript"/>
        </w:rPr>
        <w:t>2</w:t>
      </w:r>
      <w:r>
        <w:t>C</w:t>
      </w:r>
      <w:r w:rsidR="001734C3" w:rsidRPr="005D02FE">
        <w:rPr>
          <w:vertAlign w:val="subscript"/>
        </w:rPr>
        <w:t>2</w:t>
      </w:r>
      <w:r>
        <w:t>Im</w:t>
      </w:r>
      <w:r w:rsidRPr="00BF1283">
        <w:t>][</w:t>
      </w:r>
      <w:proofErr w:type="spellStart"/>
      <w:r w:rsidRPr="00BF1283">
        <w:t>OAc</w:t>
      </w:r>
      <w:proofErr w:type="spellEnd"/>
      <w:r w:rsidRPr="00BF1283">
        <w:t>]</w:t>
      </w:r>
      <w:r w:rsidR="005D02FE">
        <w:t xml:space="preserve"> </w:t>
      </w:r>
      <w:r w:rsidRPr="00BF1283">
        <w:t xml:space="preserve">from </w:t>
      </w:r>
      <w:r>
        <w:t xml:space="preserve">BASF </w:t>
      </w:r>
      <w:r w:rsidRPr="00BF1283">
        <w:t>(Florham Park, NJ) with 90% purity</w:t>
      </w:r>
      <w:r>
        <w:t xml:space="preserve">, and </w:t>
      </w:r>
      <w:r w:rsidRPr="00185D69">
        <w:t>1-ethyl-3-methylimidazolium acetate</w:t>
      </w:r>
      <w:r>
        <w:t xml:space="preserve"> [</w:t>
      </w:r>
      <w:r w:rsidR="005D02FE">
        <w:t>C</w:t>
      </w:r>
      <w:r w:rsidR="005D02FE" w:rsidRPr="005D02FE">
        <w:rPr>
          <w:vertAlign w:val="subscript"/>
        </w:rPr>
        <w:t>2</w:t>
      </w:r>
      <w:r w:rsidR="005D02FE">
        <w:t>C</w:t>
      </w:r>
      <w:r w:rsidR="005D02FE">
        <w:rPr>
          <w:vertAlign w:val="subscript"/>
        </w:rPr>
        <w:t>1</w:t>
      </w:r>
      <w:r w:rsidR="005D02FE">
        <w:t>Im</w:t>
      </w:r>
      <w:r>
        <w:t>][</w:t>
      </w:r>
      <w:proofErr w:type="spellStart"/>
      <w:r>
        <w:t>OAc</w:t>
      </w:r>
      <w:proofErr w:type="spellEnd"/>
      <w:r>
        <w:t xml:space="preserve">] from </w:t>
      </w:r>
      <w:proofErr w:type="spellStart"/>
      <w:r w:rsidRPr="005E08E6">
        <w:t>IoLiTec</w:t>
      </w:r>
      <w:proofErr w:type="spellEnd"/>
      <w:r w:rsidRPr="005E08E6">
        <w:t xml:space="preserve"> Ionic Liquids Technologies Inc</w:t>
      </w:r>
      <w:r>
        <w:t xml:space="preserve"> (</w:t>
      </w:r>
      <w:r w:rsidR="002F65E1" w:rsidRPr="002F65E1">
        <w:t>Heilbronn</w:t>
      </w:r>
      <w:r>
        <w:t xml:space="preserve">, </w:t>
      </w:r>
      <w:r w:rsidR="002F65E1">
        <w:t>Germany</w:t>
      </w:r>
      <w:r>
        <w:t>)</w:t>
      </w:r>
      <w:r w:rsidRPr="00BF1283">
        <w:t xml:space="preserve">. </w:t>
      </w:r>
      <w:r>
        <w:t xml:space="preserve"> </w:t>
      </w:r>
      <w:r w:rsidRPr="00BF1283">
        <w:t xml:space="preserve">Practical grade chitin (PG chitin) obtained from crab shells (C7170) was purchased from Sigma (St. Louis, MO) and used directly without further purification.  </w:t>
      </w:r>
      <w:r>
        <w:t>Dried s</w:t>
      </w:r>
      <w:r w:rsidRPr="00BF1283">
        <w:t>hrimp shells were received from</w:t>
      </w:r>
      <w:r>
        <w:t xml:space="preserve"> the </w:t>
      </w:r>
      <w:r w:rsidRPr="005E08E6">
        <w:t>Gulf Coast Agricultural and Seafood Coop</w:t>
      </w:r>
      <w:r w:rsidR="002D2821">
        <w:t>erative</w:t>
      </w:r>
      <w:r>
        <w:t xml:space="preserve"> in</w:t>
      </w:r>
      <w:r w:rsidRPr="00BF1283">
        <w:t xml:space="preserve"> Bayou L</w:t>
      </w:r>
      <w:r>
        <w:t>a</w:t>
      </w:r>
      <w:r w:rsidRPr="00BF1283">
        <w:t xml:space="preserve"> </w:t>
      </w:r>
      <w:proofErr w:type="spellStart"/>
      <w:r w:rsidRPr="00BF1283">
        <w:t>Batre</w:t>
      </w:r>
      <w:proofErr w:type="spellEnd"/>
      <w:r>
        <w:t>, A</w:t>
      </w:r>
      <w:r w:rsidR="002F65E1">
        <w:t>L</w:t>
      </w:r>
      <w:r w:rsidRPr="00BF1283">
        <w:t xml:space="preserve"> and ground to a &lt; 125 µm particle </w:t>
      </w:r>
      <w:r w:rsidR="00E14039">
        <w:t xml:space="preserve">size </w:t>
      </w:r>
      <w:r w:rsidRPr="00BF1283">
        <w:t>before use.</w:t>
      </w:r>
      <w:r w:rsidR="00CB4863">
        <w:t xml:space="preserve">  The ground material was dried in an oven at 80 </w:t>
      </w:r>
      <w:r w:rsidR="00CB4863" w:rsidRPr="00E12D75">
        <w:t>º</w:t>
      </w:r>
      <w:r w:rsidR="00CB4863">
        <w:t xml:space="preserve">C for 24 h.  </w:t>
      </w:r>
    </w:p>
    <w:p w:rsidR="00224D1D" w:rsidRDefault="00224D1D" w:rsidP="00A15A26">
      <w:pPr>
        <w:autoSpaceDE w:val="0"/>
        <w:autoSpaceDN w:val="0"/>
        <w:adjustRightInd w:val="0"/>
        <w:spacing w:line="276" w:lineRule="auto"/>
        <w:jc w:val="both"/>
      </w:pPr>
    </w:p>
    <w:p w:rsidR="00224D1D" w:rsidRDefault="00224D1D" w:rsidP="00A15A26">
      <w:pPr>
        <w:jc w:val="both"/>
        <w:rPr>
          <w:i/>
        </w:rPr>
      </w:pPr>
      <w:r w:rsidRPr="00142190">
        <w:rPr>
          <w:i/>
        </w:rPr>
        <w:t>Preparation of the shrimp shell</w:t>
      </w:r>
      <w:r>
        <w:rPr>
          <w:i/>
        </w:rPr>
        <w:t xml:space="preserve"> solution</w:t>
      </w:r>
    </w:p>
    <w:p w:rsidR="00C51F5A" w:rsidRDefault="007162CF" w:rsidP="00A15A26">
      <w:pPr>
        <w:ind w:firstLine="360"/>
        <w:jc w:val="both"/>
      </w:pPr>
      <w:r>
        <w:t>Chitin</w:t>
      </w:r>
      <w:r w:rsidR="00224D1D" w:rsidRPr="00B9197F">
        <w:t xml:space="preserve"> </w:t>
      </w:r>
      <w:r w:rsidR="00E14039">
        <w:t>extraction</w:t>
      </w:r>
      <w:r w:rsidR="00E14039" w:rsidRPr="00B9197F">
        <w:t xml:space="preserve"> </w:t>
      </w:r>
      <w:r>
        <w:t>from</w:t>
      </w:r>
      <w:r w:rsidR="00224D1D" w:rsidRPr="00B9197F">
        <w:t xml:space="preserve"> shrimp shell was performed using a domestic microwave oven (SHARP Carousel R-209KK, Mahwah, NJ) at full power.  </w:t>
      </w:r>
      <w:r w:rsidRPr="007B5E39">
        <w:t>CAUTION: Care must be taken when using microwave heating</w:t>
      </w:r>
      <w:r>
        <w:t xml:space="preserve"> </w:t>
      </w:r>
      <w:r w:rsidRPr="007B5E39">
        <w:t>because ILs are efficient microwave absorbers and heating occurs rapidly, which can easily lead to degradation of the ILs, cellulose, and chitin, or even</w:t>
      </w:r>
      <w:r>
        <w:t xml:space="preserve"> explosions of sealed systems.  </w:t>
      </w:r>
      <w:r w:rsidR="00C51F5A">
        <w:t>All solutions were made in a similar fashion with an appropriate mass of chitinous sample being added to a mass of ionic liquid corresponding to a final weight percent (wt%).  The mixture was heated in the microwave for a total of two min using 2-3 s</w:t>
      </w:r>
      <w:r w:rsidR="002F65E1">
        <w:t>ec</w:t>
      </w:r>
      <w:r w:rsidR="00C51F5A">
        <w:t xml:space="preserve"> pulses.  A detailed example follows:</w:t>
      </w:r>
    </w:p>
    <w:p w:rsidR="00224D1D" w:rsidRDefault="00C51F5A" w:rsidP="00A15A26">
      <w:pPr>
        <w:ind w:firstLine="360"/>
        <w:jc w:val="both"/>
      </w:pPr>
      <w:r>
        <w:t>0.</w:t>
      </w:r>
      <w:r w:rsidR="00224D1D" w:rsidRPr="00B9197F">
        <w:t xml:space="preserve">200 g ground shrimp shell was dissolved in </w:t>
      </w:r>
      <w:r>
        <w:t>9.80 g [</w:t>
      </w:r>
      <w:r w:rsidR="005D02FE">
        <w:t>C</w:t>
      </w:r>
      <w:r w:rsidR="005D02FE" w:rsidRPr="005D02FE">
        <w:rPr>
          <w:vertAlign w:val="subscript"/>
        </w:rPr>
        <w:t>2</w:t>
      </w:r>
      <w:r w:rsidR="005D02FE">
        <w:t>C</w:t>
      </w:r>
      <w:r w:rsidR="005D02FE">
        <w:rPr>
          <w:vertAlign w:val="subscript"/>
        </w:rPr>
        <w:t>1</w:t>
      </w:r>
      <w:r w:rsidR="005D02FE">
        <w:t>Im</w:t>
      </w:r>
      <w:r>
        <w:t>][</w:t>
      </w:r>
      <w:proofErr w:type="spellStart"/>
      <w:r>
        <w:t>OAc</w:t>
      </w:r>
      <w:proofErr w:type="spellEnd"/>
      <w:r>
        <w:t xml:space="preserve">] </w:t>
      </w:r>
      <w:r w:rsidR="00224D1D">
        <w:t xml:space="preserve">to </w:t>
      </w:r>
      <w:r>
        <w:t xml:space="preserve">give </w:t>
      </w:r>
      <w:r w:rsidR="00224D1D">
        <w:t>a total mass of 10</w:t>
      </w:r>
      <w:r w:rsidR="00E14039">
        <w:t xml:space="preserve"> </w:t>
      </w:r>
      <w:r w:rsidR="00224D1D">
        <w:t>g to constitute 2 wt%</w:t>
      </w:r>
      <w:r w:rsidR="00CB4863">
        <w:t xml:space="preserve"> </w:t>
      </w:r>
      <w:r w:rsidR="00C37ED0">
        <w:t xml:space="preserve">shrimp shell </w:t>
      </w:r>
      <w:r w:rsidR="00CB4863">
        <w:t xml:space="preserve">loading (0.45 % chitin, assuming 100% extraction of </w:t>
      </w:r>
      <w:r w:rsidR="00CB4863">
        <w:lastRenderedPageBreak/>
        <w:t>shrimp shells consisting of 22 wt% chitin)</w:t>
      </w:r>
      <w:r>
        <w:t xml:space="preserve">.  </w:t>
      </w:r>
      <w:r w:rsidR="00224D1D" w:rsidRPr="00B9197F">
        <w:t>The mixture was heated for a total of 2 min using 2-3 sec pulses</w:t>
      </w:r>
      <w:r>
        <w:t xml:space="preserve"> with</w:t>
      </w:r>
      <w:r w:rsidRPr="00C51F5A">
        <w:t xml:space="preserve"> </w:t>
      </w:r>
      <w:r>
        <w:t>mechanical</w:t>
      </w:r>
      <w:r w:rsidRPr="00B9197F">
        <w:t xml:space="preserve"> stirr</w:t>
      </w:r>
      <w:r>
        <w:t>ing</w:t>
      </w:r>
      <w:r w:rsidRPr="00B9197F">
        <w:t xml:space="preserve"> between pulses with a glass stirring rod.</w:t>
      </w:r>
      <w:r w:rsidR="00224D1D" w:rsidRPr="00B9197F">
        <w:t xml:space="preserve">  </w:t>
      </w:r>
      <w:r w:rsidR="00224D1D">
        <w:t>The solution slightly darken</w:t>
      </w:r>
      <w:r w:rsidR="0026539A">
        <w:t>ed</w:t>
      </w:r>
      <w:r w:rsidR="00224D1D">
        <w:t xml:space="preserve"> with time during the heating, most likely due to slight decomposition of the IL.  </w:t>
      </w:r>
      <w:r>
        <w:t xml:space="preserve">After dissolution, the </w:t>
      </w:r>
      <w:proofErr w:type="spellStart"/>
      <w:r>
        <w:t>undissolved</w:t>
      </w:r>
      <w:proofErr w:type="spellEnd"/>
      <w:r>
        <w:t xml:space="preserve"> particles were removed through centrifugation and the supernatant was used for electrospinning experiments.  </w:t>
      </w:r>
    </w:p>
    <w:p w:rsidR="00224D1D" w:rsidRDefault="00224D1D" w:rsidP="00A15A26">
      <w:pPr>
        <w:jc w:val="both"/>
      </w:pPr>
    </w:p>
    <w:p w:rsidR="00224D1D" w:rsidRDefault="00224D1D" w:rsidP="00A15A26">
      <w:pPr>
        <w:jc w:val="both"/>
        <w:rPr>
          <w:i/>
        </w:rPr>
      </w:pPr>
      <w:r w:rsidRPr="00E12D75">
        <w:rPr>
          <w:i/>
        </w:rPr>
        <w:t>Viscosity Measurements</w:t>
      </w:r>
    </w:p>
    <w:p w:rsidR="00224D1D" w:rsidRDefault="00224D1D" w:rsidP="00A15A26">
      <w:pPr>
        <w:ind w:firstLine="360"/>
        <w:jc w:val="both"/>
      </w:pPr>
      <w:r w:rsidRPr="00E12D75">
        <w:t xml:space="preserve">Viscosity measurements were taken at </w:t>
      </w:r>
      <w:r>
        <w:t>30.0(1)</w:t>
      </w:r>
      <w:r w:rsidRPr="00E12D75">
        <w:t xml:space="preserve"> ºC with a Cambridge Viscosity (Medford, MA) Viscometer, </w:t>
      </w:r>
      <w:proofErr w:type="spellStart"/>
      <w:r w:rsidRPr="00E12D75">
        <w:t>VISCOlab</w:t>
      </w:r>
      <w:proofErr w:type="spellEnd"/>
      <w:r w:rsidRPr="00E12D75">
        <w:t xml:space="preserve"> 3000.  Approximately </w:t>
      </w:r>
      <w:r>
        <w:t>2-3</w:t>
      </w:r>
      <w:r w:rsidRPr="00E12D75">
        <w:t xml:space="preserve"> </w:t>
      </w:r>
      <w:proofErr w:type="spellStart"/>
      <w:r w:rsidRPr="00E12D75">
        <w:t>mL</w:t>
      </w:r>
      <w:proofErr w:type="spellEnd"/>
      <w:r w:rsidRPr="00E12D75">
        <w:t xml:space="preserve"> of each </w:t>
      </w:r>
      <w:r>
        <w:t>solution</w:t>
      </w:r>
      <w:r w:rsidRPr="00E12D75">
        <w:t xml:space="preserve"> was placed in the sample chamber.  The correct sized piston corresponding to the expected viscosity range was added and the measurement was taken.</w:t>
      </w:r>
      <w:r>
        <w:t xml:space="preserve">  The reported values were taken as an average of three measurements per reading as computed by the instrument.  </w:t>
      </w:r>
    </w:p>
    <w:p w:rsidR="00224D1D" w:rsidRDefault="00224D1D" w:rsidP="00A15A26">
      <w:pPr>
        <w:jc w:val="both"/>
      </w:pPr>
    </w:p>
    <w:p w:rsidR="00224D1D" w:rsidRDefault="00224D1D" w:rsidP="00A15A26">
      <w:pPr>
        <w:jc w:val="both"/>
        <w:rPr>
          <w:i/>
        </w:rPr>
      </w:pPr>
      <w:r w:rsidRPr="00142190">
        <w:rPr>
          <w:i/>
        </w:rPr>
        <w:t>Electrospinning technique and equipment</w:t>
      </w:r>
    </w:p>
    <w:p w:rsidR="00224D1D" w:rsidRDefault="00224D1D" w:rsidP="00A15A26">
      <w:pPr>
        <w:ind w:firstLine="360"/>
        <w:jc w:val="both"/>
      </w:pPr>
      <w:r w:rsidRPr="00B9197F">
        <w:t>The chitin solution was subjected to electrospinning</w:t>
      </w:r>
      <w:r w:rsidR="00BE31D7">
        <w:t>,</w:t>
      </w:r>
      <w:r w:rsidRPr="00B9197F">
        <w:t xml:space="preserve"> which is schematically represented in Figure </w:t>
      </w:r>
      <w:r w:rsidR="00934C17">
        <w:t>1</w:t>
      </w:r>
      <w:r w:rsidRPr="00B9197F">
        <w:t xml:space="preserve">.  </w:t>
      </w:r>
      <w:r w:rsidR="00C51F5A">
        <w:t xml:space="preserve">All electrospinning experiments were conducted in a similar fashion.  </w:t>
      </w:r>
      <w:r w:rsidRPr="00B9197F">
        <w:t xml:space="preserve">A 3 </w:t>
      </w:r>
      <w:proofErr w:type="spellStart"/>
      <w:r w:rsidRPr="00B9197F">
        <w:t>mL</w:t>
      </w:r>
      <w:proofErr w:type="spellEnd"/>
      <w:r w:rsidRPr="00B9197F">
        <w:t xml:space="preserve"> sample of the chitin solution was transferred to a syringe with a</w:t>
      </w:r>
      <w:r>
        <w:t xml:space="preserve"> </w:t>
      </w:r>
      <w:r w:rsidRPr="00B9197F">
        <w:t>needle.  A voltage was applied to the needle electrode with a grounded charge in the form of a stainless steel plate beneath the</w:t>
      </w:r>
      <w:r>
        <w:t xml:space="preserve"> glass </w:t>
      </w:r>
      <w:r w:rsidRPr="00B9197F">
        <w:t xml:space="preserve">collection bath.  The nozzle-to-ground target distance was fixed at </w:t>
      </w:r>
      <w:r w:rsidR="00C51F5A">
        <w:t>certain distance.</w:t>
      </w:r>
      <w:r w:rsidRPr="00B9197F">
        <w:t xml:space="preserve">  The chitin solution was delivered to the spinner head using air pressure from a syringe pump (New Era Pump Systems Inc.</w:t>
      </w:r>
      <w:r w:rsidR="002F65E1">
        <w:t xml:space="preserve">, </w:t>
      </w:r>
      <w:r w:rsidR="002F65E1" w:rsidRPr="002F65E1">
        <w:t>Farmingdale, NY</w:t>
      </w:r>
      <w:r w:rsidRPr="00B9197F">
        <w:t xml:space="preserve">) </w:t>
      </w:r>
      <w:r w:rsidR="00C51F5A">
        <w:t>with a set flow rate.</w:t>
      </w:r>
      <w:r w:rsidRPr="00B9197F">
        <w:t xml:space="preserve">  The coagulation solvent was </w:t>
      </w:r>
      <w:r w:rsidR="00C51F5A">
        <w:t>water.  A detailed example follows:</w:t>
      </w:r>
    </w:p>
    <w:p w:rsidR="00224D1D" w:rsidRDefault="00DF2EB2" w:rsidP="00C51F5A">
      <w:pPr>
        <w:ind w:firstLine="360"/>
        <w:jc w:val="both"/>
      </w:pPr>
      <w:r>
        <w:t xml:space="preserve">3 </w:t>
      </w:r>
      <w:proofErr w:type="spellStart"/>
      <w:r>
        <w:t>mL</w:t>
      </w:r>
      <w:proofErr w:type="spellEnd"/>
      <w:r>
        <w:t xml:space="preserve"> of 2 wt% s</w:t>
      </w:r>
      <w:r w:rsidR="007162CF">
        <w:t>hrimp shell loading</w:t>
      </w:r>
      <w:r w:rsidR="00C51F5A">
        <w:t xml:space="preserve"> in [</w:t>
      </w:r>
      <w:r w:rsidR="005D02FE">
        <w:t>C</w:t>
      </w:r>
      <w:r w:rsidR="005D02FE" w:rsidRPr="005D02FE">
        <w:rPr>
          <w:vertAlign w:val="subscript"/>
        </w:rPr>
        <w:t>2</w:t>
      </w:r>
      <w:r w:rsidR="005D02FE">
        <w:t>C</w:t>
      </w:r>
      <w:r w:rsidR="005D02FE">
        <w:rPr>
          <w:vertAlign w:val="subscript"/>
        </w:rPr>
        <w:t>1</w:t>
      </w:r>
      <w:r w:rsidR="005D02FE">
        <w:t>Im</w:t>
      </w:r>
      <w:r w:rsidR="00C51F5A">
        <w:t>][</w:t>
      </w:r>
      <w:proofErr w:type="spellStart"/>
      <w:r w:rsidR="00C51F5A">
        <w:t>OAc</w:t>
      </w:r>
      <w:proofErr w:type="spellEnd"/>
      <w:r w:rsidR="00C51F5A">
        <w:t>] was</w:t>
      </w:r>
      <w:r w:rsidR="00C51F5A" w:rsidRPr="00B9197F">
        <w:t xml:space="preserve"> transferred to a syringe with a</w:t>
      </w:r>
      <w:r w:rsidR="00C51F5A">
        <w:t xml:space="preserve"> 18.5 G </w:t>
      </w:r>
      <w:r w:rsidR="00C51F5A" w:rsidRPr="00B9197F">
        <w:t xml:space="preserve">needle.  A voltage of </w:t>
      </w:r>
      <w:r w:rsidR="00C51F5A">
        <w:t>20</w:t>
      </w:r>
      <w:r w:rsidR="00C51F5A" w:rsidRPr="00B9197F">
        <w:t xml:space="preserve"> kV was applied to the needle electrode with</w:t>
      </w:r>
      <w:r w:rsidR="00C51F5A">
        <w:t xml:space="preserve"> the needle</w:t>
      </w:r>
      <w:r w:rsidR="00C51F5A" w:rsidRPr="00B9197F">
        <w:t>-to-ground t</w:t>
      </w:r>
      <w:r w:rsidR="00C51F5A">
        <w:t xml:space="preserve">arget distance </w:t>
      </w:r>
      <w:r w:rsidR="00C51F5A" w:rsidRPr="00B9197F">
        <w:t xml:space="preserve">fixed at </w:t>
      </w:r>
      <w:r w:rsidR="00C51F5A">
        <w:t>10</w:t>
      </w:r>
      <w:r w:rsidR="00C51F5A" w:rsidRPr="00B9197F">
        <w:t xml:space="preserve"> cm.  T</w:t>
      </w:r>
      <w:r w:rsidR="00C51F5A">
        <w:t>he</w:t>
      </w:r>
      <w:r w:rsidR="00C51F5A" w:rsidRPr="00B9197F">
        <w:t xml:space="preserve"> syringe pump </w:t>
      </w:r>
      <w:r w:rsidR="00C51F5A">
        <w:t>was set to a</w:t>
      </w:r>
      <w:r w:rsidR="00C51F5A" w:rsidRPr="00B9197F">
        <w:t xml:space="preserve"> flow rate </w:t>
      </w:r>
      <w:r w:rsidR="00C51F5A">
        <w:t>of</w:t>
      </w:r>
      <w:r w:rsidR="00C51F5A" w:rsidRPr="00B9197F">
        <w:t xml:space="preserve"> 0.</w:t>
      </w:r>
      <w:r w:rsidR="00C51F5A">
        <w:t xml:space="preserve">5 </w:t>
      </w:r>
      <w:proofErr w:type="spellStart"/>
      <w:r w:rsidR="00C51F5A" w:rsidRPr="00B9197F">
        <w:t>m</w:t>
      </w:r>
      <w:r w:rsidR="00C51F5A">
        <w:t>L</w:t>
      </w:r>
      <w:proofErr w:type="spellEnd"/>
      <w:r w:rsidR="00C51F5A" w:rsidRPr="00B9197F">
        <w:t xml:space="preserve">/min.  The coagulation </w:t>
      </w:r>
      <w:r>
        <w:t xml:space="preserve">bath was filled with water.  The solution was then subjected to electrospinning.  Upon complete electrospinning of the 3 </w:t>
      </w:r>
      <w:proofErr w:type="spellStart"/>
      <w:r>
        <w:t>mL</w:t>
      </w:r>
      <w:proofErr w:type="spellEnd"/>
      <w:r>
        <w:t xml:space="preserve"> of solution, t</w:t>
      </w:r>
      <w:r w:rsidR="00C51F5A" w:rsidRPr="00B9197F">
        <w:t xml:space="preserve">he resulting fibers were </w:t>
      </w:r>
      <w:r>
        <w:t xml:space="preserve">kept in the water bath </w:t>
      </w:r>
      <w:r w:rsidR="00C51F5A" w:rsidRPr="00B9197F">
        <w:t xml:space="preserve">overnight to ensure the complete removal of the ionic liquid.  </w:t>
      </w:r>
      <w:r>
        <w:t>The fibers were then removed</w:t>
      </w:r>
      <w:r w:rsidR="00E20302">
        <w:t>, washed with water,</w:t>
      </w:r>
      <w:r>
        <w:t xml:space="preserve"> and dried upon the electron microscopy stubs for analysis.  </w:t>
      </w:r>
    </w:p>
    <w:p w:rsidR="00224D1D" w:rsidRDefault="00224D1D" w:rsidP="00A15A26">
      <w:pPr>
        <w:jc w:val="both"/>
      </w:pPr>
    </w:p>
    <w:p w:rsidR="00C37ED0" w:rsidRDefault="00C37ED0" w:rsidP="00A15A26">
      <w:pPr>
        <w:jc w:val="both"/>
        <w:rPr>
          <w:i/>
        </w:rPr>
      </w:pPr>
    </w:p>
    <w:p w:rsidR="00224D1D" w:rsidRDefault="00427E2A" w:rsidP="00A15A26">
      <w:pPr>
        <w:jc w:val="both"/>
        <w:rPr>
          <w:i/>
        </w:rPr>
      </w:pPr>
      <w:r>
        <w:rPr>
          <w:i/>
        </w:rPr>
        <w:lastRenderedPageBreak/>
        <w:t>Optical and Electron</w:t>
      </w:r>
      <w:r w:rsidR="00224D1D">
        <w:rPr>
          <w:i/>
        </w:rPr>
        <w:t xml:space="preserve"> Microscopy</w:t>
      </w:r>
    </w:p>
    <w:p w:rsidR="00224D1D" w:rsidRDefault="00224D1D" w:rsidP="00A15A26">
      <w:pPr>
        <w:autoSpaceDE w:val="0"/>
        <w:autoSpaceDN w:val="0"/>
        <w:adjustRightInd w:val="0"/>
        <w:ind w:firstLine="360"/>
        <w:jc w:val="both"/>
      </w:pPr>
      <w:r w:rsidRPr="00E12D75">
        <w:t xml:space="preserve">Fibers were characterized by optical and emission microscopy.  An Olympus CH30 Light Microscope </w:t>
      </w:r>
      <w:r w:rsidR="002F65E1">
        <w:t>(Center Valley, PA)</w:t>
      </w:r>
      <w:r w:rsidR="002F65E1" w:rsidRPr="002F65E1">
        <w:t xml:space="preserve"> </w:t>
      </w:r>
      <w:r w:rsidRPr="00E12D75">
        <w:t xml:space="preserve">with attached camera was used for visualization of the fibers at 40X and 100X magnification.  Emission microscopy was performed using a Hitachi S-2500 scanning electron microscope </w:t>
      </w:r>
      <w:r w:rsidR="002F65E1">
        <w:t xml:space="preserve">(Tokyo, Japan) </w:t>
      </w:r>
      <w:r w:rsidRPr="00E12D75">
        <w:t>with an accelerating voltage 10 kV.</w:t>
      </w:r>
      <w:r>
        <w:t xml:space="preserve">   The </w:t>
      </w:r>
      <w:r w:rsidR="00DF2EB2">
        <w:t xml:space="preserve">dried </w:t>
      </w:r>
      <w:r>
        <w:t xml:space="preserve">samples were prepared by sputter coating with a gold/platinum alloy using a </w:t>
      </w:r>
      <w:proofErr w:type="spellStart"/>
      <w:r>
        <w:t>Technics</w:t>
      </w:r>
      <w:proofErr w:type="spellEnd"/>
      <w:r>
        <w:t xml:space="preserve"> </w:t>
      </w:r>
      <w:r w:rsidRPr="00DF09B7">
        <w:rPr>
          <w:bCs/>
        </w:rPr>
        <w:t>Hummer Sputter Coater</w:t>
      </w:r>
      <w:r>
        <w:rPr>
          <w:bCs/>
        </w:rPr>
        <w:t xml:space="preserve"> (Alexandria, VA)</w:t>
      </w:r>
      <w:r>
        <w:t xml:space="preserve">.  The coated samples were then placed on a pin-mount into the sample chamber where they were brought under high vacuum for the microscopy. </w:t>
      </w:r>
      <w:r w:rsidR="00427E2A">
        <w:t xml:space="preserve"> Transmission electron microscopy samples were prepared by drying samples and loading unto a copper sample holder.  The sample was loaded into the instrument's vacuum chamber, then once stabled inserted into the chamber for viewing.  </w:t>
      </w:r>
    </w:p>
    <w:p w:rsidR="007E5381" w:rsidRPr="006A3E54" w:rsidRDefault="007E5381" w:rsidP="00BB4EDC">
      <w:pPr>
        <w:pStyle w:val="NoSpacing"/>
      </w:pPr>
    </w:p>
    <w:p w:rsidR="00224D1D" w:rsidRPr="000F395E" w:rsidRDefault="00224D1D" w:rsidP="00A15A26">
      <w:pPr>
        <w:jc w:val="both"/>
        <w:rPr>
          <w:i/>
        </w:rPr>
      </w:pPr>
      <w:r w:rsidRPr="000F395E">
        <w:rPr>
          <w:i/>
        </w:rPr>
        <w:t>PXRD and FT-IR Spectroscopy</w:t>
      </w:r>
    </w:p>
    <w:p w:rsidR="00224D1D" w:rsidRDefault="00224D1D" w:rsidP="00A15A26">
      <w:pPr>
        <w:ind w:firstLine="360"/>
        <w:jc w:val="both"/>
        <w:rPr>
          <w:color w:val="000000"/>
        </w:rPr>
      </w:pPr>
      <w:r w:rsidRPr="000F395E">
        <w:t>Samples and reference materials were characterized by powder X-ray diffraction (PXRD) and infrared (IR) spectroscopy</w:t>
      </w:r>
      <w:r w:rsidR="00E14039">
        <w:t>.</w:t>
      </w:r>
      <w:r w:rsidRPr="000F395E">
        <w:t xml:space="preserve"> </w:t>
      </w:r>
      <w:r w:rsidR="00E14039">
        <w:t xml:space="preserve"> </w:t>
      </w:r>
      <w:r w:rsidRPr="000F395E">
        <w:t xml:space="preserve">The PXRD </w:t>
      </w:r>
      <w:r w:rsidR="00E14039">
        <w:t xml:space="preserve">data </w:t>
      </w:r>
      <w:r w:rsidRPr="000F395E">
        <w:t>w</w:t>
      </w:r>
      <w:r w:rsidR="00E14039">
        <w:t>ere</w:t>
      </w:r>
      <w:r w:rsidRPr="000F395E">
        <w:t xml:space="preserve"> collected on a </w:t>
      </w:r>
      <w:proofErr w:type="spellStart"/>
      <w:r w:rsidRPr="000F395E">
        <w:t>Bruker</w:t>
      </w:r>
      <w:proofErr w:type="spellEnd"/>
      <w:r w:rsidRPr="000F395E">
        <w:t xml:space="preserve"> </w:t>
      </w:r>
      <w:r w:rsidR="00E14039" w:rsidRPr="000F395E">
        <w:t>(Madison, WI)</w:t>
      </w:r>
      <w:r w:rsidR="00E14039">
        <w:t xml:space="preserve"> </w:t>
      </w:r>
      <w:r w:rsidRPr="000F395E">
        <w:t xml:space="preserve">D2 </w:t>
      </w:r>
      <w:proofErr w:type="spellStart"/>
      <w:r w:rsidRPr="000F395E">
        <w:t>Phaser</w:t>
      </w:r>
      <w:proofErr w:type="spellEnd"/>
      <w:r w:rsidRPr="000F395E">
        <w:t xml:space="preserve"> powder X-ray </w:t>
      </w:r>
      <w:proofErr w:type="spellStart"/>
      <w:r w:rsidRPr="000F395E">
        <w:t>diffractometer</w:t>
      </w:r>
      <w:proofErr w:type="spellEnd"/>
      <w:r w:rsidRPr="000F395E">
        <w:t xml:space="preserve"> with Ni-filtered Cu </w:t>
      </w:r>
      <w:proofErr w:type="spellStart"/>
      <w:r w:rsidRPr="000F395E">
        <w:t>Kα</w:t>
      </w:r>
      <w:proofErr w:type="spellEnd"/>
      <w:r w:rsidRPr="000F395E">
        <w:t xml:space="preserve"> radiation.  IR analyses were obtained by direct measurement of the neat</w:t>
      </w:r>
      <w:r>
        <w:t xml:space="preserve"> </w:t>
      </w:r>
      <w:r w:rsidRPr="000F395E">
        <w:t xml:space="preserve">samples by utilizing a </w:t>
      </w:r>
      <w:proofErr w:type="spellStart"/>
      <w:r w:rsidRPr="000F395E">
        <w:t>Bruker</w:t>
      </w:r>
      <w:proofErr w:type="spellEnd"/>
      <w:r w:rsidRPr="000F395E">
        <w:t xml:space="preserve"> Alpha FT-IR instrument, </w:t>
      </w:r>
      <w:proofErr w:type="spellStart"/>
      <w:r w:rsidRPr="000F395E">
        <w:t>Bruker</w:t>
      </w:r>
      <w:proofErr w:type="spellEnd"/>
      <w:r w:rsidRPr="000F395E">
        <w:t xml:space="preserve"> Optics Inc. (Billerica, MA)</w:t>
      </w:r>
      <w:r>
        <w:t xml:space="preserve"> </w:t>
      </w:r>
      <w:r w:rsidRPr="000F395E">
        <w:t xml:space="preserve">featuring an attenuated total reflection (ATR) sampler, and spectra were obtained in the range of </w:t>
      </w:r>
      <w:proofErr w:type="spellStart"/>
      <w:r w:rsidRPr="000F395E">
        <w:t>ν</w:t>
      </w:r>
      <w:r w:rsidRPr="00DF09B7">
        <w:rPr>
          <w:vertAlign w:val="subscript"/>
        </w:rPr>
        <w:t>max</w:t>
      </w:r>
      <w:proofErr w:type="spellEnd"/>
      <w:r w:rsidRPr="000F395E">
        <w:t xml:space="preserve"> = 400–4000 cm</w:t>
      </w:r>
      <w:r w:rsidRPr="000F395E">
        <w:rPr>
          <w:vertAlign w:val="superscript"/>
        </w:rPr>
        <w:t>-1</w:t>
      </w:r>
      <w:r w:rsidRPr="000F395E">
        <w:t>.</w:t>
      </w:r>
      <w:r w:rsidRPr="007802BA">
        <w:rPr>
          <w:color w:val="000000"/>
        </w:rPr>
        <w:t xml:space="preserve"> </w:t>
      </w:r>
    </w:p>
    <w:p w:rsidR="00C37ED0" w:rsidRDefault="00C37ED0" w:rsidP="00C37ED0">
      <w:pPr>
        <w:pStyle w:val="NoSpacing"/>
        <w:keepNext/>
      </w:pPr>
      <w:r>
        <w:object w:dxaOrig="5702" w:dyaOrig="58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2pt;height:477pt" o:ole="">
            <v:imagedata r:id="rId5" o:title=""/>
          </v:shape>
          <o:OLEObject Type="Embed" ProgID="SigmaPlotGraphicObject.10" ShapeID="_x0000_i1025" DrawAspect="Content" ObjectID="_1411190584" r:id="rId6"/>
        </w:object>
      </w:r>
    </w:p>
    <w:p w:rsidR="009634B9" w:rsidRPr="00C37ED0" w:rsidRDefault="00C37ED0" w:rsidP="00C37ED0">
      <w:pPr>
        <w:pStyle w:val="Caption"/>
        <w:jc w:val="left"/>
        <w:rPr>
          <w:sz w:val="24"/>
          <w:szCs w:val="24"/>
        </w:rPr>
      </w:pPr>
      <w:r w:rsidRPr="00C37ED0">
        <w:rPr>
          <w:sz w:val="24"/>
          <w:szCs w:val="24"/>
        </w:rPr>
        <w:t>Figure S</w:t>
      </w:r>
      <w:r w:rsidR="00E744C4" w:rsidRPr="00C37ED0">
        <w:rPr>
          <w:sz w:val="24"/>
          <w:szCs w:val="24"/>
        </w:rPr>
        <w:fldChar w:fldCharType="begin"/>
      </w:r>
      <w:r w:rsidRPr="00C37ED0">
        <w:rPr>
          <w:sz w:val="24"/>
          <w:szCs w:val="24"/>
        </w:rPr>
        <w:instrText xml:space="preserve"> SEQ Figure \* ARABIC </w:instrText>
      </w:r>
      <w:r w:rsidR="00E744C4" w:rsidRPr="00C37ED0">
        <w:rPr>
          <w:sz w:val="24"/>
          <w:szCs w:val="24"/>
        </w:rPr>
        <w:fldChar w:fldCharType="separate"/>
      </w:r>
      <w:r w:rsidRPr="00C37ED0">
        <w:rPr>
          <w:noProof/>
          <w:sz w:val="24"/>
          <w:szCs w:val="24"/>
        </w:rPr>
        <w:t>1</w:t>
      </w:r>
      <w:r w:rsidR="00E744C4" w:rsidRPr="00C37ED0">
        <w:rPr>
          <w:sz w:val="24"/>
          <w:szCs w:val="24"/>
        </w:rPr>
        <w:fldChar w:fldCharType="end"/>
      </w:r>
      <w:r w:rsidRPr="00C37ED0">
        <w:rPr>
          <w:sz w:val="24"/>
          <w:szCs w:val="24"/>
        </w:rPr>
        <w:t xml:space="preserve">  </w:t>
      </w:r>
      <w:r w:rsidRPr="00C37ED0">
        <w:rPr>
          <w:b w:val="0"/>
          <w:sz w:val="24"/>
          <w:szCs w:val="24"/>
        </w:rPr>
        <w:t xml:space="preserve">Infrared spectra comparing shrimp shells, PG-Chitin, </w:t>
      </w:r>
      <w:proofErr w:type="spellStart"/>
      <w:r w:rsidRPr="00C37ED0">
        <w:rPr>
          <w:b w:val="0"/>
          <w:sz w:val="24"/>
          <w:szCs w:val="24"/>
        </w:rPr>
        <w:t>electrospun</w:t>
      </w:r>
      <w:proofErr w:type="spellEnd"/>
      <w:r w:rsidRPr="00C37ED0">
        <w:rPr>
          <w:b w:val="0"/>
          <w:sz w:val="24"/>
          <w:szCs w:val="24"/>
        </w:rPr>
        <w:t xml:space="preserve"> chitin fibers, and [C</w:t>
      </w:r>
      <w:r w:rsidRPr="00C37ED0">
        <w:rPr>
          <w:b w:val="0"/>
          <w:sz w:val="24"/>
          <w:szCs w:val="24"/>
          <w:vertAlign w:val="subscript"/>
        </w:rPr>
        <w:t>2</w:t>
      </w:r>
      <w:r w:rsidRPr="00C37ED0">
        <w:rPr>
          <w:b w:val="0"/>
          <w:sz w:val="24"/>
          <w:szCs w:val="24"/>
        </w:rPr>
        <w:t>C</w:t>
      </w:r>
      <w:r w:rsidRPr="00C37ED0">
        <w:rPr>
          <w:b w:val="0"/>
          <w:sz w:val="24"/>
          <w:szCs w:val="24"/>
          <w:vertAlign w:val="subscript"/>
        </w:rPr>
        <w:t>1</w:t>
      </w:r>
      <w:r w:rsidRPr="00C37ED0">
        <w:rPr>
          <w:b w:val="0"/>
          <w:sz w:val="24"/>
          <w:szCs w:val="24"/>
        </w:rPr>
        <w:t>Im][</w:t>
      </w:r>
      <w:proofErr w:type="spellStart"/>
      <w:r w:rsidRPr="00C37ED0">
        <w:rPr>
          <w:b w:val="0"/>
          <w:sz w:val="24"/>
          <w:szCs w:val="24"/>
        </w:rPr>
        <w:t>OAc</w:t>
      </w:r>
      <w:proofErr w:type="spellEnd"/>
      <w:r w:rsidRPr="00C37ED0">
        <w:rPr>
          <w:b w:val="0"/>
          <w:sz w:val="24"/>
          <w:szCs w:val="24"/>
        </w:rPr>
        <w:t>]</w:t>
      </w:r>
    </w:p>
    <w:p w:rsidR="007E6EC9" w:rsidRDefault="00BB4EDC" w:rsidP="001C3C8D">
      <w:pPr>
        <w:pStyle w:val="NoSpacing"/>
        <w:keepNext/>
        <w:jc w:val="center"/>
      </w:pPr>
      <w:r>
        <w:object w:dxaOrig="9743" w:dyaOrig="11254">
          <v:shape id="_x0000_i1026" type="#_x0000_t75" style="width:465pt;height:537pt" o:ole="" o:allowoverlap="f" fillcolor="#393">
            <v:fill color2="#ffc"/>
            <v:imagedata r:id="rId7" o:title=""/>
          </v:shape>
          <o:OLEObject Type="Embed" ProgID="SigmaPlotGraphicObject.10" ShapeID="_x0000_i1026" DrawAspect="Content" ObjectID="_1411190585" r:id="rId8"/>
        </w:object>
      </w:r>
    </w:p>
    <w:p w:rsidR="00224D1D" w:rsidRDefault="007E6EC9" w:rsidP="007E6EC9">
      <w:pPr>
        <w:pStyle w:val="Caption"/>
        <w:rPr>
          <w:b w:val="0"/>
          <w:sz w:val="24"/>
          <w:szCs w:val="24"/>
        </w:rPr>
      </w:pPr>
      <w:r w:rsidRPr="007E6EC9">
        <w:rPr>
          <w:sz w:val="24"/>
          <w:szCs w:val="24"/>
        </w:rPr>
        <w:t>Figure S</w:t>
      </w:r>
      <w:r w:rsidR="00E744C4" w:rsidRPr="007E6EC9">
        <w:rPr>
          <w:sz w:val="24"/>
          <w:szCs w:val="24"/>
        </w:rPr>
        <w:fldChar w:fldCharType="begin"/>
      </w:r>
      <w:r w:rsidRPr="007E6EC9">
        <w:rPr>
          <w:sz w:val="24"/>
          <w:szCs w:val="24"/>
        </w:rPr>
        <w:instrText xml:space="preserve"> SEQ Figure \* ARABIC </w:instrText>
      </w:r>
      <w:r w:rsidR="00E744C4" w:rsidRPr="007E6EC9">
        <w:rPr>
          <w:sz w:val="24"/>
          <w:szCs w:val="24"/>
        </w:rPr>
        <w:fldChar w:fldCharType="separate"/>
      </w:r>
      <w:r w:rsidR="00C37ED0">
        <w:rPr>
          <w:noProof/>
          <w:sz w:val="24"/>
          <w:szCs w:val="24"/>
        </w:rPr>
        <w:t>2</w:t>
      </w:r>
      <w:r w:rsidR="00E744C4" w:rsidRPr="007E6EC9">
        <w:rPr>
          <w:sz w:val="24"/>
          <w:szCs w:val="24"/>
        </w:rPr>
        <w:fldChar w:fldCharType="end"/>
      </w:r>
      <w:r w:rsidRPr="007E6EC9">
        <w:rPr>
          <w:sz w:val="24"/>
          <w:szCs w:val="24"/>
        </w:rPr>
        <w:t xml:space="preserve">  </w:t>
      </w:r>
      <w:r w:rsidRPr="007E6EC9">
        <w:rPr>
          <w:b w:val="0"/>
          <w:sz w:val="24"/>
          <w:szCs w:val="24"/>
        </w:rPr>
        <w:t xml:space="preserve">Powder X-ray </w:t>
      </w:r>
      <w:proofErr w:type="spellStart"/>
      <w:r w:rsidRPr="007E6EC9">
        <w:rPr>
          <w:b w:val="0"/>
          <w:sz w:val="24"/>
          <w:szCs w:val="24"/>
        </w:rPr>
        <w:t>diffractograms</w:t>
      </w:r>
      <w:proofErr w:type="spellEnd"/>
      <w:r w:rsidRPr="007E6EC9">
        <w:rPr>
          <w:b w:val="0"/>
          <w:sz w:val="24"/>
          <w:szCs w:val="24"/>
        </w:rPr>
        <w:t xml:space="preserve"> comparing the </w:t>
      </w:r>
      <w:proofErr w:type="spellStart"/>
      <w:r w:rsidRPr="007E6EC9">
        <w:rPr>
          <w:b w:val="0"/>
          <w:sz w:val="24"/>
          <w:szCs w:val="24"/>
        </w:rPr>
        <w:t>electrospun</w:t>
      </w:r>
      <w:proofErr w:type="spellEnd"/>
      <w:r w:rsidRPr="007E6EC9">
        <w:rPr>
          <w:b w:val="0"/>
          <w:sz w:val="24"/>
          <w:szCs w:val="24"/>
        </w:rPr>
        <w:t xml:space="preserve"> chitin mats to PG-chitin and a calculated alpha-chitin pattern.  </w:t>
      </w:r>
    </w:p>
    <w:sectPr w:rsidR="00224D1D" w:rsidSect="005C63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224D1D"/>
    <w:rsid w:val="00004BEB"/>
    <w:rsid w:val="000055D2"/>
    <w:rsid w:val="00012078"/>
    <w:rsid w:val="00012152"/>
    <w:rsid w:val="00012279"/>
    <w:rsid w:val="00016770"/>
    <w:rsid w:val="000173CF"/>
    <w:rsid w:val="0002133D"/>
    <w:rsid w:val="00025E19"/>
    <w:rsid w:val="00032C8B"/>
    <w:rsid w:val="000338B7"/>
    <w:rsid w:val="000400C2"/>
    <w:rsid w:val="00043FD9"/>
    <w:rsid w:val="0004678E"/>
    <w:rsid w:val="00053CF0"/>
    <w:rsid w:val="000571D7"/>
    <w:rsid w:val="0006062A"/>
    <w:rsid w:val="00060F3F"/>
    <w:rsid w:val="0006181A"/>
    <w:rsid w:val="000623A9"/>
    <w:rsid w:val="00062B04"/>
    <w:rsid w:val="00067854"/>
    <w:rsid w:val="000725BC"/>
    <w:rsid w:val="000728B2"/>
    <w:rsid w:val="00072A0F"/>
    <w:rsid w:val="000730AF"/>
    <w:rsid w:val="00074894"/>
    <w:rsid w:val="000749AF"/>
    <w:rsid w:val="00080327"/>
    <w:rsid w:val="00081DBD"/>
    <w:rsid w:val="0008257E"/>
    <w:rsid w:val="00086FD7"/>
    <w:rsid w:val="00091B00"/>
    <w:rsid w:val="0009361E"/>
    <w:rsid w:val="00096837"/>
    <w:rsid w:val="000A0C5F"/>
    <w:rsid w:val="000A202C"/>
    <w:rsid w:val="000A506A"/>
    <w:rsid w:val="000A682B"/>
    <w:rsid w:val="000B00EB"/>
    <w:rsid w:val="000B2BCD"/>
    <w:rsid w:val="000B7218"/>
    <w:rsid w:val="000B7FA4"/>
    <w:rsid w:val="000D38BC"/>
    <w:rsid w:val="000D730A"/>
    <w:rsid w:val="000E79B8"/>
    <w:rsid w:val="000F3535"/>
    <w:rsid w:val="000F3946"/>
    <w:rsid w:val="000F5FDC"/>
    <w:rsid w:val="000F772A"/>
    <w:rsid w:val="000F7DFE"/>
    <w:rsid w:val="001017C5"/>
    <w:rsid w:val="00105136"/>
    <w:rsid w:val="00107589"/>
    <w:rsid w:val="0011264B"/>
    <w:rsid w:val="0011405C"/>
    <w:rsid w:val="00116F5C"/>
    <w:rsid w:val="0011707C"/>
    <w:rsid w:val="00121AF0"/>
    <w:rsid w:val="00123E35"/>
    <w:rsid w:val="00124D35"/>
    <w:rsid w:val="001308B0"/>
    <w:rsid w:val="00131A4F"/>
    <w:rsid w:val="00135FD6"/>
    <w:rsid w:val="00137533"/>
    <w:rsid w:val="0014199E"/>
    <w:rsid w:val="00141E08"/>
    <w:rsid w:val="00151FAF"/>
    <w:rsid w:val="0015411E"/>
    <w:rsid w:val="0015647D"/>
    <w:rsid w:val="00156D19"/>
    <w:rsid w:val="00160248"/>
    <w:rsid w:val="001638C7"/>
    <w:rsid w:val="001641BD"/>
    <w:rsid w:val="00165F7C"/>
    <w:rsid w:val="00167F05"/>
    <w:rsid w:val="0017275B"/>
    <w:rsid w:val="001734C3"/>
    <w:rsid w:val="0017436A"/>
    <w:rsid w:val="00175465"/>
    <w:rsid w:val="0018145D"/>
    <w:rsid w:val="00181982"/>
    <w:rsid w:val="00181C64"/>
    <w:rsid w:val="0018353E"/>
    <w:rsid w:val="00191B9A"/>
    <w:rsid w:val="001920FA"/>
    <w:rsid w:val="001977A2"/>
    <w:rsid w:val="001A11A2"/>
    <w:rsid w:val="001A16B0"/>
    <w:rsid w:val="001A326C"/>
    <w:rsid w:val="001A33D1"/>
    <w:rsid w:val="001A7680"/>
    <w:rsid w:val="001B0F61"/>
    <w:rsid w:val="001B2B44"/>
    <w:rsid w:val="001B6FA0"/>
    <w:rsid w:val="001C3C8D"/>
    <w:rsid w:val="001C5978"/>
    <w:rsid w:val="001C6B43"/>
    <w:rsid w:val="001D3391"/>
    <w:rsid w:val="001D3A1C"/>
    <w:rsid w:val="001D3C6B"/>
    <w:rsid w:val="001D4B65"/>
    <w:rsid w:val="001D667E"/>
    <w:rsid w:val="001D71D8"/>
    <w:rsid w:val="001E0766"/>
    <w:rsid w:val="001E1C0C"/>
    <w:rsid w:val="001F075C"/>
    <w:rsid w:val="001F092F"/>
    <w:rsid w:val="001F1F3C"/>
    <w:rsid w:val="001F3590"/>
    <w:rsid w:val="002036F2"/>
    <w:rsid w:val="00205656"/>
    <w:rsid w:val="002062BF"/>
    <w:rsid w:val="0020747E"/>
    <w:rsid w:val="00207D49"/>
    <w:rsid w:val="00210EAE"/>
    <w:rsid w:val="002141AC"/>
    <w:rsid w:val="0021461A"/>
    <w:rsid w:val="002149D3"/>
    <w:rsid w:val="00224578"/>
    <w:rsid w:val="00224D1D"/>
    <w:rsid w:val="0022713D"/>
    <w:rsid w:val="00233336"/>
    <w:rsid w:val="002346B3"/>
    <w:rsid w:val="002356B1"/>
    <w:rsid w:val="002416C7"/>
    <w:rsid w:val="00244A46"/>
    <w:rsid w:val="002470A0"/>
    <w:rsid w:val="0025071F"/>
    <w:rsid w:val="00250AF1"/>
    <w:rsid w:val="00254810"/>
    <w:rsid w:val="002548A8"/>
    <w:rsid w:val="00261724"/>
    <w:rsid w:val="0026539A"/>
    <w:rsid w:val="00267404"/>
    <w:rsid w:val="00277A81"/>
    <w:rsid w:val="002834BA"/>
    <w:rsid w:val="00287A97"/>
    <w:rsid w:val="00294858"/>
    <w:rsid w:val="00294EBB"/>
    <w:rsid w:val="00297E1F"/>
    <w:rsid w:val="002A7475"/>
    <w:rsid w:val="002B2217"/>
    <w:rsid w:val="002B2F3E"/>
    <w:rsid w:val="002C154C"/>
    <w:rsid w:val="002C23F1"/>
    <w:rsid w:val="002C676B"/>
    <w:rsid w:val="002D0A5B"/>
    <w:rsid w:val="002D2821"/>
    <w:rsid w:val="002D3242"/>
    <w:rsid w:val="002D7805"/>
    <w:rsid w:val="002E2161"/>
    <w:rsid w:val="002E5ABD"/>
    <w:rsid w:val="002F3696"/>
    <w:rsid w:val="002F3CC3"/>
    <w:rsid w:val="002F65E1"/>
    <w:rsid w:val="003050D3"/>
    <w:rsid w:val="0030572F"/>
    <w:rsid w:val="00305D0C"/>
    <w:rsid w:val="00310078"/>
    <w:rsid w:val="00312A8C"/>
    <w:rsid w:val="00314D11"/>
    <w:rsid w:val="0031509F"/>
    <w:rsid w:val="003231BF"/>
    <w:rsid w:val="00323205"/>
    <w:rsid w:val="00330937"/>
    <w:rsid w:val="0033498D"/>
    <w:rsid w:val="00335738"/>
    <w:rsid w:val="003445C7"/>
    <w:rsid w:val="00351101"/>
    <w:rsid w:val="00354908"/>
    <w:rsid w:val="00356639"/>
    <w:rsid w:val="003603CF"/>
    <w:rsid w:val="00360756"/>
    <w:rsid w:val="00360AAB"/>
    <w:rsid w:val="00363672"/>
    <w:rsid w:val="00364FC5"/>
    <w:rsid w:val="00374AC1"/>
    <w:rsid w:val="00374DB2"/>
    <w:rsid w:val="0037648B"/>
    <w:rsid w:val="00376893"/>
    <w:rsid w:val="003834DE"/>
    <w:rsid w:val="0038450B"/>
    <w:rsid w:val="003854EE"/>
    <w:rsid w:val="00385BF5"/>
    <w:rsid w:val="00390D5E"/>
    <w:rsid w:val="00394A00"/>
    <w:rsid w:val="003A4896"/>
    <w:rsid w:val="003B0B32"/>
    <w:rsid w:val="003C31BA"/>
    <w:rsid w:val="003C482B"/>
    <w:rsid w:val="003C5333"/>
    <w:rsid w:val="003C6238"/>
    <w:rsid w:val="003C75C4"/>
    <w:rsid w:val="003D0CFE"/>
    <w:rsid w:val="003D360A"/>
    <w:rsid w:val="003E0452"/>
    <w:rsid w:val="003E173F"/>
    <w:rsid w:val="003E235D"/>
    <w:rsid w:val="003E2FBF"/>
    <w:rsid w:val="003E3ADD"/>
    <w:rsid w:val="003E3D4A"/>
    <w:rsid w:val="003E3E28"/>
    <w:rsid w:val="003E3EF4"/>
    <w:rsid w:val="003E44C4"/>
    <w:rsid w:val="003E50AE"/>
    <w:rsid w:val="003E5CCB"/>
    <w:rsid w:val="003E6D7F"/>
    <w:rsid w:val="003F6E40"/>
    <w:rsid w:val="00400AEF"/>
    <w:rsid w:val="004040AA"/>
    <w:rsid w:val="004079CE"/>
    <w:rsid w:val="00407EC8"/>
    <w:rsid w:val="004112D9"/>
    <w:rsid w:val="004119F7"/>
    <w:rsid w:val="00415BE7"/>
    <w:rsid w:val="00416F6A"/>
    <w:rsid w:val="004215EC"/>
    <w:rsid w:val="00425C59"/>
    <w:rsid w:val="00427E2A"/>
    <w:rsid w:val="00431918"/>
    <w:rsid w:val="00433B2B"/>
    <w:rsid w:val="00434233"/>
    <w:rsid w:val="00435E8F"/>
    <w:rsid w:val="00437CB6"/>
    <w:rsid w:val="00444917"/>
    <w:rsid w:val="00444BA9"/>
    <w:rsid w:val="004526FB"/>
    <w:rsid w:val="00452A99"/>
    <w:rsid w:val="004545E4"/>
    <w:rsid w:val="00454746"/>
    <w:rsid w:val="00455641"/>
    <w:rsid w:val="00455D34"/>
    <w:rsid w:val="0045618D"/>
    <w:rsid w:val="00457CFC"/>
    <w:rsid w:val="0046153E"/>
    <w:rsid w:val="004619A4"/>
    <w:rsid w:val="00462CE6"/>
    <w:rsid w:val="004648E7"/>
    <w:rsid w:val="004667D9"/>
    <w:rsid w:val="00471A94"/>
    <w:rsid w:val="00472D9D"/>
    <w:rsid w:val="0047751A"/>
    <w:rsid w:val="004802BA"/>
    <w:rsid w:val="0048331C"/>
    <w:rsid w:val="0048438B"/>
    <w:rsid w:val="00491660"/>
    <w:rsid w:val="004956C3"/>
    <w:rsid w:val="0049765C"/>
    <w:rsid w:val="004A2012"/>
    <w:rsid w:val="004B25C9"/>
    <w:rsid w:val="004B50F8"/>
    <w:rsid w:val="004B6546"/>
    <w:rsid w:val="004C0283"/>
    <w:rsid w:val="004C059D"/>
    <w:rsid w:val="004C6A41"/>
    <w:rsid w:val="004D1A6C"/>
    <w:rsid w:val="004D1E30"/>
    <w:rsid w:val="004D211C"/>
    <w:rsid w:val="004D3C4A"/>
    <w:rsid w:val="004D49E6"/>
    <w:rsid w:val="004D503A"/>
    <w:rsid w:val="004D5678"/>
    <w:rsid w:val="004D63CC"/>
    <w:rsid w:val="004E484C"/>
    <w:rsid w:val="004F1680"/>
    <w:rsid w:val="004F4A1A"/>
    <w:rsid w:val="004F5081"/>
    <w:rsid w:val="004F737B"/>
    <w:rsid w:val="004F7F1D"/>
    <w:rsid w:val="005017EF"/>
    <w:rsid w:val="005052B4"/>
    <w:rsid w:val="0050563E"/>
    <w:rsid w:val="00513138"/>
    <w:rsid w:val="00513819"/>
    <w:rsid w:val="00516D1B"/>
    <w:rsid w:val="00520730"/>
    <w:rsid w:val="005226A6"/>
    <w:rsid w:val="00522F56"/>
    <w:rsid w:val="005256AB"/>
    <w:rsid w:val="00542829"/>
    <w:rsid w:val="00542963"/>
    <w:rsid w:val="005466D8"/>
    <w:rsid w:val="005506AF"/>
    <w:rsid w:val="005554D4"/>
    <w:rsid w:val="005555F4"/>
    <w:rsid w:val="00557A5B"/>
    <w:rsid w:val="00560544"/>
    <w:rsid w:val="005628FE"/>
    <w:rsid w:val="00563A68"/>
    <w:rsid w:val="0056408A"/>
    <w:rsid w:val="005724C7"/>
    <w:rsid w:val="005904BD"/>
    <w:rsid w:val="00592ABC"/>
    <w:rsid w:val="005A055C"/>
    <w:rsid w:val="005A3320"/>
    <w:rsid w:val="005A5FDB"/>
    <w:rsid w:val="005A75E8"/>
    <w:rsid w:val="005B1C4B"/>
    <w:rsid w:val="005B6052"/>
    <w:rsid w:val="005C2A42"/>
    <w:rsid w:val="005C2D97"/>
    <w:rsid w:val="005C39CD"/>
    <w:rsid w:val="005C3B60"/>
    <w:rsid w:val="005C5BA9"/>
    <w:rsid w:val="005C633D"/>
    <w:rsid w:val="005D02FE"/>
    <w:rsid w:val="005D0AD7"/>
    <w:rsid w:val="005D427B"/>
    <w:rsid w:val="005E5FA2"/>
    <w:rsid w:val="005E6284"/>
    <w:rsid w:val="005E7BC9"/>
    <w:rsid w:val="005F3702"/>
    <w:rsid w:val="006015D7"/>
    <w:rsid w:val="00603DFE"/>
    <w:rsid w:val="0060575E"/>
    <w:rsid w:val="00610545"/>
    <w:rsid w:val="00616308"/>
    <w:rsid w:val="006171F4"/>
    <w:rsid w:val="006201B0"/>
    <w:rsid w:val="00620BD2"/>
    <w:rsid w:val="006275A5"/>
    <w:rsid w:val="006307BC"/>
    <w:rsid w:val="00631A26"/>
    <w:rsid w:val="00633221"/>
    <w:rsid w:val="00635942"/>
    <w:rsid w:val="00641824"/>
    <w:rsid w:val="0064254A"/>
    <w:rsid w:val="006427B2"/>
    <w:rsid w:val="006437A1"/>
    <w:rsid w:val="00650045"/>
    <w:rsid w:val="00652AF8"/>
    <w:rsid w:val="0065695C"/>
    <w:rsid w:val="0065772F"/>
    <w:rsid w:val="006609D5"/>
    <w:rsid w:val="00667DEB"/>
    <w:rsid w:val="00675259"/>
    <w:rsid w:val="00676B78"/>
    <w:rsid w:val="006802CC"/>
    <w:rsid w:val="0068156C"/>
    <w:rsid w:val="0068177C"/>
    <w:rsid w:val="00685B1A"/>
    <w:rsid w:val="006877AE"/>
    <w:rsid w:val="006907E0"/>
    <w:rsid w:val="00691B5F"/>
    <w:rsid w:val="00696A7F"/>
    <w:rsid w:val="00696C52"/>
    <w:rsid w:val="00697CB3"/>
    <w:rsid w:val="006A095D"/>
    <w:rsid w:val="006A1270"/>
    <w:rsid w:val="006A2A4E"/>
    <w:rsid w:val="006A3E54"/>
    <w:rsid w:val="006A52C5"/>
    <w:rsid w:val="006B429D"/>
    <w:rsid w:val="006B4C55"/>
    <w:rsid w:val="006B6691"/>
    <w:rsid w:val="006C48B2"/>
    <w:rsid w:val="006D0D9E"/>
    <w:rsid w:val="006E1E5B"/>
    <w:rsid w:val="006E4656"/>
    <w:rsid w:val="006E4FF6"/>
    <w:rsid w:val="006E6339"/>
    <w:rsid w:val="006F0869"/>
    <w:rsid w:val="006F1B63"/>
    <w:rsid w:val="006F3866"/>
    <w:rsid w:val="006F5179"/>
    <w:rsid w:val="006F7D8C"/>
    <w:rsid w:val="00701D2D"/>
    <w:rsid w:val="00701E3B"/>
    <w:rsid w:val="00706791"/>
    <w:rsid w:val="00707A98"/>
    <w:rsid w:val="00710EB0"/>
    <w:rsid w:val="007162CF"/>
    <w:rsid w:val="0071659A"/>
    <w:rsid w:val="007228AB"/>
    <w:rsid w:val="0073586E"/>
    <w:rsid w:val="00743A5A"/>
    <w:rsid w:val="007459E7"/>
    <w:rsid w:val="007509B4"/>
    <w:rsid w:val="00751894"/>
    <w:rsid w:val="0075205A"/>
    <w:rsid w:val="007577BF"/>
    <w:rsid w:val="00763872"/>
    <w:rsid w:val="007657E1"/>
    <w:rsid w:val="0077378F"/>
    <w:rsid w:val="00773C83"/>
    <w:rsid w:val="007802DF"/>
    <w:rsid w:val="00781433"/>
    <w:rsid w:val="00782439"/>
    <w:rsid w:val="007859F3"/>
    <w:rsid w:val="0079118B"/>
    <w:rsid w:val="00793D7F"/>
    <w:rsid w:val="00794F89"/>
    <w:rsid w:val="00797A9D"/>
    <w:rsid w:val="007A42DD"/>
    <w:rsid w:val="007A47C9"/>
    <w:rsid w:val="007A5C98"/>
    <w:rsid w:val="007B2A8C"/>
    <w:rsid w:val="007B417F"/>
    <w:rsid w:val="007C2A12"/>
    <w:rsid w:val="007C735A"/>
    <w:rsid w:val="007D45B8"/>
    <w:rsid w:val="007D72C8"/>
    <w:rsid w:val="007E5381"/>
    <w:rsid w:val="007E6EC9"/>
    <w:rsid w:val="007E7752"/>
    <w:rsid w:val="007F2649"/>
    <w:rsid w:val="007F49E7"/>
    <w:rsid w:val="007F4E85"/>
    <w:rsid w:val="007F60CA"/>
    <w:rsid w:val="00801685"/>
    <w:rsid w:val="0080225F"/>
    <w:rsid w:val="008056CC"/>
    <w:rsid w:val="008064D0"/>
    <w:rsid w:val="008067FB"/>
    <w:rsid w:val="00811BDD"/>
    <w:rsid w:val="00821098"/>
    <w:rsid w:val="008270AD"/>
    <w:rsid w:val="008339DF"/>
    <w:rsid w:val="008343B7"/>
    <w:rsid w:val="00834555"/>
    <w:rsid w:val="008412D3"/>
    <w:rsid w:val="008413F2"/>
    <w:rsid w:val="008504A3"/>
    <w:rsid w:val="00851FE7"/>
    <w:rsid w:val="00853E17"/>
    <w:rsid w:val="008548E7"/>
    <w:rsid w:val="00856F14"/>
    <w:rsid w:val="00857A29"/>
    <w:rsid w:val="00860CF6"/>
    <w:rsid w:val="00862AEC"/>
    <w:rsid w:val="00873B73"/>
    <w:rsid w:val="0087418D"/>
    <w:rsid w:val="0087536F"/>
    <w:rsid w:val="0087573B"/>
    <w:rsid w:val="00876DE8"/>
    <w:rsid w:val="008771DB"/>
    <w:rsid w:val="00883A2F"/>
    <w:rsid w:val="00883CBC"/>
    <w:rsid w:val="008919C0"/>
    <w:rsid w:val="00893BAE"/>
    <w:rsid w:val="00895B0B"/>
    <w:rsid w:val="008A7CB8"/>
    <w:rsid w:val="008B02B5"/>
    <w:rsid w:val="008B14C2"/>
    <w:rsid w:val="008B62BB"/>
    <w:rsid w:val="008C000E"/>
    <w:rsid w:val="008C045F"/>
    <w:rsid w:val="008C5C1E"/>
    <w:rsid w:val="008C6F98"/>
    <w:rsid w:val="008D6007"/>
    <w:rsid w:val="008D61ED"/>
    <w:rsid w:val="008E04CE"/>
    <w:rsid w:val="008E1519"/>
    <w:rsid w:val="008E1D9C"/>
    <w:rsid w:val="008E28FC"/>
    <w:rsid w:val="00900059"/>
    <w:rsid w:val="009070FF"/>
    <w:rsid w:val="00913B44"/>
    <w:rsid w:val="00921241"/>
    <w:rsid w:val="009219B9"/>
    <w:rsid w:val="0092579C"/>
    <w:rsid w:val="009258F0"/>
    <w:rsid w:val="00934C17"/>
    <w:rsid w:val="00935215"/>
    <w:rsid w:val="00940227"/>
    <w:rsid w:val="0094042A"/>
    <w:rsid w:val="00940CD6"/>
    <w:rsid w:val="00944F6A"/>
    <w:rsid w:val="00947671"/>
    <w:rsid w:val="00951709"/>
    <w:rsid w:val="0095553C"/>
    <w:rsid w:val="00957E90"/>
    <w:rsid w:val="009634B9"/>
    <w:rsid w:val="009634D1"/>
    <w:rsid w:val="00964A4B"/>
    <w:rsid w:val="00964D5C"/>
    <w:rsid w:val="009655AD"/>
    <w:rsid w:val="009660FA"/>
    <w:rsid w:val="009734E9"/>
    <w:rsid w:val="00973BDC"/>
    <w:rsid w:val="0097441D"/>
    <w:rsid w:val="00974A29"/>
    <w:rsid w:val="00974B4D"/>
    <w:rsid w:val="009807E0"/>
    <w:rsid w:val="00980CEF"/>
    <w:rsid w:val="0098513B"/>
    <w:rsid w:val="00985948"/>
    <w:rsid w:val="0098617B"/>
    <w:rsid w:val="00987C7D"/>
    <w:rsid w:val="00987E33"/>
    <w:rsid w:val="0099048B"/>
    <w:rsid w:val="00991040"/>
    <w:rsid w:val="00992514"/>
    <w:rsid w:val="009937BC"/>
    <w:rsid w:val="00994C18"/>
    <w:rsid w:val="009976D4"/>
    <w:rsid w:val="009978D2"/>
    <w:rsid w:val="009A15C7"/>
    <w:rsid w:val="009A60A7"/>
    <w:rsid w:val="009B4412"/>
    <w:rsid w:val="009B490A"/>
    <w:rsid w:val="009B6317"/>
    <w:rsid w:val="009B6EC8"/>
    <w:rsid w:val="009C1757"/>
    <w:rsid w:val="009C20FD"/>
    <w:rsid w:val="009C4133"/>
    <w:rsid w:val="009C5C84"/>
    <w:rsid w:val="009C77F4"/>
    <w:rsid w:val="009D1AE1"/>
    <w:rsid w:val="009D3D09"/>
    <w:rsid w:val="009D4396"/>
    <w:rsid w:val="009E053B"/>
    <w:rsid w:val="009E1122"/>
    <w:rsid w:val="009E424C"/>
    <w:rsid w:val="009E4F95"/>
    <w:rsid w:val="009E76D1"/>
    <w:rsid w:val="009E7C49"/>
    <w:rsid w:val="009F036E"/>
    <w:rsid w:val="009F12CA"/>
    <w:rsid w:val="009F203A"/>
    <w:rsid w:val="009F2A85"/>
    <w:rsid w:val="009F38BD"/>
    <w:rsid w:val="009F3B90"/>
    <w:rsid w:val="009F58EB"/>
    <w:rsid w:val="009F600E"/>
    <w:rsid w:val="009F7C27"/>
    <w:rsid w:val="00A050FA"/>
    <w:rsid w:val="00A05E35"/>
    <w:rsid w:val="00A06639"/>
    <w:rsid w:val="00A070B4"/>
    <w:rsid w:val="00A07ECE"/>
    <w:rsid w:val="00A15A26"/>
    <w:rsid w:val="00A21D8B"/>
    <w:rsid w:val="00A224CE"/>
    <w:rsid w:val="00A22E76"/>
    <w:rsid w:val="00A2459E"/>
    <w:rsid w:val="00A263CE"/>
    <w:rsid w:val="00A26A21"/>
    <w:rsid w:val="00A26F49"/>
    <w:rsid w:val="00A27542"/>
    <w:rsid w:val="00A3120D"/>
    <w:rsid w:val="00A349DA"/>
    <w:rsid w:val="00A34BE3"/>
    <w:rsid w:val="00A35FCB"/>
    <w:rsid w:val="00A36BA8"/>
    <w:rsid w:val="00A42097"/>
    <w:rsid w:val="00A475F7"/>
    <w:rsid w:val="00A47D1A"/>
    <w:rsid w:val="00A55FF4"/>
    <w:rsid w:val="00A607D9"/>
    <w:rsid w:val="00A617ED"/>
    <w:rsid w:val="00A61D8A"/>
    <w:rsid w:val="00A62810"/>
    <w:rsid w:val="00A6700E"/>
    <w:rsid w:val="00A67F52"/>
    <w:rsid w:val="00A7589D"/>
    <w:rsid w:val="00A75D36"/>
    <w:rsid w:val="00A81478"/>
    <w:rsid w:val="00A8238D"/>
    <w:rsid w:val="00A833BD"/>
    <w:rsid w:val="00A8783A"/>
    <w:rsid w:val="00A92E9A"/>
    <w:rsid w:val="00A934FB"/>
    <w:rsid w:val="00A95C53"/>
    <w:rsid w:val="00AA2D20"/>
    <w:rsid w:val="00AA6DE2"/>
    <w:rsid w:val="00AB01AA"/>
    <w:rsid w:val="00AB3450"/>
    <w:rsid w:val="00AB376B"/>
    <w:rsid w:val="00AB3FB2"/>
    <w:rsid w:val="00AB4ADB"/>
    <w:rsid w:val="00AC0700"/>
    <w:rsid w:val="00AC2D18"/>
    <w:rsid w:val="00AC43AF"/>
    <w:rsid w:val="00AD34C9"/>
    <w:rsid w:val="00AD3CAE"/>
    <w:rsid w:val="00AD7839"/>
    <w:rsid w:val="00AE03C3"/>
    <w:rsid w:val="00AE06C4"/>
    <w:rsid w:val="00AE43E2"/>
    <w:rsid w:val="00AE5723"/>
    <w:rsid w:val="00AF3DAA"/>
    <w:rsid w:val="00AF438D"/>
    <w:rsid w:val="00AF56A9"/>
    <w:rsid w:val="00AF6B26"/>
    <w:rsid w:val="00B0004C"/>
    <w:rsid w:val="00B0494C"/>
    <w:rsid w:val="00B12EC8"/>
    <w:rsid w:val="00B14037"/>
    <w:rsid w:val="00B157D1"/>
    <w:rsid w:val="00B15B33"/>
    <w:rsid w:val="00B15ECC"/>
    <w:rsid w:val="00B16D40"/>
    <w:rsid w:val="00B22DA4"/>
    <w:rsid w:val="00B23166"/>
    <w:rsid w:val="00B23E6E"/>
    <w:rsid w:val="00B2454A"/>
    <w:rsid w:val="00B31823"/>
    <w:rsid w:val="00B363FA"/>
    <w:rsid w:val="00B4181A"/>
    <w:rsid w:val="00B43C15"/>
    <w:rsid w:val="00B46440"/>
    <w:rsid w:val="00B46957"/>
    <w:rsid w:val="00B46ABA"/>
    <w:rsid w:val="00B535C5"/>
    <w:rsid w:val="00B54D90"/>
    <w:rsid w:val="00B566E0"/>
    <w:rsid w:val="00B60E1F"/>
    <w:rsid w:val="00B65D50"/>
    <w:rsid w:val="00B71538"/>
    <w:rsid w:val="00B75625"/>
    <w:rsid w:val="00B75CB9"/>
    <w:rsid w:val="00B762E0"/>
    <w:rsid w:val="00B777E0"/>
    <w:rsid w:val="00B835E4"/>
    <w:rsid w:val="00B86395"/>
    <w:rsid w:val="00B91145"/>
    <w:rsid w:val="00B91390"/>
    <w:rsid w:val="00B919C9"/>
    <w:rsid w:val="00B9710A"/>
    <w:rsid w:val="00BA0AF8"/>
    <w:rsid w:val="00BA0CD9"/>
    <w:rsid w:val="00BA5B36"/>
    <w:rsid w:val="00BA702D"/>
    <w:rsid w:val="00BA741F"/>
    <w:rsid w:val="00BB20E8"/>
    <w:rsid w:val="00BB2FA7"/>
    <w:rsid w:val="00BB3C8E"/>
    <w:rsid w:val="00BB4EDC"/>
    <w:rsid w:val="00BB58D7"/>
    <w:rsid w:val="00BC1518"/>
    <w:rsid w:val="00BC1C9B"/>
    <w:rsid w:val="00BC6FEF"/>
    <w:rsid w:val="00BC78EA"/>
    <w:rsid w:val="00BD4FE4"/>
    <w:rsid w:val="00BD7230"/>
    <w:rsid w:val="00BE005F"/>
    <w:rsid w:val="00BE11DF"/>
    <w:rsid w:val="00BE31C7"/>
    <w:rsid w:val="00BE31D7"/>
    <w:rsid w:val="00BE50A8"/>
    <w:rsid w:val="00BE629C"/>
    <w:rsid w:val="00BE797F"/>
    <w:rsid w:val="00C02382"/>
    <w:rsid w:val="00C02F8F"/>
    <w:rsid w:val="00C171EA"/>
    <w:rsid w:val="00C236AD"/>
    <w:rsid w:val="00C237FE"/>
    <w:rsid w:val="00C25BBB"/>
    <w:rsid w:val="00C25D85"/>
    <w:rsid w:val="00C312E7"/>
    <w:rsid w:val="00C31AF6"/>
    <w:rsid w:val="00C31EC7"/>
    <w:rsid w:val="00C3228F"/>
    <w:rsid w:val="00C33105"/>
    <w:rsid w:val="00C34D9E"/>
    <w:rsid w:val="00C36797"/>
    <w:rsid w:val="00C37ED0"/>
    <w:rsid w:val="00C436F0"/>
    <w:rsid w:val="00C449A5"/>
    <w:rsid w:val="00C46007"/>
    <w:rsid w:val="00C51F5A"/>
    <w:rsid w:val="00C53160"/>
    <w:rsid w:val="00C546DA"/>
    <w:rsid w:val="00C5797C"/>
    <w:rsid w:val="00C57E44"/>
    <w:rsid w:val="00C6064C"/>
    <w:rsid w:val="00C619CC"/>
    <w:rsid w:val="00C61E9E"/>
    <w:rsid w:val="00C61F4C"/>
    <w:rsid w:val="00C812A0"/>
    <w:rsid w:val="00C82368"/>
    <w:rsid w:val="00C83FC6"/>
    <w:rsid w:val="00C85310"/>
    <w:rsid w:val="00C86CB9"/>
    <w:rsid w:val="00CA0FAE"/>
    <w:rsid w:val="00CA432A"/>
    <w:rsid w:val="00CB091F"/>
    <w:rsid w:val="00CB3AFB"/>
    <w:rsid w:val="00CB47D5"/>
    <w:rsid w:val="00CB4863"/>
    <w:rsid w:val="00CB53BF"/>
    <w:rsid w:val="00CB71CD"/>
    <w:rsid w:val="00CB7590"/>
    <w:rsid w:val="00CC0248"/>
    <w:rsid w:val="00CC3AA0"/>
    <w:rsid w:val="00CC4E37"/>
    <w:rsid w:val="00CC7429"/>
    <w:rsid w:val="00CC7E8F"/>
    <w:rsid w:val="00CD425A"/>
    <w:rsid w:val="00CE1C33"/>
    <w:rsid w:val="00CE312F"/>
    <w:rsid w:val="00CE7412"/>
    <w:rsid w:val="00CF2DA6"/>
    <w:rsid w:val="00CF3C92"/>
    <w:rsid w:val="00CF5508"/>
    <w:rsid w:val="00D0165D"/>
    <w:rsid w:val="00D032D5"/>
    <w:rsid w:val="00D1215C"/>
    <w:rsid w:val="00D15F4A"/>
    <w:rsid w:val="00D20B02"/>
    <w:rsid w:val="00D20FC7"/>
    <w:rsid w:val="00D2364B"/>
    <w:rsid w:val="00D23DD9"/>
    <w:rsid w:val="00D2478F"/>
    <w:rsid w:val="00D319F4"/>
    <w:rsid w:val="00D35238"/>
    <w:rsid w:val="00D36162"/>
    <w:rsid w:val="00D36BFA"/>
    <w:rsid w:val="00D45E50"/>
    <w:rsid w:val="00D60CE5"/>
    <w:rsid w:val="00D64F0C"/>
    <w:rsid w:val="00D72EA3"/>
    <w:rsid w:val="00D73F42"/>
    <w:rsid w:val="00D80AE4"/>
    <w:rsid w:val="00D86123"/>
    <w:rsid w:val="00D87925"/>
    <w:rsid w:val="00D9023B"/>
    <w:rsid w:val="00D91EE8"/>
    <w:rsid w:val="00D9794D"/>
    <w:rsid w:val="00D97A9B"/>
    <w:rsid w:val="00D97F48"/>
    <w:rsid w:val="00DA7D5E"/>
    <w:rsid w:val="00DB046A"/>
    <w:rsid w:val="00DB31FD"/>
    <w:rsid w:val="00DB325C"/>
    <w:rsid w:val="00DB570D"/>
    <w:rsid w:val="00DC17BB"/>
    <w:rsid w:val="00DD5170"/>
    <w:rsid w:val="00DD5234"/>
    <w:rsid w:val="00DD7AD0"/>
    <w:rsid w:val="00DE0294"/>
    <w:rsid w:val="00DE27F3"/>
    <w:rsid w:val="00DE782D"/>
    <w:rsid w:val="00DE7BE1"/>
    <w:rsid w:val="00DF2EB2"/>
    <w:rsid w:val="00E03EE4"/>
    <w:rsid w:val="00E07BDD"/>
    <w:rsid w:val="00E13030"/>
    <w:rsid w:val="00E14039"/>
    <w:rsid w:val="00E16430"/>
    <w:rsid w:val="00E20302"/>
    <w:rsid w:val="00E212AD"/>
    <w:rsid w:val="00E2148A"/>
    <w:rsid w:val="00E2372B"/>
    <w:rsid w:val="00E259E7"/>
    <w:rsid w:val="00E269DA"/>
    <w:rsid w:val="00E2712C"/>
    <w:rsid w:val="00E30CC6"/>
    <w:rsid w:val="00E3111B"/>
    <w:rsid w:val="00E347B9"/>
    <w:rsid w:val="00E355D8"/>
    <w:rsid w:val="00E4057D"/>
    <w:rsid w:val="00E40DC0"/>
    <w:rsid w:val="00E45652"/>
    <w:rsid w:val="00E46733"/>
    <w:rsid w:val="00E46857"/>
    <w:rsid w:val="00E47E54"/>
    <w:rsid w:val="00E56C9E"/>
    <w:rsid w:val="00E6078A"/>
    <w:rsid w:val="00E60BCB"/>
    <w:rsid w:val="00E61DF6"/>
    <w:rsid w:val="00E64A65"/>
    <w:rsid w:val="00E6662D"/>
    <w:rsid w:val="00E6687D"/>
    <w:rsid w:val="00E732FB"/>
    <w:rsid w:val="00E744C4"/>
    <w:rsid w:val="00E82268"/>
    <w:rsid w:val="00E824E9"/>
    <w:rsid w:val="00E8250F"/>
    <w:rsid w:val="00E85D99"/>
    <w:rsid w:val="00E905E8"/>
    <w:rsid w:val="00E90666"/>
    <w:rsid w:val="00E9074D"/>
    <w:rsid w:val="00E91CDC"/>
    <w:rsid w:val="00E92CDB"/>
    <w:rsid w:val="00E93E30"/>
    <w:rsid w:val="00E95E92"/>
    <w:rsid w:val="00E97F7C"/>
    <w:rsid w:val="00EA268F"/>
    <w:rsid w:val="00EB2A11"/>
    <w:rsid w:val="00EB3DCA"/>
    <w:rsid w:val="00EC24DF"/>
    <w:rsid w:val="00EC2EEF"/>
    <w:rsid w:val="00EC2FFA"/>
    <w:rsid w:val="00EC359D"/>
    <w:rsid w:val="00EC734A"/>
    <w:rsid w:val="00EC7E91"/>
    <w:rsid w:val="00ED151D"/>
    <w:rsid w:val="00ED2363"/>
    <w:rsid w:val="00ED51BD"/>
    <w:rsid w:val="00ED7D51"/>
    <w:rsid w:val="00EE19B8"/>
    <w:rsid w:val="00EE1CCD"/>
    <w:rsid w:val="00EE6006"/>
    <w:rsid w:val="00EF1CC9"/>
    <w:rsid w:val="00EF2EE4"/>
    <w:rsid w:val="00F035E7"/>
    <w:rsid w:val="00F07AAB"/>
    <w:rsid w:val="00F11752"/>
    <w:rsid w:val="00F12A3C"/>
    <w:rsid w:val="00F139B4"/>
    <w:rsid w:val="00F13AA0"/>
    <w:rsid w:val="00F15832"/>
    <w:rsid w:val="00F21625"/>
    <w:rsid w:val="00F243F7"/>
    <w:rsid w:val="00F33925"/>
    <w:rsid w:val="00F33D3A"/>
    <w:rsid w:val="00F34717"/>
    <w:rsid w:val="00F34BE3"/>
    <w:rsid w:val="00F365AD"/>
    <w:rsid w:val="00F37900"/>
    <w:rsid w:val="00F40BAD"/>
    <w:rsid w:val="00F417AF"/>
    <w:rsid w:val="00F45FFB"/>
    <w:rsid w:val="00F47AA9"/>
    <w:rsid w:val="00F523B6"/>
    <w:rsid w:val="00F651E5"/>
    <w:rsid w:val="00F658E0"/>
    <w:rsid w:val="00F66B51"/>
    <w:rsid w:val="00F70BBF"/>
    <w:rsid w:val="00F84EDA"/>
    <w:rsid w:val="00F86F1C"/>
    <w:rsid w:val="00F9060D"/>
    <w:rsid w:val="00F92F25"/>
    <w:rsid w:val="00F9450B"/>
    <w:rsid w:val="00F96C25"/>
    <w:rsid w:val="00FA1564"/>
    <w:rsid w:val="00FB19D5"/>
    <w:rsid w:val="00FC362E"/>
    <w:rsid w:val="00FC624C"/>
    <w:rsid w:val="00FD2CDC"/>
    <w:rsid w:val="00FD4E96"/>
    <w:rsid w:val="00FD544A"/>
    <w:rsid w:val="00FD7448"/>
    <w:rsid w:val="00FD7D02"/>
    <w:rsid w:val="00FE25C0"/>
    <w:rsid w:val="00FE26CF"/>
    <w:rsid w:val="00FF0622"/>
    <w:rsid w:val="00FF1FA0"/>
    <w:rsid w:val="00FF3E41"/>
    <w:rsid w:val="00FF3E87"/>
    <w:rsid w:val="00FF5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Rogers"/>
    <w:next w:val="NoSpacing"/>
    <w:qFormat/>
    <w:rsid w:val="00224D1D"/>
    <w:pPr>
      <w:spacing w:after="0" w:line="36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16D40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semiHidden/>
    <w:unhideWhenUsed/>
    <w:rsid w:val="00224D1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24D1D"/>
    <w:pPr>
      <w:jc w:val="both"/>
    </w:pPr>
    <w:rPr>
      <w:rFonts w:eastAsia="MS Mincho" w:cs="Times New Roman"/>
      <w:color w:val="000000" w:themeColor="text1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24D1D"/>
    <w:rPr>
      <w:rFonts w:ascii="Times New Roman" w:eastAsia="MS Mincho" w:hAnsi="Times New Roman" w:cs="Times New Roman"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4D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D1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224D1D"/>
    <w:pPr>
      <w:spacing w:after="200"/>
      <w:jc w:val="both"/>
    </w:pPr>
    <w:rPr>
      <w:rFonts w:eastAsia="MS Mincho" w:cs="Times New Roman"/>
      <w:b/>
      <w:bCs/>
      <w:color w:val="000000" w:themeColor="accent1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2821"/>
    <w:pPr>
      <w:spacing w:line="240" w:lineRule="auto"/>
      <w:jc w:val="left"/>
    </w:pPr>
    <w:rPr>
      <w:rFonts w:eastAsiaTheme="minorHAnsi" w:cstheme="minorBidi"/>
      <w:b/>
      <w:bCs/>
      <w:color w:val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2821"/>
    <w:rPr>
      <w:b/>
      <w:bCs/>
    </w:rPr>
  </w:style>
  <w:style w:type="paragraph" w:customStyle="1" w:styleId="02PaperAuthors">
    <w:name w:val="02 Paper Authors"/>
    <w:qFormat/>
    <w:rsid w:val="009D3D09"/>
    <w:pPr>
      <w:spacing w:after="0" w:line="240" w:lineRule="exact"/>
    </w:pPr>
    <w:rPr>
      <w:rFonts w:ascii="Times New Roman" w:eastAsiaTheme="minorEastAsia" w:hAnsi="Times New Roman" w:cs="Times New Roman"/>
      <w:b/>
      <w:noProof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ogers Group">
  <a:themeElements>
    <a:clrScheme name="Rogers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000000"/>
      </a:accent1>
      <a:accent2>
        <a:srgbClr val="000000"/>
      </a:accent2>
      <a:accent3>
        <a:srgbClr val="000000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000000"/>
      </a:folHlink>
    </a:clrScheme>
    <a:fontScheme name="Rogers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7A7A84-BB8E-4384-A2B2-EB3BD3F37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915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6125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S Barber</dc:creator>
  <cp:lastModifiedBy>Patrick S Barber</cp:lastModifiedBy>
  <cp:revision>4</cp:revision>
  <dcterms:created xsi:type="dcterms:W3CDTF">2012-10-07T14:25:00Z</dcterms:created>
  <dcterms:modified xsi:type="dcterms:W3CDTF">2012-10-08T13:37:00Z</dcterms:modified>
</cp:coreProperties>
</file>