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98" w:rsidRPr="00920369" w:rsidRDefault="005E2698" w:rsidP="005E2698">
      <w:pPr>
        <w:jc w:val="center"/>
        <w:rPr>
          <w:rFonts w:ascii="Times New Roman" w:hAnsi="Times New Roman"/>
          <w:b/>
          <w:sz w:val="32"/>
          <w:szCs w:val="32"/>
        </w:rPr>
      </w:pPr>
      <w:r w:rsidRPr="00937353">
        <w:rPr>
          <w:rFonts w:ascii="Times New Roman" w:hAnsi="Times New Roman"/>
          <w:b/>
          <w:sz w:val="32"/>
          <w:szCs w:val="32"/>
        </w:rPr>
        <w:t>Supplementary Materials</w:t>
      </w:r>
    </w:p>
    <w:p w:rsidR="006A0917" w:rsidRPr="006A0917" w:rsidRDefault="006A0917" w:rsidP="00544F63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0917">
        <w:rPr>
          <w:rFonts w:ascii="Times New Roman" w:hAnsi="Times New Roman"/>
          <w:b/>
          <w:sz w:val="28"/>
          <w:szCs w:val="28"/>
        </w:rPr>
        <w:t>Appendix 1</w:t>
      </w:r>
    </w:p>
    <w:p w:rsidR="00544F63" w:rsidRPr="00544F63" w:rsidRDefault="00544F63" w:rsidP="00544F63">
      <w:pPr>
        <w:spacing w:line="240" w:lineRule="auto"/>
        <w:jc w:val="both"/>
        <w:rPr>
          <w:rFonts w:ascii="Times New Roman" w:hAnsi="Times New Roman"/>
          <w:position w:val="-28"/>
          <w:sz w:val="24"/>
          <w:szCs w:val="24"/>
        </w:rPr>
      </w:pPr>
      <w:r w:rsidRPr="00D621E4">
        <w:rPr>
          <w:rFonts w:ascii="Times New Roman" w:hAnsi="Times New Roman"/>
          <w:b/>
          <w:position w:val="-28"/>
          <w:sz w:val="24"/>
          <w:szCs w:val="24"/>
        </w:rPr>
        <w:t>Table S</w:t>
      </w:r>
      <w:r w:rsidR="006A0917">
        <w:rPr>
          <w:rFonts w:ascii="Times New Roman" w:hAnsi="Times New Roman" w:hint="eastAsia"/>
          <w:b/>
          <w:position w:val="-28"/>
          <w:sz w:val="24"/>
          <w:szCs w:val="24"/>
        </w:rPr>
        <w:t>1</w:t>
      </w:r>
      <w:r>
        <w:rPr>
          <w:rFonts w:ascii="Times New Roman" w:hAnsi="Times New Roman" w:hint="eastAsia"/>
          <w:position w:val="-28"/>
          <w:sz w:val="24"/>
          <w:szCs w:val="24"/>
        </w:rPr>
        <w:t>: Top 50 drug-pathway associations that were predicted by GIP.</w:t>
      </w:r>
      <w:r w:rsidR="00A55A65">
        <w:rPr>
          <w:rFonts w:ascii="Times New Roman" w:hAnsi="Times New Roman" w:hint="eastAsia"/>
          <w:position w:val="-28"/>
          <w:sz w:val="24"/>
          <w:szCs w:val="24"/>
        </w:rPr>
        <w:t xml:space="preserve"> </w:t>
      </w:r>
    </w:p>
    <w:tbl>
      <w:tblPr>
        <w:tblW w:w="5000" w:type="pct"/>
        <w:tblBorders>
          <w:top w:val="single" w:sz="8" w:space="0" w:color="4F81BD"/>
          <w:bottom w:val="single" w:sz="8" w:space="0" w:color="4F81BD"/>
        </w:tblBorders>
        <w:tblLook w:val="04A0"/>
      </w:tblPr>
      <w:tblGrid>
        <w:gridCol w:w="2492"/>
        <w:gridCol w:w="6030"/>
      </w:tblGrid>
      <w:tr w:rsidR="00544F63" w:rsidRPr="0070141E" w:rsidTr="00090E88">
        <w:trPr>
          <w:trHeight w:val="300"/>
        </w:trPr>
        <w:tc>
          <w:tcPr>
            <w:tcW w:w="1462" w:type="pc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noWrap/>
            <w:hideMark/>
          </w:tcPr>
          <w:p w:rsidR="00544F63" w:rsidRPr="0070141E" w:rsidRDefault="00544F63" w:rsidP="000945BF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70141E">
              <w:rPr>
                <w:rFonts w:asciiTheme="minorHAnsi" w:eastAsia="Times New Roman" w:hAnsiTheme="minorHAnsi"/>
                <w:b/>
                <w:bCs/>
                <w:color w:val="000000"/>
              </w:rPr>
              <w:t>Pathway</w:t>
            </w:r>
            <w:r w:rsidR="00764936" w:rsidRPr="0070141E">
              <w:rPr>
                <w:rFonts w:asciiTheme="minorHAnsi" w:eastAsiaTheme="minorEastAsia" w:hAnsiTheme="minorHAnsi"/>
                <w:b/>
                <w:bCs/>
                <w:color w:val="000000"/>
              </w:rPr>
              <w:t xml:space="preserve"> </w:t>
            </w:r>
            <w:r w:rsidRPr="0070141E">
              <w:rPr>
                <w:rFonts w:asciiTheme="minorHAnsi" w:eastAsia="Times New Roman" w:hAnsiTheme="minorHAnsi"/>
                <w:b/>
                <w:bCs/>
                <w:color w:val="000000"/>
              </w:rPr>
              <w:t>ID (hsa00)</w:t>
            </w:r>
          </w:p>
        </w:tc>
        <w:tc>
          <w:tcPr>
            <w:tcW w:w="3538" w:type="pc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noWrap/>
            <w:hideMark/>
          </w:tcPr>
          <w:p w:rsidR="00544F63" w:rsidRPr="0070141E" w:rsidRDefault="00544F63" w:rsidP="00544F63">
            <w:pPr>
              <w:wordWrap w:val="0"/>
              <w:spacing w:after="0" w:line="240" w:lineRule="auto"/>
              <w:jc w:val="right"/>
              <w:rPr>
                <w:rFonts w:asciiTheme="minorHAnsi" w:eastAsiaTheme="minorEastAsia" w:hAnsiTheme="minorHAnsi"/>
                <w:b/>
                <w:bCs/>
                <w:color w:val="000000"/>
              </w:rPr>
            </w:pPr>
            <w:r w:rsidRPr="0070141E">
              <w:rPr>
                <w:rFonts w:asciiTheme="minorHAnsi" w:eastAsiaTheme="minorEastAsia" w:hAnsiTheme="minorHAnsi"/>
                <w:b/>
                <w:bCs/>
                <w:color w:val="000000"/>
              </w:rPr>
              <w:t>Drug ID(KEGG)</w:t>
            </w:r>
          </w:p>
        </w:tc>
      </w:tr>
      <w:tr w:rsidR="00090E88" w:rsidRPr="0070141E" w:rsidTr="00090E88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90E88" w:rsidRPr="00090E88" w:rsidRDefault="00090E88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090E88">
              <w:rPr>
                <w:rFonts w:asciiTheme="minorHAnsi" w:eastAsiaTheme="minorEastAsia" w:hAnsiTheme="minorHAnsi" w:hint="eastAsia"/>
                <w:bCs/>
              </w:rPr>
              <w:t>4010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90E88" w:rsidRPr="0070141E" w:rsidRDefault="00090E88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D06407</w:t>
            </w:r>
          </w:p>
        </w:tc>
      </w:tr>
      <w:tr w:rsidR="00090E88" w:rsidRPr="0070141E" w:rsidTr="00090E88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90E88" w:rsidRPr="0070141E" w:rsidRDefault="00090E88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4060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90E88" w:rsidRPr="0070141E" w:rsidRDefault="00090E88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D09689</w:t>
            </w:r>
          </w:p>
        </w:tc>
      </w:tr>
      <w:tr w:rsidR="00090E88" w:rsidRPr="0070141E" w:rsidTr="00090E88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90E88" w:rsidRDefault="00090E88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4080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4270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4020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240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4012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4060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4060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140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4510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4012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4020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5212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4510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5110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983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4020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4012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4730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4060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4110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4020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230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4060</w:t>
            </w:r>
          </w:p>
          <w:p w:rsidR="00B36437" w:rsidRDefault="00B36437" w:rsidP="00B36437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4060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lastRenderedPageBreak/>
              <w:t>4010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4110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3320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4610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4060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4510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4920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4012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4060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4010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4370</w:t>
            </w:r>
          </w:p>
          <w:p w:rsidR="00B36437" w:rsidRPr="0070141E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  <w:color w:val="000000"/>
              </w:rPr>
            </w:pPr>
            <w:r>
              <w:rPr>
                <w:rFonts w:asciiTheme="minorHAnsi" w:eastAsiaTheme="minorEastAsia" w:hAnsiTheme="minorHAnsi" w:hint="eastAsia"/>
                <w:bCs/>
                <w:color w:val="000000"/>
              </w:rPr>
              <w:t>4150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90E88" w:rsidRDefault="00090E88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lastRenderedPageBreak/>
              <w:t>D00371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D09883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D09589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D00227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D09635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D05400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D01441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D09883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D09690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D00075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D10224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D08066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D08907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D04023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D10190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D01441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D10465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D04025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D08369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D07974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D08883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D10405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D08907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D10064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D08369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D08279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D03350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D10441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D08881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D01846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D09010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D03736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D10202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lastRenderedPageBreak/>
              <w:t>D09683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D08066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D09690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D04050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D00138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D10175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D05819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D09903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D04050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D09920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D10064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D08369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D00752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D10202</w:t>
            </w:r>
          </w:p>
          <w:p w:rsidR="00B36437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D04023</w:t>
            </w:r>
          </w:p>
          <w:p w:rsidR="00B36437" w:rsidRPr="0070141E" w:rsidRDefault="00B36437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color w:val="000000"/>
              </w:rPr>
            </w:pPr>
            <w:r>
              <w:rPr>
                <w:rFonts w:asciiTheme="minorHAnsi" w:eastAsiaTheme="minorEastAsia" w:hAnsiTheme="minorHAnsi" w:hint="eastAsia"/>
                <w:color w:val="000000"/>
              </w:rPr>
              <w:t>D00107</w:t>
            </w:r>
          </w:p>
        </w:tc>
      </w:tr>
    </w:tbl>
    <w:p w:rsidR="00544F63" w:rsidRDefault="00544F63" w:rsidP="00544F63"/>
    <w:p w:rsidR="002B222B" w:rsidRPr="00544F63" w:rsidRDefault="002B222B" w:rsidP="002B222B">
      <w:pPr>
        <w:spacing w:line="240" w:lineRule="auto"/>
        <w:jc w:val="both"/>
        <w:rPr>
          <w:rFonts w:ascii="Times New Roman" w:hAnsi="Times New Roman"/>
          <w:position w:val="-28"/>
          <w:sz w:val="24"/>
          <w:szCs w:val="24"/>
        </w:rPr>
      </w:pPr>
      <w:r w:rsidRPr="00D621E4">
        <w:rPr>
          <w:rFonts w:ascii="Times New Roman" w:hAnsi="Times New Roman"/>
          <w:b/>
          <w:position w:val="-28"/>
          <w:sz w:val="24"/>
          <w:szCs w:val="24"/>
        </w:rPr>
        <w:t>Table S</w:t>
      </w:r>
      <w:r w:rsidR="006A0917">
        <w:rPr>
          <w:rFonts w:ascii="Times New Roman" w:hAnsi="Times New Roman" w:hint="eastAsia"/>
          <w:b/>
          <w:position w:val="-28"/>
          <w:sz w:val="24"/>
          <w:szCs w:val="24"/>
        </w:rPr>
        <w:t>2</w:t>
      </w:r>
      <w:r w:rsidR="008C2B09">
        <w:rPr>
          <w:rFonts w:ascii="Times New Roman" w:hAnsi="Times New Roman" w:hint="eastAsia"/>
          <w:position w:val="-28"/>
          <w:sz w:val="24"/>
          <w:szCs w:val="24"/>
        </w:rPr>
        <w:t>: Top 5</w:t>
      </w:r>
      <w:r>
        <w:rPr>
          <w:rFonts w:ascii="Times New Roman" w:hAnsi="Times New Roman" w:hint="eastAsia"/>
          <w:position w:val="-28"/>
          <w:sz w:val="24"/>
          <w:szCs w:val="24"/>
        </w:rPr>
        <w:t>0 drug-pathway associations that were predicted by GBSSL.</w:t>
      </w:r>
    </w:p>
    <w:tbl>
      <w:tblPr>
        <w:tblW w:w="5000" w:type="pct"/>
        <w:tblBorders>
          <w:top w:val="single" w:sz="8" w:space="0" w:color="4F81BD"/>
          <w:bottom w:val="single" w:sz="8" w:space="0" w:color="4F81BD"/>
        </w:tblBorders>
        <w:tblLook w:val="04A0"/>
      </w:tblPr>
      <w:tblGrid>
        <w:gridCol w:w="2492"/>
        <w:gridCol w:w="6030"/>
      </w:tblGrid>
      <w:tr w:rsidR="002B222B" w:rsidRPr="0070141E" w:rsidTr="008171BD">
        <w:trPr>
          <w:trHeight w:val="300"/>
        </w:trPr>
        <w:tc>
          <w:tcPr>
            <w:tcW w:w="1462" w:type="pc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noWrap/>
            <w:hideMark/>
          </w:tcPr>
          <w:p w:rsidR="002B222B" w:rsidRPr="0070141E" w:rsidRDefault="002B222B" w:rsidP="000945BF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70141E">
              <w:rPr>
                <w:rFonts w:asciiTheme="minorHAnsi" w:eastAsia="Times New Roman" w:hAnsiTheme="minorHAnsi"/>
                <w:b/>
                <w:bCs/>
                <w:color w:val="000000"/>
              </w:rPr>
              <w:t>Pathway</w:t>
            </w:r>
            <w:r w:rsidR="00764936" w:rsidRPr="0070141E">
              <w:rPr>
                <w:rFonts w:asciiTheme="minorHAnsi" w:eastAsiaTheme="minorEastAsia" w:hAnsiTheme="minorHAnsi"/>
                <w:b/>
                <w:bCs/>
                <w:color w:val="000000"/>
              </w:rPr>
              <w:t xml:space="preserve"> </w:t>
            </w:r>
            <w:r w:rsidRPr="0070141E">
              <w:rPr>
                <w:rFonts w:asciiTheme="minorHAnsi" w:eastAsia="Times New Roman" w:hAnsiTheme="minorHAnsi"/>
                <w:b/>
                <w:bCs/>
                <w:color w:val="000000"/>
              </w:rPr>
              <w:t>ID (hsa00)</w:t>
            </w:r>
          </w:p>
        </w:tc>
        <w:tc>
          <w:tcPr>
            <w:tcW w:w="3538" w:type="pc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noWrap/>
            <w:hideMark/>
          </w:tcPr>
          <w:p w:rsidR="002B222B" w:rsidRPr="0070141E" w:rsidRDefault="002B222B" w:rsidP="000945BF">
            <w:pPr>
              <w:wordWrap w:val="0"/>
              <w:spacing w:after="0" w:line="240" w:lineRule="auto"/>
              <w:jc w:val="right"/>
              <w:rPr>
                <w:rFonts w:asciiTheme="minorHAnsi" w:eastAsiaTheme="minorEastAsia" w:hAnsiTheme="minorHAnsi"/>
                <w:b/>
                <w:bCs/>
                <w:color w:val="000000"/>
              </w:rPr>
            </w:pPr>
            <w:r w:rsidRPr="0070141E">
              <w:rPr>
                <w:rFonts w:asciiTheme="minorHAnsi" w:eastAsiaTheme="minorEastAsia" w:hAnsiTheme="minorHAnsi"/>
                <w:b/>
                <w:bCs/>
                <w:color w:val="000000"/>
              </w:rPr>
              <w:t>Drug ID(KEGG)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0262DC">
              <w:rPr>
                <w:rFonts w:asciiTheme="minorHAnsi" w:eastAsiaTheme="minorEastAsia" w:hAnsiTheme="minorHAnsi" w:hint="eastAsia"/>
                <w:bCs/>
              </w:rPr>
              <w:t>4080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 w:rsidRPr="000262DC">
              <w:rPr>
                <w:rFonts w:asciiTheme="minorHAnsi" w:eastAsiaTheme="minorEastAsia" w:hAnsiTheme="minorHAnsi" w:hint="eastAsia"/>
              </w:rPr>
              <w:t>D00371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0262DC">
              <w:rPr>
                <w:rFonts w:asciiTheme="minorHAnsi" w:eastAsiaTheme="minorEastAsia" w:hAnsiTheme="minorHAnsi" w:hint="eastAsia"/>
                <w:bCs/>
              </w:rPr>
              <w:t>4370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 w:rsidRPr="000262DC">
              <w:rPr>
                <w:rFonts w:asciiTheme="minorHAnsi" w:eastAsiaTheme="minorEastAsia" w:hAnsiTheme="minorHAnsi" w:hint="eastAsia"/>
              </w:rPr>
              <w:t>D10486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0262DC">
              <w:rPr>
                <w:rFonts w:asciiTheme="minorHAnsi" w:eastAsiaTheme="minorEastAsia" w:hAnsiTheme="minorHAnsi" w:hint="eastAsia"/>
                <w:bCs/>
              </w:rPr>
              <w:t>4060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 w:rsidRPr="000262DC">
              <w:rPr>
                <w:rFonts w:asciiTheme="minorHAnsi" w:eastAsiaTheme="minorEastAsia" w:hAnsiTheme="minorHAnsi" w:hint="eastAsia"/>
              </w:rPr>
              <w:t>D09728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4060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D03252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4270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D00371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D09883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4270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D00227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4510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D10190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0262DC">
              <w:rPr>
                <w:rFonts w:asciiTheme="minorHAnsi" w:eastAsiaTheme="minorEastAsia" w:hAnsiTheme="minorHAnsi" w:hint="eastAsia"/>
                <w:bCs/>
              </w:rPr>
              <w:t>4370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 w:rsidRPr="000262DC">
              <w:rPr>
                <w:rFonts w:asciiTheme="minorHAnsi" w:eastAsiaTheme="minorEastAsia" w:hAnsiTheme="minorHAnsi" w:hint="eastAsia"/>
              </w:rPr>
              <w:t>D10465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140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D00075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4060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D09883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4510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D10224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D06407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D09618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0262DC">
              <w:rPr>
                <w:rFonts w:asciiTheme="minorHAnsi" w:eastAsiaTheme="minorEastAsia" w:hAnsiTheme="minorHAnsi" w:hint="eastAsia"/>
                <w:bCs/>
              </w:rPr>
              <w:t>670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0262DC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 w:rsidRPr="000262DC">
              <w:rPr>
                <w:rFonts w:asciiTheme="minorHAnsi" w:eastAsiaTheme="minorEastAsia" w:hAnsiTheme="minorHAnsi" w:hint="eastAsia"/>
              </w:rPr>
              <w:t>D03998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4060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D09689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D03998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D09919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D01977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D09683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4020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70224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D09618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1A6D6D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1A6D6D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D10190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lastRenderedPageBreak/>
              <w:t>4370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D09920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4012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D08881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4060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D09690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4910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D02042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4910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D09786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5110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D10222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5215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Pr="0070141E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D02008</w:t>
            </w:r>
          </w:p>
        </w:tc>
      </w:tr>
      <w:tr w:rsidR="00170224" w:rsidRPr="0070141E" w:rsidTr="008171BD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4650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4020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3320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3320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4020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4020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4610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4020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4270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5110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5110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4510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3320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4920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4610</w:t>
            </w:r>
          </w:p>
          <w:p w:rsidR="008171BD" w:rsidRPr="0070141E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170224" w:rsidRDefault="001A6D6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D10078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D09589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D03898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D10019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D10319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D09635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D10190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D09883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D05834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D08881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D08656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D03898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D10431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D00944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D08552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D00126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D00126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D04498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D03350</w:t>
            </w:r>
          </w:p>
          <w:p w:rsidR="008171BD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D03978</w:t>
            </w:r>
          </w:p>
          <w:p w:rsidR="008171BD" w:rsidRPr="0070141E" w:rsidRDefault="008171BD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D09010</w:t>
            </w:r>
          </w:p>
        </w:tc>
      </w:tr>
    </w:tbl>
    <w:p w:rsidR="00544F63" w:rsidRDefault="00544F63"/>
    <w:p w:rsidR="007F342A" w:rsidRDefault="007F342A" w:rsidP="007F342A">
      <w:pPr>
        <w:spacing w:line="240" w:lineRule="auto"/>
        <w:jc w:val="both"/>
        <w:rPr>
          <w:rFonts w:ascii="Times New Roman" w:hAnsi="Times New Roman"/>
          <w:position w:val="-28"/>
          <w:sz w:val="24"/>
          <w:szCs w:val="24"/>
        </w:rPr>
      </w:pPr>
      <w:bookmarkStart w:id="0" w:name="OLE_LINK68"/>
      <w:bookmarkStart w:id="1" w:name="OLE_LINK69"/>
      <w:r w:rsidRPr="00D621E4">
        <w:rPr>
          <w:rFonts w:ascii="Times New Roman" w:hAnsi="Times New Roman"/>
          <w:b/>
          <w:position w:val="-28"/>
          <w:sz w:val="24"/>
          <w:szCs w:val="24"/>
        </w:rPr>
        <w:t>Table S</w:t>
      </w:r>
      <w:r w:rsidR="006A0917">
        <w:rPr>
          <w:rFonts w:ascii="Times New Roman" w:hAnsi="Times New Roman" w:hint="eastAsia"/>
          <w:b/>
          <w:position w:val="-28"/>
          <w:sz w:val="24"/>
          <w:szCs w:val="24"/>
        </w:rPr>
        <w:t>3</w:t>
      </w:r>
      <w:r>
        <w:rPr>
          <w:rFonts w:ascii="Times New Roman" w:hAnsi="Times New Roman" w:hint="eastAsia"/>
          <w:position w:val="-28"/>
          <w:sz w:val="24"/>
          <w:szCs w:val="24"/>
        </w:rPr>
        <w:t>: Top 50 drug-pathway associations that were predicted by BLM.</w:t>
      </w:r>
    </w:p>
    <w:tbl>
      <w:tblPr>
        <w:tblW w:w="5000" w:type="pct"/>
        <w:tblBorders>
          <w:top w:val="single" w:sz="8" w:space="0" w:color="4F81BD"/>
          <w:bottom w:val="single" w:sz="8" w:space="0" w:color="4F81BD"/>
        </w:tblBorders>
        <w:tblLook w:val="04A0"/>
      </w:tblPr>
      <w:tblGrid>
        <w:gridCol w:w="2492"/>
        <w:gridCol w:w="6030"/>
      </w:tblGrid>
      <w:tr w:rsidR="007F342A" w:rsidRPr="0070141E" w:rsidTr="00A04733">
        <w:trPr>
          <w:trHeight w:val="300"/>
        </w:trPr>
        <w:tc>
          <w:tcPr>
            <w:tcW w:w="1462" w:type="pc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noWrap/>
            <w:hideMark/>
          </w:tcPr>
          <w:bookmarkEnd w:id="0"/>
          <w:bookmarkEnd w:id="1"/>
          <w:p w:rsidR="007F342A" w:rsidRPr="0070141E" w:rsidRDefault="007F342A" w:rsidP="000945BF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70141E">
              <w:rPr>
                <w:rFonts w:asciiTheme="minorHAnsi" w:eastAsia="Times New Roman" w:hAnsiTheme="minorHAnsi"/>
                <w:b/>
                <w:bCs/>
                <w:color w:val="000000"/>
              </w:rPr>
              <w:t>Pathway</w:t>
            </w:r>
            <w:r w:rsidR="00764936" w:rsidRPr="0070141E">
              <w:rPr>
                <w:rFonts w:asciiTheme="minorHAnsi" w:eastAsiaTheme="minorEastAsia" w:hAnsiTheme="minorHAnsi"/>
                <w:b/>
                <w:bCs/>
                <w:color w:val="000000"/>
              </w:rPr>
              <w:t xml:space="preserve"> </w:t>
            </w:r>
            <w:r w:rsidRPr="0070141E">
              <w:rPr>
                <w:rFonts w:asciiTheme="minorHAnsi" w:eastAsia="Times New Roman" w:hAnsiTheme="minorHAnsi"/>
                <w:b/>
                <w:bCs/>
                <w:color w:val="000000"/>
              </w:rPr>
              <w:t>ID (hsa00)</w:t>
            </w:r>
          </w:p>
        </w:tc>
        <w:tc>
          <w:tcPr>
            <w:tcW w:w="3538" w:type="pc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noWrap/>
            <w:hideMark/>
          </w:tcPr>
          <w:p w:rsidR="007F342A" w:rsidRPr="0070141E" w:rsidRDefault="007F342A" w:rsidP="000945BF">
            <w:pPr>
              <w:wordWrap w:val="0"/>
              <w:spacing w:after="0" w:line="240" w:lineRule="auto"/>
              <w:jc w:val="right"/>
              <w:rPr>
                <w:rFonts w:asciiTheme="minorHAnsi" w:eastAsiaTheme="minorEastAsia" w:hAnsiTheme="minorHAnsi"/>
                <w:b/>
                <w:bCs/>
                <w:color w:val="000000"/>
              </w:rPr>
            </w:pPr>
            <w:r w:rsidRPr="0070141E">
              <w:rPr>
                <w:rFonts w:asciiTheme="minorHAnsi" w:eastAsiaTheme="minorEastAsia" w:hAnsiTheme="minorHAnsi"/>
                <w:b/>
                <w:bCs/>
                <w:color w:val="000000"/>
              </w:rPr>
              <w:t>Drug ID(KEGG)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EB3CD0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982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D05147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EB3CD0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4080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C01245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EB3CD0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4080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C00165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EB3CD0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4012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D05147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EB3CD0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4080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C00575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4610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D05147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294739">
            <w:pPr>
              <w:spacing w:after="0" w:line="240" w:lineRule="auto"/>
              <w:ind w:right="110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 xml:space="preserve"> 140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D00075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4080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D00371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DC0C13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DC0C13">
              <w:rPr>
                <w:rFonts w:asciiTheme="minorHAnsi" w:eastAsiaTheme="minorEastAsia" w:hAnsiTheme="minorHAnsi" w:hint="eastAsia"/>
                <w:bCs/>
              </w:rPr>
              <w:t>4010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DC0C13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 w:rsidRPr="00DC0C13">
              <w:rPr>
                <w:rFonts w:asciiTheme="minorHAnsi" w:eastAsiaTheme="minorEastAsia" w:hAnsiTheme="minorHAnsi" w:hint="eastAsia"/>
              </w:rPr>
              <w:t>D09883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480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D00707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lastRenderedPageBreak/>
              <w:t>4930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C05981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4270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D00371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DC0C13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4060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DC0C13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D10202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4060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D09883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4510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D05147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4520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C05981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5211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C05981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</w:t>
            </w:r>
            <w:r w:rsidR="00294739">
              <w:rPr>
                <w:rFonts w:asciiTheme="minorHAnsi" w:eastAsiaTheme="minorEastAsia" w:hAnsiTheme="minorHAnsi" w:hint="eastAsia"/>
                <w:bCs/>
              </w:rPr>
              <w:t>30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C01245</w:t>
            </w:r>
          </w:p>
        </w:tc>
      </w:tr>
      <w:tr w:rsidR="000262DC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5212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0262DC" w:rsidRPr="0070141E" w:rsidRDefault="0029473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C05981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4512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C05981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D00752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D01206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D02365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D04936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D05094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D05095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D09010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670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D01155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670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D02368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670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D10222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4020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D03898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983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D03378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983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D03546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983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D04245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4270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D03898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DC0C13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DC0C13">
              <w:rPr>
                <w:rFonts w:asciiTheme="minorHAnsi" w:eastAsiaTheme="minorEastAsia" w:hAnsiTheme="minorHAnsi" w:hint="eastAsia"/>
                <w:bCs/>
              </w:rPr>
              <w:t>240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DC0C13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 w:rsidRPr="00DC0C13">
              <w:rPr>
                <w:rFonts w:asciiTheme="minorHAnsi" w:eastAsiaTheme="minorEastAsia" w:hAnsiTheme="minorHAnsi" w:hint="eastAsia"/>
              </w:rPr>
              <w:t>D03998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D09618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230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D01846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983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D06596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DC0C13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DC0C13">
              <w:rPr>
                <w:rFonts w:asciiTheme="minorHAnsi" w:eastAsiaTheme="minorEastAsia" w:hAnsiTheme="minorHAnsi" w:hint="eastAsia"/>
                <w:bCs/>
              </w:rPr>
              <w:t>983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DC0C13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 w:rsidRPr="00DC0C13">
              <w:rPr>
                <w:rFonts w:asciiTheme="minorHAnsi" w:eastAsiaTheme="minorEastAsia" w:hAnsiTheme="minorHAnsi" w:hint="eastAsia"/>
              </w:rPr>
              <w:t>D03828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DC0C13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 w:rsidRPr="00DC0C13">
              <w:rPr>
                <w:rFonts w:asciiTheme="minorHAnsi" w:eastAsiaTheme="minorEastAsia" w:hAnsiTheme="minorHAnsi" w:hint="eastAsia"/>
                <w:bCs/>
              </w:rPr>
              <w:t>983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DC0C13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 w:rsidRPr="00DC0C13">
              <w:rPr>
                <w:rFonts w:asciiTheme="minorHAnsi" w:eastAsiaTheme="minorEastAsia" w:hAnsiTheme="minorHAnsi" w:hint="eastAsia"/>
              </w:rPr>
              <w:t>D06503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983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D07472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4370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D10486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983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D10431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4110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D05147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230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D06102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4020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C92329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D10202</w:t>
            </w:r>
          </w:p>
        </w:tc>
      </w:tr>
      <w:tr w:rsidR="00A04733" w:rsidRPr="0070141E" w:rsidTr="00A04733">
        <w:trPr>
          <w:trHeight w:val="300"/>
        </w:trPr>
        <w:tc>
          <w:tcPr>
            <w:tcW w:w="1462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  <w:bCs/>
              </w:rPr>
            </w:pPr>
            <w:r>
              <w:rPr>
                <w:rFonts w:asciiTheme="minorHAnsi" w:eastAsiaTheme="minorEastAsia" w:hAnsiTheme="minorHAnsi" w:hint="eastAsia"/>
                <w:bCs/>
              </w:rPr>
              <w:t>4010</w:t>
            </w:r>
          </w:p>
        </w:tc>
        <w:tc>
          <w:tcPr>
            <w:tcW w:w="3538" w:type="pct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A04733" w:rsidRPr="0070141E" w:rsidRDefault="00A04733" w:rsidP="000945BF">
            <w:pPr>
              <w:spacing w:after="0" w:line="240" w:lineRule="auto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>D10202</w:t>
            </w:r>
          </w:p>
        </w:tc>
      </w:tr>
    </w:tbl>
    <w:p w:rsidR="006A0917" w:rsidRDefault="006A0917"/>
    <w:p w:rsidR="006A0917" w:rsidRDefault="006A0917" w:rsidP="006A091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A0917">
        <w:rPr>
          <w:rFonts w:ascii="Times New Roman" w:hAnsi="Times New Roman"/>
          <w:b/>
          <w:sz w:val="28"/>
          <w:szCs w:val="28"/>
        </w:rPr>
        <w:t xml:space="preserve">Appendix </w:t>
      </w:r>
      <w:r>
        <w:rPr>
          <w:rFonts w:ascii="Times New Roman" w:hAnsi="Times New Roman" w:hint="eastAsia"/>
          <w:b/>
          <w:sz w:val="28"/>
          <w:szCs w:val="28"/>
        </w:rPr>
        <w:t>2</w:t>
      </w:r>
    </w:p>
    <w:p w:rsidR="006A0917" w:rsidRDefault="006A0917" w:rsidP="006A0917">
      <w:pPr>
        <w:spacing w:line="240" w:lineRule="auto"/>
        <w:jc w:val="both"/>
        <w:rPr>
          <w:rFonts w:ascii="Times New Roman" w:hAnsi="Times New Roman"/>
          <w:position w:val="-28"/>
          <w:sz w:val="24"/>
          <w:szCs w:val="24"/>
        </w:rPr>
      </w:pPr>
      <w:r w:rsidRPr="00D621E4">
        <w:rPr>
          <w:rFonts w:ascii="Times New Roman" w:hAnsi="Times New Roman"/>
          <w:b/>
          <w:position w:val="-28"/>
          <w:sz w:val="24"/>
          <w:szCs w:val="24"/>
        </w:rPr>
        <w:lastRenderedPageBreak/>
        <w:t>Table S</w:t>
      </w:r>
      <w:r>
        <w:rPr>
          <w:rFonts w:ascii="Times New Roman" w:hAnsi="Times New Roman" w:hint="eastAsia"/>
          <w:b/>
          <w:position w:val="-28"/>
          <w:sz w:val="24"/>
          <w:szCs w:val="24"/>
        </w:rPr>
        <w:t>4</w:t>
      </w:r>
      <w:r>
        <w:rPr>
          <w:rFonts w:ascii="Times New Roman" w:hAnsi="Times New Roman" w:hint="eastAsia"/>
          <w:position w:val="-28"/>
          <w:sz w:val="24"/>
          <w:szCs w:val="24"/>
        </w:rPr>
        <w:t xml:space="preserve">: </w:t>
      </w:r>
      <w:r w:rsidR="00FC7D03" w:rsidRPr="00FC7D03">
        <w:rPr>
          <w:rFonts w:ascii="Times New Roman" w:hAnsi="Times New Roman" w:hint="eastAsia"/>
          <w:position w:val="-28"/>
          <w:sz w:val="24"/>
          <w:szCs w:val="24"/>
        </w:rPr>
        <w:t>the possible drug-pathway interactions that predicted by GIP and GBSSL method</w:t>
      </w:r>
      <w:r w:rsidR="00FC7D03">
        <w:rPr>
          <w:rFonts w:ascii="Times New Roman" w:hAnsi="Times New Roman" w:hint="eastAsia"/>
          <w:position w:val="-28"/>
          <w:sz w:val="24"/>
          <w:szCs w:val="24"/>
        </w:rPr>
        <w:t>s</w:t>
      </w:r>
    </w:p>
    <w:tbl>
      <w:tblPr>
        <w:tblStyle w:val="a6"/>
        <w:tblW w:w="5000" w:type="pct"/>
        <w:tblBorders>
          <w:left w:val="none" w:sz="0" w:space="0" w:color="auto"/>
          <w:right w:val="none" w:sz="0" w:space="0" w:color="auto"/>
        </w:tblBorders>
        <w:tblLayout w:type="fixed"/>
        <w:tblLook w:val="04A0"/>
      </w:tblPr>
      <w:tblGrid>
        <w:gridCol w:w="1525"/>
        <w:gridCol w:w="6997"/>
      </w:tblGrid>
      <w:tr w:rsidR="0005609F" w:rsidTr="008347D8">
        <w:tc>
          <w:tcPr>
            <w:tcW w:w="895" w:type="pct"/>
          </w:tcPr>
          <w:p w:rsidR="0005609F" w:rsidRDefault="0005609F" w:rsidP="0005609F">
            <w:pPr>
              <w:spacing w:after="0" w:line="240" w:lineRule="auto"/>
            </w:pPr>
            <w:r>
              <w:t>P</w:t>
            </w:r>
            <w:r>
              <w:rPr>
                <w:rFonts w:hint="eastAsia"/>
              </w:rPr>
              <w:t>redicted Drug-pathway interaction</w:t>
            </w:r>
          </w:p>
        </w:tc>
        <w:tc>
          <w:tcPr>
            <w:tcW w:w="4105" w:type="pct"/>
          </w:tcPr>
          <w:p w:rsidR="0005609F" w:rsidRDefault="0005609F" w:rsidP="006A0917">
            <w:r>
              <w:rPr>
                <w:rFonts w:hint="eastAsia"/>
              </w:rPr>
              <w:t>Drug structure</w:t>
            </w:r>
          </w:p>
        </w:tc>
      </w:tr>
      <w:tr w:rsidR="0005609F" w:rsidTr="008347D8">
        <w:tc>
          <w:tcPr>
            <w:tcW w:w="895" w:type="pct"/>
          </w:tcPr>
          <w:p w:rsidR="0005609F" w:rsidRPr="0005609F" w:rsidRDefault="0005609F" w:rsidP="0005609F">
            <w:pPr>
              <w:spacing w:after="0"/>
            </w:pPr>
            <w:r w:rsidRPr="0005609F">
              <w:rPr>
                <w:rFonts w:hint="eastAsia"/>
              </w:rPr>
              <w:t>hsa004510</w:t>
            </w:r>
          </w:p>
          <w:p w:rsidR="0005609F" w:rsidRDefault="0005609F" w:rsidP="0005609F">
            <w:pPr>
              <w:spacing w:after="0"/>
            </w:pPr>
            <w:r w:rsidRPr="0005609F">
              <w:rPr>
                <w:rFonts w:hint="eastAsia"/>
              </w:rPr>
              <w:t>D10224</w:t>
            </w:r>
            <w:r w:rsidR="00392555">
              <w:rPr>
                <w:rFonts w:hint="eastAsia"/>
              </w:rPr>
              <w:t>s</w:t>
            </w:r>
          </w:p>
        </w:tc>
        <w:tc>
          <w:tcPr>
            <w:tcW w:w="4105" w:type="pct"/>
          </w:tcPr>
          <w:p w:rsidR="0005609F" w:rsidRDefault="0005609F" w:rsidP="006A0917">
            <w:r>
              <w:rPr>
                <w:noProof/>
              </w:rPr>
              <w:drawing>
                <wp:inline distT="0" distB="0" distL="0" distR="0">
                  <wp:extent cx="2136411" cy="787180"/>
                  <wp:effectExtent l="19050" t="0" r="0" b="0"/>
                  <wp:docPr id="1" name="图片 1" descr="http://www.genome.jp/Fig/drug/D102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enome.jp/Fig/drug/D102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7835" cy="791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347D8">
              <w:t xml:space="preserve"> </w:t>
            </w:r>
            <w:r w:rsidR="008347D8">
              <w:rPr>
                <w:noProof/>
              </w:rPr>
              <w:drawing>
                <wp:inline distT="0" distB="0" distL="0" distR="0">
                  <wp:extent cx="1984679" cy="812593"/>
                  <wp:effectExtent l="19050" t="0" r="0" b="0"/>
                  <wp:docPr id="10" name="图片 10" descr="http://www.genome.jp/Fig/drug/D1046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genome.jp/Fig/drug/D1046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4" cy="813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609F" w:rsidTr="008347D8">
        <w:tc>
          <w:tcPr>
            <w:tcW w:w="895" w:type="pct"/>
          </w:tcPr>
          <w:p w:rsidR="0005609F" w:rsidRDefault="008347D8" w:rsidP="008347D8">
            <w:pPr>
              <w:spacing w:after="0"/>
            </w:pPr>
            <w:r>
              <w:rPr>
                <w:rFonts w:hint="eastAsia"/>
              </w:rPr>
              <w:t>hsa004012</w:t>
            </w:r>
          </w:p>
          <w:p w:rsidR="008347D8" w:rsidRDefault="008347D8" w:rsidP="008347D8">
            <w:pPr>
              <w:spacing w:after="0"/>
            </w:pPr>
            <w:r>
              <w:rPr>
                <w:rFonts w:hint="eastAsia"/>
              </w:rPr>
              <w:t>D08066</w:t>
            </w:r>
            <w:r w:rsidR="00392555">
              <w:rPr>
                <w:rFonts w:hint="eastAsia"/>
              </w:rPr>
              <w:t>s</w:t>
            </w:r>
          </w:p>
        </w:tc>
        <w:tc>
          <w:tcPr>
            <w:tcW w:w="4105" w:type="pct"/>
          </w:tcPr>
          <w:p w:rsidR="0005609F" w:rsidRDefault="008347D8" w:rsidP="006A0917">
            <w:r>
              <w:rPr>
                <w:noProof/>
              </w:rPr>
              <w:drawing>
                <wp:inline distT="0" distB="0" distL="0" distR="0">
                  <wp:extent cx="2072143" cy="747203"/>
                  <wp:effectExtent l="19050" t="0" r="4307" b="0"/>
                  <wp:docPr id="13" name="图片 13" descr="http://www.genome.jp/Fig/drug/D0806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genome.jp/Fig/drug/D0806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7283" cy="7490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040338" cy="776503"/>
                  <wp:effectExtent l="19050" t="0" r="0" b="0"/>
                  <wp:docPr id="16" name="图片 16" descr="http://www.genome.jp/Fig/drug/D014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genome.jp/Fig/drug/D0144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099" cy="779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609F" w:rsidTr="008347D8">
        <w:tc>
          <w:tcPr>
            <w:tcW w:w="895" w:type="pct"/>
          </w:tcPr>
          <w:p w:rsidR="0005609F" w:rsidRDefault="008347D8" w:rsidP="008347D8">
            <w:pPr>
              <w:spacing w:after="0"/>
            </w:pPr>
            <w:r>
              <w:rPr>
                <w:rFonts w:hint="eastAsia"/>
              </w:rPr>
              <w:t>hsa004370</w:t>
            </w:r>
          </w:p>
          <w:p w:rsidR="008347D8" w:rsidRDefault="008347D8" w:rsidP="008347D8">
            <w:pPr>
              <w:spacing w:after="0"/>
            </w:pPr>
            <w:r>
              <w:rPr>
                <w:rFonts w:hint="eastAsia"/>
              </w:rPr>
              <w:t>D10465</w:t>
            </w:r>
            <w:r w:rsidR="00392555">
              <w:rPr>
                <w:rFonts w:hint="eastAsia"/>
              </w:rPr>
              <w:t>s</w:t>
            </w:r>
          </w:p>
        </w:tc>
        <w:tc>
          <w:tcPr>
            <w:tcW w:w="4105" w:type="pct"/>
          </w:tcPr>
          <w:p w:rsidR="0005609F" w:rsidRDefault="008347D8" w:rsidP="006A0917">
            <w:r>
              <w:rPr>
                <w:noProof/>
              </w:rPr>
              <w:drawing>
                <wp:inline distT="0" distB="0" distL="0" distR="0">
                  <wp:extent cx="2076284" cy="771277"/>
                  <wp:effectExtent l="19050" t="0" r="166" b="0"/>
                  <wp:docPr id="19" name="图片 19" descr="http://www.genome.jp/Fig/drug/D1046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genome.jp/Fig/drug/D1046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9707" cy="768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90C40">
              <w:t xml:space="preserve"> </w:t>
            </w:r>
            <w:r w:rsidR="00E90C40">
              <w:rPr>
                <w:noProof/>
              </w:rPr>
              <w:drawing>
                <wp:inline distT="0" distB="0" distL="0" distR="0">
                  <wp:extent cx="2040338" cy="751781"/>
                  <wp:effectExtent l="19050" t="0" r="0" b="0"/>
                  <wp:docPr id="22" name="图片 22" descr="http://www.genome.jp/Fig/drug/D102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genome.jp/Fig/drug/D102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860" cy="7538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609F" w:rsidTr="008347D8">
        <w:tc>
          <w:tcPr>
            <w:tcW w:w="895" w:type="pct"/>
          </w:tcPr>
          <w:p w:rsidR="0005609F" w:rsidRDefault="00E90C40" w:rsidP="00E90C40">
            <w:pPr>
              <w:spacing w:after="0"/>
            </w:pPr>
            <w:r>
              <w:rPr>
                <w:rFonts w:hint="eastAsia"/>
              </w:rPr>
              <w:t>hsa00983</w:t>
            </w:r>
          </w:p>
          <w:p w:rsidR="00E90C40" w:rsidRDefault="00E90C40" w:rsidP="00E90C40">
            <w:pPr>
              <w:spacing w:after="0"/>
            </w:pPr>
            <w:r>
              <w:rPr>
                <w:rFonts w:hint="eastAsia"/>
              </w:rPr>
              <w:t>D07974</w:t>
            </w:r>
            <w:r w:rsidR="00392555">
              <w:rPr>
                <w:rFonts w:hint="eastAsia"/>
              </w:rPr>
              <w:t>s</w:t>
            </w:r>
          </w:p>
        </w:tc>
        <w:tc>
          <w:tcPr>
            <w:tcW w:w="4105" w:type="pct"/>
          </w:tcPr>
          <w:p w:rsidR="0005609F" w:rsidRDefault="00E90C40" w:rsidP="006A0917">
            <w:r>
              <w:rPr>
                <w:noProof/>
              </w:rPr>
              <w:drawing>
                <wp:inline distT="0" distB="0" distL="0" distR="0">
                  <wp:extent cx="1571211" cy="787179"/>
                  <wp:effectExtent l="19050" t="0" r="0" b="0"/>
                  <wp:docPr id="34" name="图片 34" descr="http://www.genome.jp/Fig/drug/D0797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genome.jp/Fig/drug/D0797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177" cy="788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     </w:t>
            </w:r>
            <w:r>
              <w:rPr>
                <w:noProof/>
              </w:rPr>
              <w:drawing>
                <wp:inline distT="0" distB="0" distL="0" distR="0">
                  <wp:extent cx="1249206" cy="699715"/>
                  <wp:effectExtent l="19050" t="0" r="8094" b="0"/>
                  <wp:docPr id="37" name="图片 37" descr="http://www.genome.jp/Fig/drug/D0058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genome.jp/Fig/drug/D0058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871" cy="702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609F" w:rsidTr="008347D8">
        <w:tc>
          <w:tcPr>
            <w:tcW w:w="895" w:type="pct"/>
          </w:tcPr>
          <w:p w:rsidR="0005609F" w:rsidRDefault="006D448E" w:rsidP="00E90C40">
            <w:pPr>
              <w:spacing w:after="0"/>
            </w:pPr>
            <w:r>
              <w:rPr>
                <w:rFonts w:hint="eastAsia"/>
              </w:rPr>
              <w:t>hsa04110</w:t>
            </w:r>
          </w:p>
          <w:p w:rsidR="00E90C40" w:rsidRDefault="00E90C40" w:rsidP="00E90C40">
            <w:pPr>
              <w:spacing w:after="0"/>
            </w:pPr>
            <w:r>
              <w:rPr>
                <w:rFonts w:hint="eastAsia"/>
              </w:rPr>
              <w:t>D08066</w:t>
            </w:r>
          </w:p>
        </w:tc>
        <w:tc>
          <w:tcPr>
            <w:tcW w:w="4105" w:type="pct"/>
          </w:tcPr>
          <w:p w:rsidR="0005609F" w:rsidRDefault="00E90C40" w:rsidP="006A0917">
            <w:r w:rsidRPr="00E90C40">
              <w:rPr>
                <w:noProof/>
              </w:rPr>
              <w:drawing>
                <wp:inline distT="0" distB="0" distL="0" distR="0">
                  <wp:extent cx="2080094" cy="741534"/>
                  <wp:effectExtent l="19050" t="0" r="0" b="0"/>
                  <wp:docPr id="3" name="图片 25" descr="http://www.genome.jp/Fig/drug/D0806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genome.jp/Fig/drug/D0806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027" cy="742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0C40">
              <w:rPr>
                <w:noProof/>
              </w:rPr>
              <w:drawing>
                <wp:inline distT="0" distB="0" distL="0" distR="0">
                  <wp:extent cx="2040338" cy="776503"/>
                  <wp:effectExtent l="19050" t="0" r="0" b="0"/>
                  <wp:docPr id="5" name="图片 16" descr="http://www.genome.jp/Fig/drug/D014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genome.jp/Fig/drug/D0144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099" cy="779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0C40" w:rsidTr="008347D8">
        <w:tc>
          <w:tcPr>
            <w:tcW w:w="895" w:type="pct"/>
          </w:tcPr>
          <w:p w:rsidR="00E90C40" w:rsidRDefault="00E90C40" w:rsidP="00E90C40">
            <w:pPr>
              <w:spacing w:after="0"/>
            </w:pPr>
            <w:r>
              <w:rPr>
                <w:rFonts w:hint="eastAsia"/>
              </w:rPr>
              <w:t>hsa04370</w:t>
            </w:r>
          </w:p>
          <w:p w:rsidR="00E90C40" w:rsidRDefault="00E90C40" w:rsidP="00E90C40">
            <w:pPr>
              <w:spacing w:after="0"/>
            </w:pPr>
            <w:r>
              <w:rPr>
                <w:rFonts w:hint="eastAsia"/>
              </w:rPr>
              <w:t>D09010</w:t>
            </w:r>
            <w:r w:rsidR="00392555">
              <w:rPr>
                <w:rFonts w:hint="eastAsia"/>
              </w:rPr>
              <w:t>s</w:t>
            </w:r>
          </w:p>
        </w:tc>
        <w:tc>
          <w:tcPr>
            <w:tcW w:w="4105" w:type="pct"/>
          </w:tcPr>
          <w:p w:rsidR="00E90C40" w:rsidRDefault="00E90C40" w:rsidP="006A0917">
            <w:r>
              <w:rPr>
                <w:noProof/>
              </w:rPr>
              <w:drawing>
                <wp:inline distT="0" distB="0" distL="0" distR="0">
                  <wp:extent cx="1571211" cy="916398"/>
                  <wp:effectExtent l="19050" t="0" r="0" b="0"/>
                  <wp:docPr id="28" name="图片 28" descr="http://www.genome.jp/Fig/drug/D09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genome.jp/Fig/drug/D09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979" cy="921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noProof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>
                  <wp:extent cx="1674578" cy="918301"/>
                  <wp:effectExtent l="19050" t="0" r="1822" b="0"/>
                  <wp:docPr id="31" name="图片 31" descr="http://www.genome.jp/Fig/drug/D003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genome.jp/Fig/drug/D003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31" cy="91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0917" w:rsidRPr="00BC7308" w:rsidRDefault="00BC7308" w:rsidP="006A0917">
      <w:pPr>
        <w:rPr>
          <w:sz w:val="16"/>
          <w:szCs w:val="16"/>
        </w:rPr>
      </w:pPr>
      <w:r w:rsidRPr="00BC7308">
        <w:rPr>
          <w:sz w:val="16"/>
          <w:szCs w:val="16"/>
        </w:rPr>
        <w:t>N</w:t>
      </w:r>
      <w:r w:rsidRPr="00BC7308">
        <w:rPr>
          <w:rFonts w:hint="eastAsia"/>
          <w:sz w:val="16"/>
          <w:szCs w:val="16"/>
        </w:rPr>
        <w:t>ote:</w:t>
      </w:r>
      <w:r>
        <w:rPr>
          <w:rFonts w:hint="eastAsia"/>
          <w:sz w:val="16"/>
          <w:szCs w:val="16"/>
        </w:rPr>
        <w:t xml:space="preserve"> the left</w:t>
      </w:r>
      <w:r w:rsidR="004D7AC0">
        <w:rPr>
          <w:rFonts w:hint="eastAsia"/>
          <w:sz w:val="16"/>
          <w:szCs w:val="16"/>
        </w:rPr>
        <w:t xml:space="preserve"> side in drug </w:t>
      </w:r>
      <w:r w:rsidR="004D7AC0">
        <w:rPr>
          <w:sz w:val="16"/>
          <w:szCs w:val="16"/>
        </w:rPr>
        <w:t>structure</w:t>
      </w:r>
      <w:r w:rsidR="004D7AC0">
        <w:rPr>
          <w:rFonts w:hint="eastAsia"/>
          <w:sz w:val="16"/>
          <w:szCs w:val="16"/>
        </w:rPr>
        <w:t xml:space="preserve"> column is 2d-structure of drugs which were predicted to have association with pathways, and the </w:t>
      </w:r>
      <w:r w:rsidR="004D7AC0">
        <w:rPr>
          <w:sz w:val="16"/>
          <w:szCs w:val="16"/>
        </w:rPr>
        <w:t>right</w:t>
      </w:r>
      <w:r w:rsidR="004D7AC0">
        <w:rPr>
          <w:rFonts w:hint="eastAsia"/>
          <w:sz w:val="16"/>
          <w:szCs w:val="16"/>
        </w:rPr>
        <w:t xml:space="preserve"> side is the 2d-structure of drugs which known to have associations with </w:t>
      </w:r>
      <w:r w:rsidR="004D7AC0" w:rsidRPr="004D7AC0">
        <w:rPr>
          <w:sz w:val="16"/>
          <w:szCs w:val="16"/>
        </w:rPr>
        <w:t>corresponding</w:t>
      </w:r>
      <w:r w:rsidR="004D7AC0">
        <w:rPr>
          <w:rFonts w:hint="eastAsia"/>
          <w:sz w:val="16"/>
          <w:szCs w:val="16"/>
        </w:rPr>
        <w:t xml:space="preserve"> pathways. </w:t>
      </w:r>
    </w:p>
    <w:sectPr w:rsidR="006A0917" w:rsidRPr="00BC7308" w:rsidSect="00B40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DA8" w:rsidRDefault="003C4DA8" w:rsidP="00B36437">
      <w:pPr>
        <w:spacing w:after="0" w:line="240" w:lineRule="auto"/>
      </w:pPr>
      <w:r>
        <w:separator/>
      </w:r>
    </w:p>
  </w:endnote>
  <w:endnote w:type="continuationSeparator" w:id="1">
    <w:p w:rsidR="003C4DA8" w:rsidRDefault="003C4DA8" w:rsidP="00B36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DA8" w:rsidRDefault="003C4DA8" w:rsidP="00B36437">
      <w:pPr>
        <w:spacing w:after="0" w:line="240" w:lineRule="auto"/>
      </w:pPr>
      <w:r>
        <w:separator/>
      </w:r>
    </w:p>
  </w:footnote>
  <w:footnote w:type="continuationSeparator" w:id="1">
    <w:p w:rsidR="003C4DA8" w:rsidRDefault="003C4DA8" w:rsidP="00B36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698"/>
    <w:rsid w:val="00013D66"/>
    <w:rsid w:val="000262DC"/>
    <w:rsid w:val="0005609F"/>
    <w:rsid w:val="00090E88"/>
    <w:rsid w:val="000945BF"/>
    <w:rsid w:val="000C1D8C"/>
    <w:rsid w:val="000D212D"/>
    <w:rsid w:val="000F745F"/>
    <w:rsid w:val="0011159C"/>
    <w:rsid w:val="00154FD1"/>
    <w:rsid w:val="00170224"/>
    <w:rsid w:val="0019352C"/>
    <w:rsid w:val="001A6D6D"/>
    <w:rsid w:val="002011D9"/>
    <w:rsid w:val="00294739"/>
    <w:rsid w:val="002B222B"/>
    <w:rsid w:val="002C16FB"/>
    <w:rsid w:val="00392555"/>
    <w:rsid w:val="003C4DA8"/>
    <w:rsid w:val="004132B3"/>
    <w:rsid w:val="00443059"/>
    <w:rsid w:val="00487B08"/>
    <w:rsid w:val="004D7AC0"/>
    <w:rsid w:val="005375DE"/>
    <w:rsid w:val="00544F63"/>
    <w:rsid w:val="00574407"/>
    <w:rsid w:val="005762CE"/>
    <w:rsid w:val="005E2698"/>
    <w:rsid w:val="006016C0"/>
    <w:rsid w:val="00662CD7"/>
    <w:rsid w:val="006A0917"/>
    <w:rsid w:val="006D448E"/>
    <w:rsid w:val="0070141E"/>
    <w:rsid w:val="00732FED"/>
    <w:rsid w:val="00764936"/>
    <w:rsid w:val="007F342A"/>
    <w:rsid w:val="008171BD"/>
    <w:rsid w:val="008347D8"/>
    <w:rsid w:val="008657F0"/>
    <w:rsid w:val="00877086"/>
    <w:rsid w:val="008C2B09"/>
    <w:rsid w:val="00912CA6"/>
    <w:rsid w:val="00917EC0"/>
    <w:rsid w:val="00974A01"/>
    <w:rsid w:val="00995947"/>
    <w:rsid w:val="00A04733"/>
    <w:rsid w:val="00A409A2"/>
    <w:rsid w:val="00A55A65"/>
    <w:rsid w:val="00A95A8E"/>
    <w:rsid w:val="00AC6769"/>
    <w:rsid w:val="00B36437"/>
    <w:rsid w:val="00B40643"/>
    <w:rsid w:val="00BB590A"/>
    <w:rsid w:val="00BC7308"/>
    <w:rsid w:val="00C02998"/>
    <w:rsid w:val="00C92329"/>
    <w:rsid w:val="00CA2464"/>
    <w:rsid w:val="00CC1AD5"/>
    <w:rsid w:val="00D02CAA"/>
    <w:rsid w:val="00D061CB"/>
    <w:rsid w:val="00D24BE9"/>
    <w:rsid w:val="00D35A73"/>
    <w:rsid w:val="00D81F12"/>
    <w:rsid w:val="00DC0C13"/>
    <w:rsid w:val="00E044BA"/>
    <w:rsid w:val="00E274D4"/>
    <w:rsid w:val="00E549E9"/>
    <w:rsid w:val="00E90C40"/>
    <w:rsid w:val="00EB3CD0"/>
    <w:rsid w:val="00FB3C7A"/>
    <w:rsid w:val="00FC7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98"/>
    <w:pPr>
      <w:spacing w:after="200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154FD1"/>
    <w:pPr>
      <w:tabs>
        <w:tab w:val="decimal" w:pos="360"/>
      </w:tabs>
    </w:pPr>
    <w:rPr>
      <w:rFonts w:asciiTheme="minorHAnsi" w:eastAsiaTheme="minorEastAsia" w:hAnsiTheme="minorHAnsi" w:cstheme="minorBidi"/>
    </w:rPr>
  </w:style>
  <w:style w:type="paragraph" w:styleId="a3">
    <w:name w:val="footnote text"/>
    <w:basedOn w:val="a"/>
    <w:link w:val="Char"/>
    <w:uiPriority w:val="99"/>
    <w:unhideWhenUsed/>
    <w:rsid w:val="00154FD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har">
    <w:name w:val="脚注文本 Char"/>
    <w:basedOn w:val="a0"/>
    <w:link w:val="a3"/>
    <w:uiPriority w:val="99"/>
    <w:rsid w:val="00154FD1"/>
    <w:rPr>
      <w:kern w:val="0"/>
      <w:sz w:val="20"/>
      <w:szCs w:val="20"/>
    </w:rPr>
  </w:style>
  <w:style w:type="character" w:styleId="a4">
    <w:name w:val="Subtle Emphasis"/>
    <w:basedOn w:val="a0"/>
    <w:uiPriority w:val="19"/>
    <w:qFormat/>
    <w:rsid w:val="00154FD1"/>
    <w:rPr>
      <w:rFonts w:eastAsiaTheme="minorEastAsia" w:cstheme="minorBidi"/>
      <w:bCs w:val="0"/>
      <w:i/>
      <w:iCs/>
      <w:color w:val="808080" w:themeColor="text1" w:themeTint="7F"/>
      <w:szCs w:val="22"/>
      <w:lang w:eastAsia="zh-CN"/>
    </w:rPr>
  </w:style>
  <w:style w:type="table" w:styleId="2-5">
    <w:name w:val="Medium Shading 2 Accent 5"/>
    <w:basedOn w:val="a1"/>
    <w:uiPriority w:val="64"/>
    <w:rsid w:val="00154FD1"/>
    <w:rPr>
      <w:kern w:val="0"/>
      <w:sz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No Spacing"/>
    <w:uiPriority w:val="1"/>
    <w:qFormat/>
    <w:rsid w:val="00AC6769"/>
    <w:rPr>
      <w:rFonts w:ascii="Calibri" w:eastAsia="宋体" w:hAnsi="Calibri" w:cs="Times New Roman"/>
      <w:kern w:val="0"/>
      <w:sz w:val="22"/>
    </w:rPr>
  </w:style>
  <w:style w:type="table" w:customStyle="1" w:styleId="-11">
    <w:name w:val="浅色底纹 - 强调文字颜色 11"/>
    <w:basedOn w:val="a1"/>
    <w:uiPriority w:val="60"/>
    <w:rsid w:val="00FC7D03"/>
    <w:rPr>
      <w:color w:val="365F91" w:themeColor="accen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C7D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0"/>
    <w:uiPriority w:val="99"/>
    <w:semiHidden/>
    <w:unhideWhenUsed/>
    <w:rsid w:val="0005609F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05609F"/>
    <w:rPr>
      <w:rFonts w:ascii="Calibri" w:eastAsia="宋体" w:hAnsi="Calibri" w:cs="Times New Roman"/>
      <w:kern w:val="0"/>
      <w:sz w:val="18"/>
      <w:szCs w:val="18"/>
    </w:rPr>
  </w:style>
  <w:style w:type="paragraph" w:styleId="a8">
    <w:name w:val="header"/>
    <w:basedOn w:val="a"/>
    <w:link w:val="Char1"/>
    <w:uiPriority w:val="99"/>
    <w:semiHidden/>
    <w:unhideWhenUsed/>
    <w:rsid w:val="00B36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B36437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B3643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B36437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5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42</cp:revision>
  <dcterms:created xsi:type="dcterms:W3CDTF">2014-03-29T07:19:00Z</dcterms:created>
  <dcterms:modified xsi:type="dcterms:W3CDTF">2014-07-08T01:39:00Z</dcterms:modified>
</cp:coreProperties>
</file>