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5B" w:rsidRDefault="00B1115B" w:rsidP="00B1115B">
      <w:pPr>
        <w:spacing w:after="0" w:line="48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Supplemental</w:t>
      </w:r>
      <w:r w:rsidRPr="00853D6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Material</w:t>
      </w:r>
    </w:p>
    <w:p w:rsidR="00B1115B" w:rsidRDefault="00B1115B" w:rsidP="00B1115B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 wp14:anchorId="458176A9" wp14:editId="12B1FA74">
            <wp:extent cx="4138843" cy="3204376"/>
            <wp:effectExtent l="19050" t="0" r="0" b="0"/>
            <wp:docPr id="1" name="Picture 1" descr="C:\Users\CEHMS_306419\Documents\My Box Files\Deepam\Manuscripts\revised BT_CP_PRB\Figures\Figure-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HMS_306419\Documents\My Box Files\Deepam\Manuscripts\revised BT_CP_PRB\Figures\Figure-2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61" cy="32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15B" w:rsidRDefault="00B1115B" w:rsidP="00B1115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E8C">
        <w:rPr>
          <w:rFonts w:ascii="Times New Roman" w:hAnsi="Times New Roman" w:cs="Times New Roman"/>
          <w:b/>
          <w:sz w:val="24"/>
          <w:szCs w:val="24"/>
        </w:rPr>
        <w:t>Figure</w:t>
      </w:r>
      <w:r>
        <w:rPr>
          <w:rFonts w:ascii="Times New Roman" w:hAnsi="Times New Roman" w:cs="Times New Roman"/>
          <w:b/>
          <w:sz w:val="24"/>
          <w:szCs w:val="24"/>
        </w:rPr>
        <w:t xml:space="preserve"> S-1</w:t>
      </w:r>
      <w:r w:rsidRPr="00CD5E8C">
        <w:rPr>
          <w:rFonts w:ascii="Times New Roman" w:hAnsi="Times New Roman" w:cs="Times New Roman"/>
          <w:sz w:val="24"/>
          <w:szCs w:val="24"/>
        </w:rPr>
        <w:t xml:space="preserve"> Tolerance factor (t) as a function of compositions of different series showing a higher rate of decrease for the compounds having an </w:t>
      </w:r>
      <w:proofErr w:type="spellStart"/>
      <w:r w:rsidRPr="00CD5E8C">
        <w:rPr>
          <w:rFonts w:ascii="Times New Roman" w:hAnsi="Times New Roman" w:cs="Times New Roman"/>
          <w:sz w:val="24"/>
          <w:szCs w:val="24"/>
        </w:rPr>
        <w:t>isovalent</w:t>
      </w:r>
      <w:proofErr w:type="spellEnd"/>
      <w:r w:rsidRPr="00CD5E8C">
        <w:rPr>
          <w:rFonts w:ascii="Times New Roman" w:hAnsi="Times New Roman" w:cs="Times New Roman"/>
          <w:sz w:val="24"/>
          <w:szCs w:val="24"/>
        </w:rPr>
        <w:t xml:space="preserve"> substitution on A-sites and </w:t>
      </w:r>
      <w:proofErr w:type="spellStart"/>
      <w:r w:rsidRPr="00CD5E8C">
        <w:rPr>
          <w:rFonts w:ascii="Times New Roman" w:hAnsi="Times New Roman" w:cs="Times New Roman"/>
          <w:sz w:val="24"/>
          <w:szCs w:val="24"/>
        </w:rPr>
        <w:t>aliovalent</w:t>
      </w:r>
      <w:proofErr w:type="spellEnd"/>
      <w:r w:rsidRPr="00CD5E8C">
        <w:rPr>
          <w:rFonts w:ascii="Times New Roman" w:hAnsi="Times New Roman" w:cs="Times New Roman"/>
          <w:sz w:val="24"/>
          <w:szCs w:val="24"/>
        </w:rPr>
        <w:t xml:space="preserve"> substitution on B-sites.</w:t>
      </w:r>
      <w:bookmarkStart w:id="0" w:name="_GoBack"/>
      <w:bookmarkEnd w:id="0"/>
    </w:p>
    <w:p w:rsidR="00B1115B" w:rsidRPr="00CD5E8C" w:rsidRDefault="00B1115B" w:rsidP="00B1115B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s-IN"/>
        </w:rPr>
      </w:pPr>
    </w:p>
    <w:p w:rsidR="00B1115B" w:rsidRPr="00853D61" w:rsidRDefault="00B1115B" w:rsidP="00B1115B">
      <w:pPr>
        <w:spacing w:after="0" w:line="48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02E8" w:rsidRDefault="001602E8"/>
    <w:sectPr w:rsidR="00160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5B"/>
    <w:rsid w:val="001602E8"/>
    <w:rsid w:val="006D63C5"/>
    <w:rsid w:val="00B1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15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15B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15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15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CEHMS_306419</dc:creator>
  <cp:lastModifiedBy>CEHMS_306419</cp:lastModifiedBy>
  <cp:revision>2</cp:revision>
  <dcterms:created xsi:type="dcterms:W3CDTF">2013-09-30T00:13:00Z</dcterms:created>
  <dcterms:modified xsi:type="dcterms:W3CDTF">2013-09-30T00:13:00Z</dcterms:modified>
</cp:coreProperties>
</file>